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BB1F7" w14:textId="77777777" w:rsidR="00F51120" w:rsidRPr="007E6D9F" w:rsidRDefault="0079041F" w:rsidP="00D821DA">
      <w:pPr>
        <w:autoSpaceDE w:val="0"/>
        <w:autoSpaceDN w:val="0"/>
        <w:bidi/>
        <w:adjustRightInd w:val="0"/>
        <w:rPr>
          <w:rFonts w:ascii="Cambria" w:hAnsi="Cambria" w:cs="Arial"/>
          <w:b/>
          <w:bCs/>
          <w:sz w:val="22"/>
          <w:szCs w:val="22"/>
          <w:lang w:val="en-US"/>
        </w:rPr>
      </w:pPr>
      <w:bookmarkStart w:id="0" w:name="_GoBack"/>
      <w:bookmarkEnd w:id="0"/>
      <w:r w:rsidRPr="007E6D9F">
        <w:rPr>
          <w:noProof/>
          <w:lang w:val="en-US"/>
        </w:rPr>
        <w:drawing>
          <wp:anchor distT="0" distB="0" distL="114300" distR="114300" simplePos="0" relativeHeight="251657216" behindDoc="1" locked="0" layoutInCell="1" allowOverlap="1" wp14:anchorId="4833F4A5" wp14:editId="0C3D286C">
            <wp:simplePos x="0" y="0"/>
            <wp:positionH relativeFrom="margin">
              <wp:posOffset>-198120</wp:posOffset>
            </wp:positionH>
            <wp:positionV relativeFrom="margin">
              <wp:posOffset>76200</wp:posOffset>
            </wp:positionV>
            <wp:extent cx="1900555" cy="985520"/>
            <wp:effectExtent l="0" t="0" r="0" b="5080"/>
            <wp:wrapTight wrapText="bothSides">
              <wp:wrapPolygon edited="0">
                <wp:start x="2165" y="418"/>
                <wp:lineTo x="1299" y="3758"/>
                <wp:lineTo x="1732" y="15031"/>
                <wp:lineTo x="4547" y="20459"/>
                <wp:lineTo x="4763" y="21294"/>
                <wp:lineTo x="5846" y="21294"/>
                <wp:lineTo x="11908" y="20459"/>
                <wp:lineTo x="20351" y="17119"/>
                <wp:lineTo x="20568" y="9603"/>
                <wp:lineTo x="17753" y="7933"/>
                <wp:lineTo x="9093" y="7933"/>
                <wp:lineTo x="9526" y="4175"/>
                <wp:lineTo x="8660" y="418"/>
                <wp:lineTo x="2165" y="418"/>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anchor>
        </w:drawing>
      </w:r>
      <w:r w:rsidRPr="007E6D9F">
        <w:rPr>
          <w:noProof/>
          <w:lang w:val="en-US"/>
        </w:rPr>
        <w:drawing>
          <wp:anchor distT="0" distB="0" distL="114300" distR="114300" simplePos="0" relativeHeight="251662336" behindDoc="1" locked="0" layoutInCell="1" allowOverlap="1" wp14:anchorId="21447FD8" wp14:editId="5BE93551">
            <wp:simplePos x="0" y="0"/>
            <wp:positionH relativeFrom="column">
              <wp:posOffset>4792980</wp:posOffset>
            </wp:positionH>
            <wp:positionV relativeFrom="paragraph">
              <wp:posOffset>0</wp:posOffset>
            </wp:positionV>
            <wp:extent cx="1300480" cy="1645920"/>
            <wp:effectExtent l="0" t="0" r="0" b="0"/>
            <wp:wrapTight wrapText="bothSides">
              <wp:wrapPolygon edited="0">
                <wp:start x="0" y="0"/>
                <wp:lineTo x="0" y="21250"/>
                <wp:lineTo x="21199" y="21250"/>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73775" w14:textId="77777777" w:rsidR="00F51120" w:rsidRPr="007E6D9F" w:rsidRDefault="00F51120" w:rsidP="001876F5">
      <w:pPr>
        <w:tabs>
          <w:tab w:val="left" w:pos="4680"/>
        </w:tabs>
        <w:autoSpaceDE w:val="0"/>
        <w:autoSpaceDN w:val="0"/>
        <w:adjustRightInd w:val="0"/>
        <w:ind w:left="2880"/>
        <w:rPr>
          <w:rFonts w:ascii="Cambria" w:hAnsi="Cambria" w:cs="Arial"/>
          <w:b/>
          <w:bCs/>
          <w:sz w:val="22"/>
          <w:szCs w:val="22"/>
          <w:lang w:val="en-US"/>
        </w:rPr>
      </w:pPr>
    </w:p>
    <w:p w14:paraId="3DC75E78" w14:textId="77777777" w:rsidR="00F51120" w:rsidRPr="007E6D9F" w:rsidRDefault="00F51120" w:rsidP="00572F9A">
      <w:pPr>
        <w:autoSpaceDE w:val="0"/>
        <w:autoSpaceDN w:val="0"/>
        <w:adjustRightInd w:val="0"/>
        <w:jc w:val="center"/>
        <w:rPr>
          <w:rFonts w:ascii="Cambria" w:hAnsi="Cambria"/>
          <w:b/>
          <w:bCs/>
          <w:sz w:val="22"/>
          <w:szCs w:val="22"/>
        </w:rPr>
      </w:pPr>
    </w:p>
    <w:p w14:paraId="247FE8B4" w14:textId="77777777" w:rsidR="00F51120" w:rsidRPr="007E6D9F" w:rsidRDefault="00F51120" w:rsidP="001876F5">
      <w:pPr>
        <w:spacing w:line="480" w:lineRule="auto"/>
        <w:jc w:val="center"/>
        <w:rPr>
          <w:rFonts w:ascii="Cambria" w:hAnsi="Cambria" w:cs="Arial"/>
          <w:b/>
          <w:sz w:val="28"/>
          <w:szCs w:val="28"/>
          <w:lang w:val="en-US"/>
        </w:rPr>
      </w:pPr>
    </w:p>
    <w:p w14:paraId="5A0F0354" w14:textId="77777777" w:rsidR="00F51120" w:rsidRDefault="00F51120" w:rsidP="00016899">
      <w:pPr>
        <w:spacing w:line="480" w:lineRule="auto"/>
        <w:jc w:val="center"/>
        <w:rPr>
          <w:rFonts w:ascii="Cambria" w:hAnsi="Cambria" w:cs="Arial"/>
          <w:b/>
          <w:sz w:val="28"/>
          <w:szCs w:val="28"/>
          <w:lang w:val="en-US"/>
        </w:rPr>
      </w:pPr>
    </w:p>
    <w:p w14:paraId="0CFF815D" w14:textId="77777777" w:rsidR="0079041F" w:rsidRDefault="0079041F" w:rsidP="00016899">
      <w:pPr>
        <w:spacing w:line="480" w:lineRule="auto"/>
        <w:jc w:val="center"/>
        <w:rPr>
          <w:rFonts w:ascii="Cambria" w:hAnsi="Cambria" w:cs="Arial"/>
          <w:b/>
          <w:sz w:val="28"/>
          <w:szCs w:val="28"/>
          <w:lang w:val="en-US"/>
        </w:rPr>
      </w:pPr>
    </w:p>
    <w:p w14:paraId="41128A14" w14:textId="77777777" w:rsidR="0079041F" w:rsidRDefault="0079041F" w:rsidP="00016899">
      <w:pPr>
        <w:spacing w:line="480" w:lineRule="auto"/>
        <w:jc w:val="center"/>
        <w:rPr>
          <w:rFonts w:ascii="Cambria" w:hAnsi="Cambria" w:cs="Arial"/>
          <w:b/>
          <w:sz w:val="28"/>
          <w:szCs w:val="28"/>
          <w:lang w:val="en-US"/>
        </w:rPr>
      </w:pPr>
    </w:p>
    <w:p w14:paraId="7F47EB11" w14:textId="77777777" w:rsidR="0079041F" w:rsidRPr="007E6D9F" w:rsidRDefault="0079041F" w:rsidP="00016899">
      <w:pPr>
        <w:spacing w:line="480" w:lineRule="auto"/>
        <w:jc w:val="center"/>
        <w:rPr>
          <w:rFonts w:ascii="Cambria" w:hAnsi="Cambria" w:cs="Arial"/>
          <w:b/>
          <w:sz w:val="28"/>
          <w:szCs w:val="28"/>
          <w:lang w:val="en-US"/>
        </w:rPr>
      </w:pPr>
    </w:p>
    <w:p w14:paraId="0511E829" w14:textId="77777777" w:rsidR="00F51120" w:rsidRPr="007E6D9F" w:rsidRDefault="00F51120" w:rsidP="00016899">
      <w:pPr>
        <w:spacing w:line="480" w:lineRule="auto"/>
        <w:jc w:val="center"/>
        <w:rPr>
          <w:sz w:val="40"/>
          <w:szCs w:val="40"/>
        </w:rPr>
      </w:pPr>
      <w:r w:rsidRPr="007E6D9F">
        <w:rPr>
          <w:rFonts w:ascii="Cambria" w:hAnsi="Cambria" w:cs="Arial"/>
          <w:b/>
          <w:sz w:val="40"/>
          <w:szCs w:val="40"/>
          <w:lang w:val="en-US"/>
        </w:rPr>
        <w:t>The University of Jordan</w:t>
      </w:r>
    </w:p>
    <w:p w14:paraId="1B041F79" w14:textId="77777777" w:rsidR="00F51120" w:rsidRPr="007E6D9F" w:rsidRDefault="00F51120" w:rsidP="00016899">
      <w:pPr>
        <w:spacing w:line="360" w:lineRule="auto"/>
        <w:jc w:val="center"/>
        <w:rPr>
          <w:rFonts w:ascii="Cambria" w:hAnsi="Cambria"/>
          <w:b/>
          <w:bCs/>
          <w:sz w:val="40"/>
          <w:szCs w:val="40"/>
        </w:rPr>
      </w:pPr>
      <w:r w:rsidRPr="007E6D9F">
        <w:rPr>
          <w:rFonts w:ascii="Cambria" w:hAnsi="Cambria"/>
          <w:b/>
          <w:bCs/>
          <w:sz w:val="40"/>
          <w:szCs w:val="40"/>
        </w:rPr>
        <w:t>Accreditation &amp; Quality Assurance Center</w:t>
      </w:r>
    </w:p>
    <w:p w14:paraId="08382FBD" w14:textId="77777777" w:rsidR="0079041F" w:rsidRDefault="0079041F" w:rsidP="0079041F">
      <w:pPr>
        <w:spacing w:line="360" w:lineRule="auto"/>
        <w:jc w:val="center"/>
        <w:rPr>
          <w:rFonts w:ascii="Times New Roman" w:hAnsi="Times New Roman"/>
          <w:b/>
          <w:bCs/>
          <w:caps/>
          <w:sz w:val="22"/>
          <w:szCs w:val="22"/>
        </w:rPr>
      </w:pPr>
    </w:p>
    <w:p w14:paraId="6E8C23C6" w14:textId="77777777" w:rsidR="0079041F" w:rsidRDefault="0079041F" w:rsidP="0079041F">
      <w:pPr>
        <w:spacing w:line="360" w:lineRule="auto"/>
        <w:jc w:val="center"/>
        <w:rPr>
          <w:rFonts w:ascii="Times New Roman" w:hAnsi="Times New Roman"/>
          <w:b/>
          <w:bCs/>
          <w:caps/>
          <w:sz w:val="22"/>
          <w:szCs w:val="22"/>
        </w:rPr>
      </w:pPr>
    </w:p>
    <w:p w14:paraId="11455307" w14:textId="77777777" w:rsidR="0079041F" w:rsidRDefault="0079041F" w:rsidP="0079041F">
      <w:pPr>
        <w:spacing w:line="360" w:lineRule="auto"/>
        <w:jc w:val="center"/>
        <w:rPr>
          <w:rFonts w:ascii="Times New Roman" w:hAnsi="Times New Roman"/>
          <w:b/>
          <w:bCs/>
          <w:caps/>
          <w:sz w:val="22"/>
          <w:szCs w:val="22"/>
        </w:rPr>
      </w:pPr>
    </w:p>
    <w:p w14:paraId="2B8EDCD4" w14:textId="77777777" w:rsidR="0079041F" w:rsidRDefault="0079041F" w:rsidP="0079041F">
      <w:pPr>
        <w:spacing w:line="360" w:lineRule="auto"/>
        <w:jc w:val="center"/>
        <w:rPr>
          <w:rFonts w:ascii="Times New Roman" w:hAnsi="Times New Roman"/>
          <w:b/>
          <w:bCs/>
          <w:caps/>
          <w:sz w:val="22"/>
          <w:szCs w:val="22"/>
        </w:rPr>
      </w:pPr>
      <w:r w:rsidRPr="007E6D9F">
        <w:rPr>
          <w:noProof/>
          <w:sz w:val="32"/>
          <w:szCs w:val="32"/>
          <w:lang w:val="en-US"/>
        </w:rPr>
        <mc:AlternateContent>
          <mc:Choice Requires="wps">
            <w:drawing>
              <wp:anchor distT="0" distB="0" distL="114300" distR="114300" simplePos="0" relativeHeight="251656192" behindDoc="0" locked="0" layoutInCell="1" allowOverlap="1" wp14:anchorId="1CAF58F1" wp14:editId="0DF3DA57">
                <wp:simplePos x="0" y="0"/>
                <wp:positionH relativeFrom="column">
                  <wp:posOffset>1520190</wp:posOffset>
                </wp:positionH>
                <wp:positionV relativeFrom="paragraph">
                  <wp:posOffset>76200</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14:paraId="47B72244" w14:textId="77777777" w:rsidR="001D0BE8" w:rsidRPr="0002388B" w:rsidRDefault="001D0BE8"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57AA59C0" w14:textId="77777777" w:rsidR="001D0BE8" w:rsidRPr="0002388B" w:rsidRDefault="001D0BE8" w:rsidP="00016899">
                            <w:pPr>
                              <w:pStyle w:val="ps1Char"/>
                              <w:rPr>
                                <w:rFonts w:cs="Andalus"/>
                                <w:sz w:val="56"/>
                                <w:szCs w:val="56"/>
                              </w:rPr>
                            </w:pPr>
                          </w:p>
                          <w:p w14:paraId="3D420CCB" w14:textId="77777777" w:rsidR="001D0BE8" w:rsidRPr="0002388B" w:rsidRDefault="001D0BE8" w:rsidP="00016899">
                            <w:pPr>
                              <w:pStyle w:val="ps1Char"/>
                              <w:rPr>
                                <w:rFonts w:cs="Andalus"/>
                                <w:sz w:val="56"/>
                                <w:szCs w:val="56"/>
                              </w:rPr>
                            </w:pPr>
                          </w:p>
                          <w:p w14:paraId="29F18CC2" w14:textId="77777777" w:rsidR="001D0BE8" w:rsidRPr="0002388B" w:rsidRDefault="001D0BE8" w:rsidP="00016899">
                            <w:pPr>
                              <w:pStyle w:val="ps1Char"/>
                              <w:rPr>
                                <w:rFonts w:cs="Andalus"/>
                                <w:sz w:val="56"/>
                                <w:szCs w:val="56"/>
                              </w:rPr>
                            </w:pPr>
                          </w:p>
                          <w:p w14:paraId="32B1AD1E" w14:textId="77777777" w:rsidR="001D0BE8" w:rsidRPr="0002388B" w:rsidRDefault="001D0BE8" w:rsidP="00016899">
                            <w:pPr>
                              <w:pStyle w:val="ps1Char"/>
                              <w:rPr>
                                <w:rFonts w:cs="Andalus"/>
                                <w:sz w:val="56"/>
                                <w:szCs w:val="56"/>
                              </w:rPr>
                            </w:pPr>
                          </w:p>
                          <w:p w14:paraId="654B2C0A" w14:textId="77777777" w:rsidR="001D0BE8" w:rsidRPr="0002388B" w:rsidRDefault="001D0BE8" w:rsidP="00016899">
                            <w:pPr>
                              <w:pStyle w:val="ps1Char"/>
                              <w:rPr>
                                <w:rFonts w:cs="Andalus"/>
                                <w:sz w:val="56"/>
                                <w:szCs w:val="56"/>
                              </w:rPr>
                            </w:pPr>
                          </w:p>
                          <w:p w14:paraId="0FE57B2A" w14:textId="77777777" w:rsidR="001D0BE8" w:rsidRPr="0002388B" w:rsidRDefault="001D0BE8" w:rsidP="00016899">
                            <w:pPr>
                              <w:pStyle w:val="ps1Char"/>
                              <w:rPr>
                                <w:rFonts w:cs="Andalus"/>
                                <w:sz w:val="56"/>
                                <w:szCs w:val="56"/>
                              </w:rPr>
                            </w:pPr>
                          </w:p>
                          <w:p w14:paraId="71B2B393" w14:textId="77777777" w:rsidR="001D0BE8" w:rsidRPr="0002388B" w:rsidRDefault="001D0BE8" w:rsidP="00016899">
                            <w:pPr>
                              <w:pStyle w:val="ps1Char"/>
                              <w:rPr>
                                <w:rFonts w:cs="Andalus"/>
                                <w:sz w:val="56"/>
                                <w:szCs w:val="56"/>
                              </w:rPr>
                            </w:pPr>
                          </w:p>
                          <w:p w14:paraId="6FA00CE1" w14:textId="77777777" w:rsidR="001D0BE8" w:rsidRPr="0002388B" w:rsidRDefault="001D0BE8" w:rsidP="00016899">
                            <w:pPr>
                              <w:pStyle w:val="ps1Char"/>
                              <w:rPr>
                                <w:rFonts w:cs="Andalus"/>
                                <w:sz w:val="56"/>
                                <w:szCs w:val="56"/>
                              </w:rPr>
                            </w:pPr>
                          </w:p>
                          <w:p w14:paraId="6A1B04F4" w14:textId="77777777" w:rsidR="001D0BE8" w:rsidRPr="0002388B" w:rsidRDefault="001D0BE8" w:rsidP="00016899">
                            <w:pPr>
                              <w:pStyle w:val="ps1Char"/>
                              <w:rPr>
                                <w:rFonts w:cs="Andalus"/>
                                <w:sz w:val="56"/>
                                <w:szCs w:val="56"/>
                              </w:rPr>
                            </w:pPr>
                          </w:p>
                          <w:p w14:paraId="2999F02A" w14:textId="77777777" w:rsidR="001D0BE8" w:rsidRPr="0002388B" w:rsidRDefault="001D0BE8" w:rsidP="00016899">
                            <w:pPr>
                              <w:pStyle w:val="ps1Char"/>
                              <w:rPr>
                                <w:rFonts w:cs="Andalus"/>
                                <w:sz w:val="56"/>
                                <w:szCs w:val="56"/>
                              </w:rPr>
                            </w:pPr>
                          </w:p>
                          <w:p w14:paraId="119F47D6" w14:textId="77777777" w:rsidR="001D0BE8" w:rsidRPr="0002388B" w:rsidRDefault="001D0BE8" w:rsidP="00016899">
                            <w:pPr>
                              <w:pStyle w:val="ps1Char"/>
                              <w:rPr>
                                <w:rFonts w:cs="Andalus"/>
                                <w:sz w:val="56"/>
                                <w:szCs w:val="56"/>
                              </w:rPr>
                            </w:pPr>
                          </w:p>
                          <w:p w14:paraId="2693A8A5" w14:textId="77777777" w:rsidR="001D0BE8" w:rsidRPr="0002388B" w:rsidRDefault="001D0BE8" w:rsidP="00016899">
                            <w:pPr>
                              <w:pStyle w:val="ps1Char"/>
                              <w:rPr>
                                <w:rFonts w:cs="Andalus"/>
                                <w:sz w:val="56"/>
                                <w:szCs w:val="56"/>
                              </w:rPr>
                            </w:pPr>
                          </w:p>
                          <w:p w14:paraId="09B99BDC" w14:textId="77777777" w:rsidR="001D0BE8" w:rsidRPr="0002388B" w:rsidRDefault="001D0BE8" w:rsidP="00016899">
                            <w:pPr>
                              <w:pStyle w:val="ps1Char"/>
                              <w:rPr>
                                <w:rFonts w:cs="Andalus"/>
                                <w:sz w:val="56"/>
                                <w:szCs w:val="56"/>
                              </w:rPr>
                            </w:pPr>
                          </w:p>
                          <w:p w14:paraId="309CF933" w14:textId="77777777" w:rsidR="001D0BE8" w:rsidRPr="0002388B" w:rsidRDefault="001D0BE8" w:rsidP="00016899">
                            <w:pPr>
                              <w:pStyle w:val="ps1Char"/>
                              <w:rPr>
                                <w:rFonts w:cs="Andalus"/>
                                <w:sz w:val="56"/>
                                <w:szCs w:val="56"/>
                              </w:rPr>
                            </w:pPr>
                          </w:p>
                          <w:p w14:paraId="1110EECD" w14:textId="77777777" w:rsidR="001D0BE8" w:rsidRPr="0002388B" w:rsidRDefault="001D0BE8" w:rsidP="00016899">
                            <w:pPr>
                              <w:pStyle w:val="ps1Char"/>
                              <w:rPr>
                                <w:rFonts w:cs="Andalus"/>
                                <w:sz w:val="56"/>
                                <w:szCs w:val="56"/>
                              </w:rPr>
                            </w:pPr>
                          </w:p>
                          <w:p w14:paraId="51A5D6B5" w14:textId="77777777" w:rsidR="001D0BE8" w:rsidRPr="0002388B" w:rsidRDefault="001D0BE8" w:rsidP="00016899">
                            <w:pPr>
                              <w:pStyle w:val="ps1Char"/>
                              <w:rPr>
                                <w:rFonts w:cs="Andalus"/>
                                <w:sz w:val="56"/>
                                <w:szCs w:val="56"/>
                              </w:rPr>
                            </w:pPr>
                          </w:p>
                          <w:p w14:paraId="622ACC59" w14:textId="77777777" w:rsidR="001D0BE8" w:rsidRPr="0002388B" w:rsidRDefault="001D0BE8" w:rsidP="00016899">
                            <w:pPr>
                              <w:pStyle w:val="ps1Char"/>
                              <w:rPr>
                                <w:rFonts w:cs="Andalus"/>
                                <w:sz w:val="56"/>
                                <w:szCs w:val="56"/>
                              </w:rPr>
                            </w:pPr>
                          </w:p>
                          <w:p w14:paraId="1EEE5012" w14:textId="77777777" w:rsidR="001D0BE8" w:rsidRPr="0002388B" w:rsidRDefault="001D0BE8" w:rsidP="00016899">
                            <w:pPr>
                              <w:pStyle w:val="ps1Char"/>
                              <w:rPr>
                                <w:rFonts w:cs="Andalus"/>
                                <w:sz w:val="56"/>
                                <w:szCs w:val="56"/>
                              </w:rPr>
                            </w:pPr>
                          </w:p>
                          <w:p w14:paraId="37827EEF" w14:textId="77777777" w:rsidR="001D0BE8" w:rsidRPr="0002388B" w:rsidRDefault="001D0BE8" w:rsidP="00016899">
                            <w:pPr>
                              <w:pStyle w:val="ps1Char"/>
                              <w:rPr>
                                <w:rFonts w:cs="Andalus"/>
                                <w:sz w:val="56"/>
                                <w:szCs w:val="56"/>
                              </w:rPr>
                            </w:pPr>
                          </w:p>
                          <w:p w14:paraId="244C59BD" w14:textId="77777777" w:rsidR="001D0BE8" w:rsidRPr="0002388B" w:rsidRDefault="001D0BE8" w:rsidP="00016899">
                            <w:pPr>
                              <w:pStyle w:val="ps1Char"/>
                              <w:rPr>
                                <w:rFonts w:cs="Andalus"/>
                                <w:sz w:val="56"/>
                                <w:szCs w:val="56"/>
                              </w:rPr>
                            </w:pPr>
                          </w:p>
                          <w:p w14:paraId="201B6301" w14:textId="77777777" w:rsidR="001D0BE8" w:rsidRPr="0002388B" w:rsidRDefault="001D0BE8" w:rsidP="00016899">
                            <w:pPr>
                              <w:pStyle w:val="ps1Char"/>
                              <w:rPr>
                                <w:rFonts w:cs="Andalus"/>
                                <w:sz w:val="56"/>
                                <w:szCs w:val="56"/>
                              </w:rPr>
                            </w:pPr>
                          </w:p>
                          <w:p w14:paraId="55B1F1CE" w14:textId="77777777" w:rsidR="001D0BE8" w:rsidRPr="0002388B" w:rsidRDefault="001D0BE8" w:rsidP="00016899">
                            <w:pPr>
                              <w:pStyle w:val="ps1Char"/>
                              <w:rPr>
                                <w:rFonts w:cs="Andalus"/>
                                <w:sz w:val="56"/>
                                <w:szCs w:val="56"/>
                              </w:rPr>
                            </w:pPr>
                          </w:p>
                          <w:p w14:paraId="269660E0" w14:textId="77777777" w:rsidR="001D0BE8" w:rsidRPr="0002388B" w:rsidRDefault="001D0BE8" w:rsidP="00016899">
                            <w:pPr>
                              <w:pStyle w:val="ps1Char"/>
                              <w:rPr>
                                <w:rFonts w:cs="Andalus"/>
                                <w:sz w:val="56"/>
                                <w:szCs w:val="56"/>
                              </w:rPr>
                            </w:pPr>
                          </w:p>
                          <w:p w14:paraId="720F4092" w14:textId="77777777" w:rsidR="001D0BE8" w:rsidRPr="0002388B" w:rsidRDefault="001D0BE8" w:rsidP="00016899">
                            <w:pPr>
                              <w:pStyle w:val="ps1Char"/>
                              <w:rPr>
                                <w:rFonts w:cs="Andalus"/>
                                <w:sz w:val="56"/>
                                <w:szCs w:val="56"/>
                              </w:rPr>
                            </w:pPr>
                          </w:p>
                          <w:p w14:paraId="4E2D2104" w14:textId="77777777" w:rsidR="001D0BE8" w:rsidRPr="0002388B" w:rsidRDefault="001D0BE8" w:rsidP="00016899">
                            <w:pPr>
                              <w:pStyle w:val="ps1Char"/>
                              <w:rPr>
                                <w:rFonts w:cs="Andalus"/>
                                <w:sz w:val="56"/>
                                <w:szCs w:val="56"/>
                              </w:rPr>
                            </w:pPr>
                          </w:p>
                          <w:p w14:paraId="34587996" w14:textId="77777777" w:rsidR="001D0BE8" w:rsidRPr="0002388B" w:rsidRDefault="001D0BE8" w:rsidP="00016899">
                            <w:pPr>
                              <w:pStyle w:val="ps1Char"/>
                              <w:rPr>
                                <w:rFonts w:cs="Andalus"/>
                                <w:sz w:val="56"/>
                                <w:szCs w:val="56"/>
                              </w:rPr>
                            </w:pPr>
                          </w:p>
                          <w:p w14:paraId="413D2EE2" w14:textId="77777777" w:rsidR="001D0BE8" w:rsidRPr="0002388B" w:rsidRDefault="001D0BE8" w:rsidP="00016899">
                            <w:pPr>
                              <w:pStyle w:val="ps1Char"/>
                              <w:rPr>
                                <w:rFonts w:cs="Andalus"/>
                                <w:sz w:val="56"/>
                                <w:szCs w:val="56"/>
                              </w:rPr>
                            </w:pPr>
                          </w:p>
                          <w:p w14:paraId="633C6133" w14:textId="77777777" w:rsidR="001D0BE8" w:rsidRPr="0002388B" w:rsidRDefault="001D0BE8" w:rsidP="00016899">
                            <w:pPr>
                              <w:pStyle w:val="ps1Char"/>
                              <w:rPr>
                                <w:rFonts w:cs="Andalus"/>
                                <w:sz w:val="56"/>
                                <w:szCs w:val="56"/>
                              </w:rPr>
                            </w:pPr>
                          </w:p>
                          <w:p w14:paraId="1E69DE36" w14:textId="77777777" w:rsidR="001D0BE8" w:rsidRPr="0002388B" w:rsidRDefault="001D0BE8" w:rsidP="00016899">
                            <w:pPr>
                              <w:pStyle w:val="ps1Char"/>
                              <w:rPr>
                                <w:rFonts w:cs="Andalus"/>
                                <w:sz w:val="56"/>
                                <w:szCs w:val="56"/>
                              </w:rPr>
                            </w:pPr>
                          </w:p>
                          <w:p w14:paraId="5E7E7AAF" w14:textId="77777777" w:rsidR="001D0BE8" w:rsidRPr="0002388B" w:rsidRDefault="001D0BE8" w:rsidP="00016899">
                            <w:pPr>
                              <w:pStyle w:val="ps1Char"/>
                              <w:rPr>
                                <w:rFonts w:cs="Andalus"/>
                                <w:sz w:val="56"/>
                                <w:szCs w:val="56"/>
                              </w:rPr>
                            </w:pPr>
                          </w:p>
                          <w:p w14:paraId="353566D6" w14:textId="77777777" w:rsidR="001D0BE8" w:rsidRPr="0002388B" w:rsidRDefault="001D0BE8" w:rsidP="00016899">
                            <w:pPr>
                              <w:pStyle w:val="ps1Char"/>
                              <w:rPr>
                                <w:rFonts w:cs="Andalus"/>
                                <w:sz w:val="56"/>
                                <w:szCs w:val="56"/>
                              </w:rPr>
                            </w:pPr>
                          </w:p>
                          <w:p w14:paraId="5CB702B9" w14:textId="77777777" w:rsidR="001D0BE8" w:rsidRPr="0002388B" w:rsidRDefault="001D0BE8" w:rsidP="00016899">
                            <w:pPr>
                              <w:pStyle w:val="ps1Char"/>
                              <w:rPr>
                                <w:rFonts w:cs="Andalus"/>
                                <w:sz w:val="56"/>
                                <w:szCs w:val="56"/>
                              </w:rPr>
                            </w:pPr>
                          </w:p>
                          <w:p w14:paraId="73F04B05" w14:textId="77777777" w:rsidR="001D0BE8" w:rsidRPr="0002388B" w:rsidRDefault="001D0BE8" w:rsidP="00016899">
                            <w:pPr>
                              <w:pStyle w:val="ps1Char"/>
                              <w:rPr>
                                <w:rFonts w:cs="Andalus"/>
                                <w:sz w:val="56"/>
                                <w:szCs w:val="56"/>
                              </w:rPr>
                            </w:pPr>
                          </w:p>
                          <w:p w14:paraId="647AFA85" w14:textId="77777777" w:rsidR="001D0BE8" w:rsidRPr="0002388B" w:rsidRDefault="001D0BE8" w:rsidP="00016899">
                            <w:pPr>
                              <w:pStyle w:val="ps1Char"/>
                              <w:rPr>
                                <w:rFonts w:cs="Andalus"/>
                                <w:sz w:val="56"/>
                                <w:szCs w:val="56"/>
                              </w:rPr>
                            </w:pPr>
                          </w:p>
                          <w:p w14:paraId="5CE9BC52" w14:textId="77777777" w:rsidR="001D0BE8" w:rsidRPr="0002388B" w:rsidRDefault="001D0BE8" w:rsidP="00016899">
                            <w:pPr>
                              <w:pStyle w:val="ps1Char"/>
                              <w:rPr>
                                <w:rFonts w:cs="Andalus"/>
                                <w:sz w:val="56"/>
                                <w:szCs w:val="56"/>
                              </w:rPr>
                            </w:pPr>
                          </w:p>
                          <w:p w14:paraId="0DEA873C" w14:textId="77777777" w:rsidR="001D0BE8" w:rsidRPr="0002388B" w:rsidRDefault="001D0BE8" w:rsidP="00016899">
                            <w:pPr>
                              <w:pStyle w:val="ps1Char"/>
                              <w:rPr>
                                <w:rFonts w:cs="Andalus"/>
                                <w:sz w:val="56"/>
                                <w:szCs w:val="56"/>
                              </w:rPr>
                            </w:pPr>
                          </w:p>
                          <w:p w14:paraId="7952BC6B" w14:textId="77777777" w:rsidR="001D0BE8" w:rsidRPr="0002388B" w:rsidRDefault="001D0BE8" w:rsidP="00016899">
                            <w:pPr>
                              <w:pStyle w:val="ps1Char"/>
                              <w:rPr>
                                <w:rFonts w:cs="Andalus"/>
                                <w:sz w:val="56"/>
                                <w:szCs w:val="56"/>
                              </w:rPr>
                            </w:pPr>
                          </w:p>
                          <w:p w14:paraId="76135AD7" w14:textId="77777777" w:rsidR="001D0BE8" w:rsidRPr="0002388B" w:rsidRDefault="001D0BE8" w:rsidP="00016899">
                            <w:pPr>
                              <w:pStyle w:val="ps1Char"/>
                              <w:rPr>
                                <w:rFonts w:cs="Andalus"/>
                                <w:sz w:val="56"/>
                                <w:szCs w:val="56"/>
                              </w:rPr>
                            </w:pPr>
                          </w:p>
                          <w:p w14:paraId="5F90E19D" w14:textId="77777777" w:rsidR="001D0BE8" w:rsidRPr="0002388B" w:rsidRDefault="001D0BE8" w:rsidP="00016899">
                            <w:pPr>
                              <w:pStyle w:val="ps1Char"/>
                              <w:rPr>
                                <w:rFonts w:cs="Andalus"/>
                                <w:sz w:val="56"/>
                                <w:szCs w:val="56"/>
                              </w:rPr>
                            </w:pPr>
                          </w:p>
                          <w:p w14:paraId="542C3972" w14:textId="77777777" w:rsidR="001D0BE8" w:rsidRPr="0002388B" w:rsidRDefault="001D0BE8" w:rsidP="00016899">
                            <w:pPr>
                              <w:pStyle w:val="ps1Char"/>
                              <w:rPr>
                                <w:rFonts w:cs="Andalus"/>
                                <w:sz w:val="56"/>
                                <w:szCs w:val="56"/>
                              </w:rPr>
                            </w:pPr>
                          </w:p>
                          <w:p w14:paraId="3FA4BC75" w14:textId="77777777" w:rsidR="001D0BE8" w:rsidRPr="0002388B" w:rsidRDefault="001D0BE8" w:rsidP="00016899">
                            <w:pPr>
                              <w:pStyle w:val="ps1Char"/>
                              <w:rPr>
                                <w:rFonts w:cs="Andalus"/>
                                <w:sz w:val="56"/>
                                <w:szCs w:val="56"/>
                              </w:rPr>
                            </w:pPr>
                          </w:p>
                          <w:p w14:paraId="2DDE9984" w14:textId="77777777" w:rsidR="001D0BE8" w:rsidRPr="0002388B" w:rsidRDefault="001D0BE8" w:rsidP="00016899">
                            <w:pPr>
                              <w:pStyle w:val="ps1Char"/>
                              <w:rPr>
                                <w:rFonts w:cs="Andalus"/>
                                <w:sz w:val="56"/>
                                <w:szCs w:val="56"/>
                              </w:rPr>
                            </w:pPr>
                          </w:p>
                          <w:p w14:paraId="4FB41B98" w14:textId="77777777" w:rsidR="001D0BE8" w:rsidRPr="0002388B" w:rsidRDefault="001D0BE8" w:rsidP="00016899">
                            <w:pPr>
                              <w:pStyle w:val="ps1Char"/>
                              <w:rPr>
                                <w:rFonts w:cs="Andalus"/>
                                <w:sz w:val="56"/>
                                <w:szCs w:val="56"/>
                              </w:rPr>
                            </w:pPr>
                          </w:p>
                          <w:p w14:paraId="4B936A5D" w14:textId="77777777" w:rsidR="001D0BE8" w:rsidRPr="0002388B" w:rsidRDefault="001D0BE8" w:rsidP="00016899">
                            <w:pPr>
                              <w:pStyle w:val="ps1Char"/>
                              <w:rPr>
                                <w:rFonts w:cs="Andalus"/>
                                <w:sz w:val="56"/>
                                <w:szCs w:val="56"/>
                              </w:rPr>
                            </w:pPr>
                          </w:p>
                          <w:p w14:paraId="71644AF2" w14:textId="77777777" w:rsidR="001D0BE8" w:rsidRPr="0002388B" w:rsidRDefault="001D0BE8" w:rsidP="00016899">
                            <w:pPr>
                              <w:pStyle w:val="ps1Char"/>
                              <w:rPr>
                                <w:rFonts w:cs="Andalus"/>
                                <w:sz w:val="56"/>
                                <w:szCs w:val="56"/>
                              </w:rPr>
                            </w:pPr>
                          </w:p>
                          <w:p w14:paraId="2F9C2BF6" w14:textId="77777777" w:rsidR="001D0BE8" w:rsidRPr="0002388B" w:rsidRDefault="001D0BE8" w:rsidP="00016899">
                            <w:pPr>
                              <w:pStyle w:val="ps1Char"/>
                              <w:rPr>
                                <w:rFonts w:cs="Andalus"/>
                                <w:sz w:val="56"/>
                                <w:szCs w:val="56"/>
                              </w:rPr>
                            </w:pPr>
                          </w:p>
                          <w:p w14:paraId="154F5490" w14:textId="77777777" w:rsidR="001D0BE8" w:rsidRPr="0002388B" w:rsidRDefault="001D0BE8" w:rsidP="00016899">
                            <w:pPr>
                              <w:pStyle w:val="ps1Char"/>
                              <w:rPr>
                                <w:rFonts w:cs="Andalus"/>
                                <w:sz w:val="56"/>
                                <w:szCs w:val="56"/>
                              </w:rPr>
                            </w:pPr>
                          </w:p>
                          <w:p w14:paraId="1F6BC3C6" w14:textId="77777777" w:rsidR="001D0BE8" w:rsidRPr="0002388B" w:rsidRDefault="001D0BE8" w:rsidP="00016899">
                            <w:pPr>
                              <w:pStyle w:val="ps1Char"/>
                              <w:rPr>
                                <w:rFonts w:cs="Andalus"/>
                                <w:sz w:val="56"/>
                                <w:szCs w:val="56"/>
                              </w:rPr>
                            </w:pPr>
                          </w:p>
                          <w:p w14:paraId="044243E6" w14:textId="77777777" w:rsidR="001D0BE8" w:rsidRPr="0002388B" w:rsidRDefault="001D0BE8" w:rsidP="00016899">
                            <w:pPr>
                              <w:pStyle w:val="ps1Char"/>
                              <w:rPr>
                                <w:rFonts w:cs="Andalus"/>
                                <w:sz w:val="56"/>
                                <w:szCs w:val="56"/>
                              </w:rPr>
                            </w:pPr>
                          </w:p>
                          <w:p w14:paraId="7D336E2C" w14:textId="77777777" w:rsidR="001D0BE8" w:rsidRPr="0002388B" w:rsidRDefault="001D0BE8" w:rsidP="00016899">
                            <w:pPr>
                              <w:pStyle w:val="ps1Char"/>
                              <w:rPr>
                                <w:rFonts w:cs="Andalus"/>
                                <w:sz w:val="56"/>
                                <w:szCs w:val="56"/>
                              </w:rPr>
                            </w:pPr>
                          </w:p>
                          <w:p w14:paraId="391680DA" w14:textId="77777777" w:rsidR="001D0BE8" w:rsidRPr="0002388B" w:rsidRDefault="001D0BE8" w:rsidP="00016899">
                            <w:pPr>
                              <w:pStyle w:val="ps1Char"/>
                              <w:rPr>
                                <w:rFonts w:cs="Andalus"/>
                                <w:sz w:val="56"/>
                                <w:szCs w:val="56"/>
                              </w:rPr>
                            </w:pPr>
                          </w:p>
                          <w:p w14:paraId="2F59F035" w14:textId="77777777" w:rsidR="001D0BE8" w:rsidRPr="0002388B" w:rsidRDefault="001D0BE8" w:rsidP="00016899">
                            <w:pPr>
                              <w:pStyle w:val="ps1Char"/>
                              <w:rPr>
                                <w:rFonts w:cs="Andalus"/>
                                <w:sz w:val="56"/>
                                <w:szCs w:val="56"/>
                              </w:rPr>
                            </w:pPr>
                          </w:p>
                          <w:p w14:paraId="2860DFE5" w14:textId="77777777" w:rsidR="001D0BE8" w:rsidRPr="0002388B" w:rsidRDefault="001D0BE8" w:rsidP="00016899">
                            <w:pPr>
                              <w:pStyle w:val="ps1Char"/>
                              <w:rPr>
                                <w:rFonts w:cs="Andalus"/>
                                <w:sz w:val="56"/>
                                <w:szCs w:val="56"/>
                              </w:rPr>
                            </w:pPr>
                          </w:p>
                          <w:p w14:paraId="277A2856" w14:textId="77777777" w:rsidR="001D0BE8" w:rsidRPr="0002388B" w:rsidRDefault="001D0BE8" w:rsidP="00016899">
                            <w:pPr>
                              <w:pStyle w:val="ps1Char"/>
                              <w:rPr>
                                <w:rFonts w:cs="Andalus"/>
                                <w:sz w:val="56"/>
                                <w:szCs w:val="56"/>
                              </w:rPr>
                            </w:pPr>
                          </w:p>
                          <w:p w14:paraId="146A4469" w14:textId="77777777" w:rsidR="001D0BE8" w:rsidRPr="0002388B" w:rsidRDefault="001D0BE8" w:rsidP="00016899">
                            <w:pPr>
                              <w:pStyle w:val="ps1Char"/>
                              <w:rPr>
                                <w:rFonts w:cs="Andalus"/>
                                <w:sz w:val="56"/>
                                <w:szCs w:val="56"/>
                              </w:rPr>
                            </w:pPr>
                          </w:p>
                          <w:p w14:paraId="4BCF2977" w14:textId="77777777" w:rsidR="001D0BE8" w:rsidRPr="0002388B" w:rsidRDefault="001D0BE8" w:rsidP="00016899">
                            <w:pPr>
                              <w:pStyle w:val="ps1Char"/>
                              <w:rPr>
                                <w:rFonts w:cs="Andalus"/>
                                <w:sz w:val="56"/>
                                <w:szCs w:val="56"/>
                              </w:rPr>
                            </w:pPr>
                          </w:p>
                          <w:p w14:paraId="65769258" w14:textId="77777777" w:rsidR="001D0BE8" w:rsidRPr="0002388B" w:rsidRDefault="001D0BE8" w:rsidP="00016899">
                            <w:pPr>
                              <w:pStyle w:val="ps1Char"/>
                              <w:rPr>
                                <w:rFonts w:cs="Andalus"/>
                                <w:sz w:val="56"/>
                                <w:szCs w:val="56"/>
                              </w:rPr>
                            </w:pPr>
                          </w:p>
                          <w:p w14:paraId="10D92B30" w14:textId="77777777" w:rsidR="001D0BE8" w:rsidRPr="0002388B" w:rsidRDefault="001D0BE8" w:rsidP="00016899">
                            <w:pPr>
                              <w:pStyle w:val="ps1Char"/>
                              <w:rPr>
                                <w:rFonts w:cs="Andalus"/>
                                <w:sz w:val="56"/>
                                <w:szCs w:val="56"/>
                              </w:rPr>
                            </w:pPr>
                          </w:p>
                          <w:p w14:paraId="765A9585" w14:textId="77777777" w:rsidR="001D0BE8" w:rsidRPr="0002388B" w:rsidRDefault="001D0BE8" w:rsidP="00016899">
                            <w:pPr>
                              <w:pStyle w:val="ps1Char"/>
                              <w:rPr>
                                <w:rFonts w:cs="Andalus"/>
                                <w:sz w:val="56"/>
                                <w:szCs w:val="56"/>
                              </w:rPr>
                            </w:pPr>
                          </w:p>
                          <w:p w14:paraId="0C26FB4B" w14:textId="77777777" w:rsidR="001D0BE8" w:rsidRPr="0002388B" w:rsidRDefault="001D0BE8" w:rsidP="00016899">
                            <w:pPr>
                              <w:pStyle w:val="ps1Char"/>
                              <w:rPr>
                                <w:rFonts w:cs="Andalus"/>
                                <w:sz w:val="56"/>
                                <w:szCs w:val="56"/>
                              </w:rPr>
                            </w:pPr>
                          </w:p>
                          <w:p w14:paraId="4E8315FB" w14:textId="77777777" w:rsidR="001D0BE8" w:rsidRPr="0002388B" w:rsidRDefault="001D0BE8" w:rsidP="00016899">
                            <w:pPr>
                              <w:pStyle w:val="ps1Char"/>
                              <w:rPr>
                                <w:rFonts w:cs="Andalus"/>
                                <w:sz w:val="56"/>
                                <w:szCs w:val="56"/>
                              </w:rPr>
                            </w:pPr>
                          </w:p>
                          <w:p w14:paraId="15EF1EB2" w14:textId="77777777" w:rsidR="001D0BE8" w:rsidRPr="0002388B" w:rsidRDefault="001D0BE8" w:rsidP="00016899">
                            <w:pPr>
                              <w:pStyle w:val="ps1Char"/>
                              <w:rPr>
                                <w:rFonts w:cs="Andalus"/>
                                <w:sz w:val="56"/>
                                <w:szCs w:val="56"/>
                              </w:rPr>
                            </w:pPr>
                          </w:p>
                          <w:p w14:paraId="11794458" w14:textId="77777777" w:rsidR="001D0BE8" w:rsidRPr="0002388B" w:rsidRDefault="001D0BE8" w:rsidP="00016899">
                            <w:pPr>
                              <w:pStyle w:val="ps1Char"/>
                              <w:rPr>
                                <w:rFonts w:cs="Andalus"/>
                                <w:sz w:val="56"/>
                                <w:szCs w:val="56"/>
                              </w:rPr>
                            </w:pPr>
                          </w:p>
                          <w:p w14:paraId="743FA7DA" w14:textId="77777777" w:rsidR="001D0BE8" w:rsidRPr="0002388B" w:rsidRDefault="001D0BE8" w:rsidP="00016899">
                            <w:pPr>
                              <w:pStyle w:val="ps1Char"/>
                              <w:rPr>
                                <w:rFonts w:cs="Andalus"/>
                                <w:sz w:val="56"/>
                                <w:szCs w:val="56"/>
                              </w:rPr>
                            </w:pPr>
                          </w:p>
                          <w:p w14:paraId="491745C3" w14:textId="77777777" w:rsidR="001D0BE8" w:rsidRPr="0002388B" w:rsidRDefault="001D0BE8" w:rsidP="00016899">
                            <w:pPr>
                              <w:pStyle w:val="ps1Char"/>
                              <w:rPr>
                                <w:rFonts w:cs="Andalus"/>
                                <w:sz w:val="56"/>
                                <w:szCs w:val="56"/>
                              </w:rPr>
                            </w:pPr>
                          </w:p>
                          <w:p w14:paraId="1CDC3584" w14:textId="77777777" w:rsidR="001D0BE8" w:rsidRPr="0002388B" w:rsidRDefault="001D0BE8" w:rsidP="00016899">
                            <w:pPr>
                              <w:pStyle w:val="ps1Char"/>
                              <w:rPr>
                                <w:rFonts w:cs="Andalus"/>
                                <w:sz w:val="56"/>
                                <w:szCs w:val="56"/>
                              </w:rPr>
                            </w:pPr>
                          </w:p>
                          <w:p w14:paraId="46FDBD1A" w14:textId="77777777" w:rsidR="001D0BE8" w:rsidRPr="0002388B" w:rsidRDefault="001D0BE8" w:rsidP="00016899">
                            <w:pPr>
                              <w:pStyle w:val="ps1Char"/>
                              <w:rPr>
                                <w:rFonts w:cs="Andalus"/>
                                <w:sz w:val="56"/>
                                <w:szCs w:val="56"/>
                              </w:rPr>
                            </w:pPr>
                          </w:p>
                          <w:p w14:paraId="0F4C7879" w14:textId="77777777" w:rsidR="001D0BE8" w:rsidRPr="0002388B" w:rsidRDefault="001D0BE8" w:rsidP="00016899">
                            <w:pPr>
                              <w:pStyle w:val="ps1Char"/>
                              <w:rPr>
                                <w:rFonts w:cs="Andalus"/>
                                <w:sz w:val="56"/>
                                <w:szCs w:val="56"/>
                              </w:rPr>
                            </w:pPr>
                          </w:p>
                          <w:p w14:paraId="03B66E43" w14:textId="77777777" w:rsidR="001D0BE8" w:rsidRPr="0002388B" w:rsidRDefault="001D0BE8" w:rsidP="00016899">
                            <w:pPr>
                              <w:pStyle w:val="ps1Char"/>
                              <w:rPr>
                                <w:rFonts w:cs="Andalus"/>
                                <w:sz w:val="56"/>
                                <w:szCs w:val="56"/>
                              </w:rPr>
                            </w:pPr>
                          </w:p>
                          <w:p w14:paraId="08B0AB94" w14:textId="77777777" w:rsidR="001D0BE8" w:rsidRPr="0002388B" w:rsidRDefault="001D0BE8" w:rsidP="00016899">
                            <w:pPr>
                              <w:pStyle w:val="ps1Char"/>
                              <w:rPr>
                                <w:rFonts w:cs="Andalus"/>
                                <w:sz w:val="56"/>
                                <w:szCs w:val="56"/>
                              </w:rPr>
                            </w:pPr>
                          </w:p>
                          <w:p w14:paraId="7CB2F8D2" w14:textId="77777777" w:rsidR="001D0BE8" w:rsidRPr="0002388B" w:rsidRDefault="001D0BE8" w:rsidP="00016899">
                            <w:pPr>
                              <w:pStyle w:val="ps1Char"/>
                              <w:rPr>
                                <w:rFonts w:cs="Andalus"/>
                                <w:sz w:val="56"/>
                                <w:szCs w:val="56"/>
                              </w:rPr>
                            </w:pPr>
                          </w:p>
                          <w:p w14:paraId="790088FF" w14:textId="77777777" w:rsidR="001D0BE8" w:rsidRPr="0002388B" w:rsidRDefault="001D0BE8" w:rsidP="00016899">
                            <w:pPr>
                              <w:pStyle w:val="ps1Char"/>
                              <w:rPr>
                                <w:rFonts w:cs="Andalus"/>
                                <w:sz w:val="56"/>
                                <w:szCs w:val="56"/>
                              </w:rPr>
                            </w:pPr>
                          </w:p>
                          <w:p w14:paraId="24949074" w14:textId="77777777" w:rsidR="001D0BE8" w:rsidRPr="0002388B" w:rsidRDefault="001D0BE8" w:rsidP="00016899">
                            <w:pPr>
                              <w:pStyle w:val="ps1Char"/>
                              <w:rPr>
                                <w:rFonts w:cs="Andalus"/>
                                <w:sz w:val="56"/>
                                <w:szCs w:val="56"/>
                              </w:rPr>
                            </w:pPr>
                          </w:p>
                          <w:p w14:paraId="727688AE" w14:textId="77777777" w:rsidR="001D0BE8" w:rsidRPr="0002388B" w:rsidRDefault="001D0BE8" w:rsidP="00016899">
                            <w:pPr>
                              <w:pStyle w:val="ps1Char"/>
                              <w:rPr>
                                <w:rFonts w:cs="Andalus"/>
                                <w:sz w:val="56"/>
                                <w:szCs w:val="56"/>
                              </w:rPr>
                            </w:pPr>
                          </w:p>
                          <w:p w14:paraId="4866738C" w14:textId="77777777" w:rsidR="001D0BE8" w:rsidRPr="0002388B" w:rsidRDefault="001D0BE8" w:rsidP="00016899">
                            <w:pPr>
                              <w:pStyle w:val="ps1Char"/>
                              <w:rPr>
                                <w:rFonts w:cs="Andalus"/>
                                <w:sz w:val="56"/>
                                <w:szCs w:val="56"/>
                              </w:rPr>
                            </w:pPr>
                          </w:p>
                          <w:p w14:paraId="1D6B90E9" w14:textId="77777777" w:rsidR="001D0BE8" w:rsidRPr="0002388B" w:rsidRDefault="001D0BE8" w:rsidP="00016899">
                            <w:pPr>
                              <w:pStyle w:val="ps1Char"/>
                              <w:rPr>
                                <w:rFonts w:cs="Andalus"/>
                                <w:sz w:val="56"/>
                                <w:szCs w:val="56"/>
                              </w:rPr>
                            </w:pPr>
                          </w:p>
                          <w:p w14:paraId="42A30653" w14:textId="77777777" w:rsidR="001D0BE8" w:rsidRPr="0002388B" w:rsidRDefault="001D0BE8" w:rsidP="00016899">
                            <w:pPr>
                              <w:pStyle w:val="ps1Char"/>
                              <w:rPr>
                                <w:rFonts w:cs="Andalus"/>
                                <w:sz w:val="56"/>
                                <w:szCs w:val="56"/>
                              </w:rPr>
                            </w:pPr>
                          </w:p>
                          <w:p w14:paraId="0336632A" w14:textId="77777777" w:rsidR="001D0BE8" w:rsidRPr="0002388B" w:rsidRDefault="001D0BE8" w:rsidP="00016899">
                            <w:pPr>
                              <w:pStyle w:val="ps1Char"/>
                              <w:rPr>
                                <w:rFonts w:cs="Andalus"/>
                                <w:sz w:val="56"/>
                                <w:szCs w:val="56"/>
                              </w:rPr>
                            </w:pPr>
                          </w:p>
                          <w:p w14:paraId="588700E6" w14:textId="77777777" w:rsidR="001D0BE8" w:rsidRPr="0002388B" w:rsidRDefault="001D0BE8" w:rsidP="00016899">
                            <w:pPr>
                              <w:pStyle w:val="ps1Char"/>
                              <w:rPr>
                                <w:rFonts w:cs="Andalus"/>
                                <w:sz w:val="56"/>
                                <w:szCs w:val="56"/>
                              </w:rPr>
                            </w:pPr>
                          </w:p>
                          <w:p w14:paraId="4E3A4BB3" w14:textId="77777777" w:rsidR="001D0BE8" w:rsidRPr="0002388B" w:rsidRDefault="001D0BE8" w:rsidP="00016899">
                            <w:pPr>
                              <w:pStyle w:val="ps1Char"/>
                              <w:rPr>
                                <w:rFonts w:cs="Andalus"/>
                                <w:sz w:val="56"/>
                                <w:szCs w:val="56"/>
                              </w:rPr>
                            </w:pPr>
                          </w:p>
                          <w:p w14:paraId="2D770232" w14:textId="77777777" w:rsidR="001D0BE8" w:rsidRPr="0002388B" w:rsidRDefault="001D0BE8" w:rsidP="00016899">
                            <w:pPr>
                              <w:pStyle w:val="ps1Char"/>
                              <w:rPr>
                                <w:rFonts w:cs="Andalus"/>
                                <w:sz w:val="56"/>
                                <w:szCs w:val="56"/>
                              </w:rPr>
                            </w:pPr>
                          </w:p>
                          <w:p w14:paraId="499C0EC8" w14:textId="77777777" w:rsidR="001D0BE8" w:rsidRPr="0002388B" w:rsidRDefault="001D0BE8" w:rsidP="00016899">
                            <w:pPr>
                              <w:pStyle w:val="ps1Char"/>
                              <w:rPr>
                                <w:rFonts w:cs="Andalus"/>
                                <w:sz w:val="56"/>
                                <w:szCs w:val="56"/>
                              </w:rPr>
                            </w:pPr>
                          </w:p>
                          <w:p w14:paraId="02EFE79A" w14:textId="77777777" w:rsidR="001D0BE8" w:rsidRPr="0002388B" w:rsidRDefault="001D0BE8" w:rsidP="00016899">
                            <w:pPr>
                              <w:pStyle w:val="ps1Char"/>
                              <w:rPr>
                                <w:rFonts w:cs="Andalus"/>
                                <w:sz w:val="56"/>
                                <w:szCs w:val="56"/>
                              </w:rPr>
                            </w:pPr>
                          </w:p>
                          <w:p w14:paraId="4894A35C" w14:textId="77777777" w:rsidR="001D0BE8" w:rsidRPr="0002388B" w:rsidRDefault="001D0BE8" w:rsidP="00016899">
                            <w:pPr>
                              <w:pStyle w:val="ps1Char"/>
                              <w:rPr>
                                <w:rFonts w:cs="Andalus"/>
                                <w:sz w:val="56"/>
                                <w:szCs w:val="56"/>
                              </w:rPr>
                            </w:pPr>
                          </w:p>
                          <w:p w14:paraId="094BE4E8" w14:textId="77777777" w:rsidR="001D0BE8" w:rsidRPr="0002388B" w:rsidRDefault="001D0BE8" w:rsidP="00016899">
                            <w:pPr>
                              <w:pStyle w:val="ps1Char"/>
                              <w:rPr>
                                <w:rFonts w:cs="Andalus"/>
                                <w:sz w:val="56"/>
                                <w:szCs w:val="56"/>
                              </w:rPr>
                            </w:pPr>
                          </w:p>
                          <w:p w14:paraId="3F9952A7" w14:textId="77777777" w:rsidR="001D0BE8" w:rsidRPr="0002388B" w:rsidRDefault="001D0BE8" w:rsidP="00016899">
                            <w:pPr>
                              <w:pStyle w:val="ps1Char"/>
                              <w:rPr>
                                <w:rFonts w:cs="Andalus"/>
                                <w:sz w:val="56"/>
                                <w:szCs w:val="56"/>
                              </w:rPr>
                            </w:pPr>
                          </w:p>
                          <w:p w14:paraId="7804973F" w14:textId="77777777" w:rsidR="001D0BE8" w:rsidRPr="0002388B" w:rsidRDefault="001D0BE8" w:rsidP="00016899">
                            <w:pPr>
                              <w:pStyle w:val="ps1Char"/>
                              <w:rPr>
                                <w:rFonts w:cs="Andalus"/>
                                <w:sz w:val="56"/>
                                <w:szCs w:val="56"/>
                              </w:rPr>
                            </w:pPr>
                          </w:p>
                          <w:p w14:paraId="632B5022" w14:textId="77777777" w:rsidR="001D0BE8" w:rsidRPr="0002388B" w:rsidRDefault="001D0BE8" w:rsidP="00016899">
                            <w:pPr>
                              <w:pStyle w:val="ps1Char"/>
                              <w:rPr>
                                <w:rFonts w:cs="Andalus"/>
                                <w:sz w:val="56"/>
                                <w:szCs w:val="56"/>
                              </w:rPr>
                            </w:pPr>
                          </w:p>
                          <w:p w14:paraId="0FAE191F" w14:textId="77777777" w:rsidR="001D0BE8" w:rsidRPr="0002388B" w:rsidRDefault="001D0BE8" w:rsidP="00016899">
                            <w:pPr>
                              <w:pStyle w:val="ps1Char"/>
                              <w:rPr>
                                <w:rFonts w:cs="Andalus"/>
                                <w:sz w:val="56"/>
                                <w:szCs w:val="56"/>
                              </w:rPr>
                            </w:pPr>
                          </w:p>
                          <w:p w14:paraId="25067BE7" w14:textId="77777777" w:rsidR="001D0BE8" w:rsidRPr="0002388B" w:rsidRDefault="001D0BE8" w:rsidP="00016899">
                            <w:pPr>
                              <w:pStyle w:val="ps1Char"/>
                              <w:rPr>
                                <w:rFonts w:cs="Andalus"/>
                                <w:sz w:val="56"/>
                                <w:szCs w:val="56"/>
                              </w:rPr>
                            </w:pPr>
                          </w:p>
                          <w:p w14:paraId="04CC04E5" w14:textId="77777777" w:rsidR="001D0BE8" w:rsidRPr="0002388B" w:rsidRDefault="001D0BE8" w:rsidP="00016899">
                            <w:pPr>
                              <w:pStyle w:val="ps1Char"/>
                              <w:rPr>
                                <w:rFonts w:cs="Andalus"/>
                                <w:sz w:val="56"/>
                                <w:szCs w:val="56"/>
                              </w:rPr>
                            </w:pPr>
                          </w:p>
                          <w:p w14:paraId="21E46C9B" w14:textId="77777777" w:rsidR="001D0BE8" w:rsidRPr="0002388B" w:rsidRDefault="001D0BE8" w:rsidP="00016899">
                            <w:pPr>
                              <w:pStyle w:val="ps1Char"/>
                              <w:rPr>
                                <w:rFonts w:cs="Andalus"/>
                                <w:sz w:val="56"/>
                                <w:szCs w:val="56"/>
                              </w:rPr>
                            </w:pPr>
                          </w:p>
                          <w:p w14:paraId="53273E9D" w14:textId="77777777" w:rsidR="001D0BE8" w:rsidRPr="0002388B" w:rsidRDefault="001D0BE8" w:rsidP="00016899">
                            <w:pPr>
                              <w:pStyle w:val="ps1Char"/>
                              <w:rPr>
                                <w:rFonts w:cs="Andalus"/>
                                <w:sz w:val="56"/>
                                <w:szCs w:val="56"/>
                              </w:rPr>
                            </w:pPr>
                          </w:p>
                          <w:p w14:paraId="2399F1BE" w14:textId="77777777" w:rsidR="001D0BE8" w:rsidRPr="0002388B" w:rsidRDefault="001D0BE8" w:rsidP="00016899">
                            <w:pPr>
                              <w:pStyle w:val="ps1Char"/>
                              <w:rPr>
                                <w:rFonts w:cs="Andalus"/>
                                <w:sz w:val="56"/>
                                <w:szCs w:val="56"/>
                              </w:rPr>
                            </w:pPr>
                          </w:p>
                          <w:p w14:paraId="63DBBE4B" w14:textId="77777777" w:rsidR="001D0BE8" w:rsidRPr="0002388B" w:rsidRDefault="001D0BE8" w:rsidP="00016899">
                            <w:pPr>
                              <w:pStyle w:val="ps1Char"/>
                              <w:rPr>
                                <w:rFonts w:cs="Andalus"/>
                                <w:sz w:val="56"/>
                                <w:szCs w:val="56"/>
                              </w:rPr>
                            </w:pPr>
                          </w:p>
                          <w:p w14:paraId="00202CE6" w14:textId="77777777" w:rsidR="001D0BE8" w:rsidRPr="0002388B" w:rsidRDefault="001D0BE8" w:rsidP="00016899">
                            <w:pPr>
                              <w:pStyle w:val="ps1Char"/>
                              <w:rPr>
                                <w:rFonts w:cs="Andalus"/>
                                <w:sz w:val="56"/>
                                <w:szCs w:val="56"/>
                              </w:rPr>
                            </w:pPr>
                          </w:p>
                          <w:p w14:paraId="6D672B60" w14:textId="77777777" w:rsidR="001D0BE8" w:rsidRPr="0002388B" w:rsidRDefault="001D0BE8" w:rsidP="00016899">
                            <w:pPr>
                              <w:pStyle w:val="ps1Char"/>
                              <w:rPr>
                                <w:rFonts w:cs="Andalus"/>
                                <w:sz w:val="56"/>
                                <w:szCs w:val="56"/>
                              </w:rPr>
                            </w:pPr>
                          </w:p>
                          <w:p w14:paraId="29F7E815" w14:textId="77777777" w:rsidR="001D0BE8" w:rsidRPr="0002388B" w:rsidRDefault="001D0BE8" w:rsidP="00016899">
                            <w:pPr>
                              <w:pStyle w:val="ps1Char"/>
                              <w:rPr>
                                <w:rFonts w:cs="Andalus"/>
                                <w:sz w:val="56"/>
                                <w:szCs w:val="56"/>
                              </w:rPr>
                            </w:pPr>
                          </w:p>
                          <w:p w14:paraId="268F2634" w14:textId="77777777" w:rsidR="001D0BE8" w:rsidRPr="0002388B" w:rsidRDefault="001D0BE8" w:rsidP="00016899">
                            <w:pPr>
                              <w:pStyle w:val="ps1Char"/>
                              <w:rPr>
                                <w:rFonts w:cs="Andalus"/>
                                <w:sz w:val="56"/>
                                <w:szCs w:val="56"/>
                              </w:rPr>
                            </w:pPr>
                          </w:p>
                          <w:p w14:paraId="5CB951AF" w14:textId="77777777" w:rsidR="001D0BE8" w:rsidRPr="0002388B" w:rsidRDefault="001D0BE8" w:rsidP="00016899">
                            <w:pPr>
                              <w:pStyle w:val="ps1Char"/>
                              <w:rPr>
                                <w:rFonts w:cs="Andalus"/>
                                <w:sz w:val="56"/>
                                <w:szCs w:val="56"/>
                              </w:rPr>
                            </w:pPr>
                          </w:p>
                          <w:p w14:paraId="4C7F9AA3" w14:textId="77777777" w:rsidR="001D0BE8" w:rsidRPr="0002388B" w:rsidRDefault="001D0BE8" w:rsidP="00016899">
                            <w:pPr>
                              <w:pStyle w:val="ps1Char"/>
                              <w:rPr>
                                <w:rFonts w:cs="Andalus"/>
                                <w:sz w:val="56"/>
                                <w:szCs w:val="56"/>
                              </w:rPr>
                            </w:pPr>
                          </w:p>
                          <w:p w14:paraId="565C46EA" w14:textId="77777777" w:rsidR="001D0BE8" w:rsidRPr="0002388B" w:rsidRDefault="001D0BE8" w:rsidP="00016899">
                            <w:pPr>
                              <w:pStyle w:val="ps1Char"/>
                              <w:rPr>
                                <w:rFonts w:cs="Andalus"/>
                                <w:sz w:val="56"/>
                                <w:szCs w:val="56"/>
                              </w:rPr>
                            </w:pPr>
                          </w:p>
                          <w:p w14:paraId="2D1967D5" w14:textId="77777777" w:rsidR="001D0BE8" w:rsidRPr="0002388B" w:rsidRDefault="001D0BE8" w:rsidP="00016899">
                            <w:pPr>
                              <w:pStyle w:val="ps1Char"/>
                              <w:rPr>
                                <w:rFonts w:cs="Andalus"/>
                                <w:sz w:val="56"/>
                                <w:szCs w:val="56"/>
                              </w:rPr>
                            </w:pPr>
                          </w:p>
                          <w:p w14:paraId="42B134A4" w14:textId="77777777" w:rsidR="001D0BE8" w:rsidRPr="0002388B" w:rsidRDefault="001D0BE8" w:rsidP="00016899">
                            <w:pPr>
                              <w:pStyle w:val="ps1Char"/>
                              <w:rPr>
                                <w:rFonts w:cs="Andalus"/>
                                <w:sz w:val="56"/>
                                <w:szCs w:val="56"/>
                              </w:rPr>
                            </w:pPr>
                          </w:p>
                          <w:p w14:paraId="233D3E63" w14:textId="77777777" w:rsidR="001D0BE8" w:rsidRPr="0002388B" w:rsidRDefault="001D0BE8" w:rsidP="00016899">
                            <w:pPr>
                              <w:pStyle w:val="ps1Char"/>
                              <w:rPr>
                                <w:rFonts w:cs="Andalus"/>
                                <w:sz w:val="56"/>
                                <w:szCs w:val="56"/>
                              </w:rPr>
                            </w:pPr>
                          </w:p>
                          <w:p w14:paraId="7F8F2863" w14:textId="77777777" w:rsidR="001D0BE8" w:rsidRPr="0002388B" w:rsidRDefault="001D0BE8" w:rsidP="00016899">
                            <w:pPr>
                              <w:pStyle w:val="ps1Char"/>
                              <w:rPr>
                                <w:rFonts w:cs="Andalus"/>
                                <w:sz w:val="56"/>
                                <w:szCs w:val="56"/>
                              </w:rPr>
                            </w:pPr>
                          </w:p>
                          <w:p w14:paraId="320D68A9" w14:textId="77777777" w:rsidR="001D0BE8" w:rsidRPr="0002388B" w:rsidRDefault="001D0BE8" w:rsidP="00016899">
                            <w:pPr>
                              <w:pStyle w:val="ps1Char"/>
                              <w:rPr>
                                <w:rFonts w:cs="Andalus"/>
                                <w:sz w:val="56"/>
                                <w:szCs w:val="56"/>
                              </w:rPr>
                            </w:pPr>
                          </w:p>
                          <w:p w14:paraId="4774D743" w14:textId="77777777" w:rsidR="001D0BE8" w:rsidRPr="0002388B" w:rsidRDefault="001D0BE8" w:rsidP="00016899">
                            <w:pPr>
                              <w:pStyle w:val="ps1Char"/>
                              <w:rPr>
                                <w:rFonts w:cs="Andalus"/>
                                <w:sz w:val="56"/>
                                <w:szCs w:val="56"/>
                              </w:rPr>
                            </w:pPr>
                          </w:p>
                          <w:p w14:paraId="68730432" w14:textId="77777777" w:rsidR="001D0BE8" w:rsidRPr="0002388B" w:rsidRDefault="001D0BE8" w:rsidP="00016899">
                            <w:pPr>
                              <w:pStyle w:val="ps1Char"/>
                              <w:rPr>
                                <w:rFonts w:cs="Andalus"/>
                                <w:sz w:val="56"/>
                                <w:szCs w:val="56"/>
                              </w:rPr>
                            </w:pPr>
                          </w:p>
                          <w:p w14:paraId="1F74F0B8" w14:textId="77777777" w:rsidR="001D0BE8" w:rsidRPr="0002388B" w:rsidRDefault="001D0BE8" w:rsidP="00016899">
                            <w:pPr>
                              <w:pStyle w:val="ps1Char"/>
                              <w:rPr>
                                <w:rFonts w:cs="Andalus"/>
                                <w:sz w:val="56"/>
                                <w:szCs w:val="56"/>
                              </w:rPr>
                            </w:pPr>
                          </w:p>
                          <w:p w14:paraId="644394AA" w14:textId="77777777" w:rsidR="001D0BE8" w:rsidRPr="0002388B" w:rsidRDefault="001D0BE8" w:rsidP="00016899">
                            <w:pPr>
                              <w:pStyle w:val="ps1Char"/>
                              <w:rPr>
                                <w:rFonts w:cs="Andalus"/>
                                <w:sz w:val="56"/>
                                <w:szCs w:val="56"/>
                              </w:rPr>
                            </w:pPr>
                          </w:p>
                          <w:p w14:paraId="0FAB2516" w14:textId="77777777" w:rsidR="001D0BE8" w:rsidRPr="0002388B" w:rsidRDefault="001D0BE8" w:rsidP="00016899">
                            <w:pPr>
                              <w:pStyle w:val="ps1Char"/>
                              <w:rPr>
                                <w:rFonts w:cs="Andalus"/>
                                <w:sz w:val="56"/>
                                <w:szCs w:val="56"/>
                              </w:rPr>
                            </w:pPr>
                          </w:p>
                          <w:p w14:paraId="33BA82FA" w14:textId="77777777" w:rsidR="001D0BE8" w:rsidRPr="0002388B" w:rsidRDefault="001D0BE8" w:rsidP="00016899">
                            <w:pPr>
                              <w:pStyle w:val="ps1Char"/>
                              <w:rPr>
                                <w:rFonts w:cs="Andalus"/>
                                <w:sz w:val="56"/>
                                <w:szCs w:val="56"/>
                              </w:rPr>
                            </w:pPr>
                          </w:p>
                          <w:p w14:paraId="153F7D53" w14:textId="77777777" w:rsidR="001D0BE8" w:rsidRPr="0002388B" w:rsidRDefault="001D0BE8" w:rsidP="00016899">
                            <w:pPr>
                              <w:pStyle w:val="ps1Char"/>
                              <w:rPr>
                                <w:rFonts w:cs="Andalus"/>
                                <w:sz w:val="56"/>
                                <w:szCs w:val="56"/>
                              </w:rPr>
                            </w:pPr>
                          </w:p>
                          <w:p w14:paraId="3FB79E16" w14:textId="77777777" w:rsidR="001D0BE8" w:rsidRPr="0002388B" w:rsidRDefault="001D0BE8" w:rsidP="00016899">
                            <w:pPr>
                              <w:pStyle w:val="ps1Char"/>
                              <w:rPr>
                                <w:rFonts w:cs="Andalus"/>
                                <w:sz w:val="56"/>
                                <w:szCs w:val="56"/>
                              </w:rPr>
                            </w:pPr>
                          </w:p>
                          <w:p w14:paraId="02389008" w14:textId="77777777" w:rsidR="001D0BE8" w:rsidRPr="0002388B" w:rsidRDefault="001D0BE8" w:rsidP="00016899">
                            <w:pPr>
                              <w:pStyle w:val="ps1Char"/>
                              <w:rPr>
                                <w:rFonts w:cs="Andalus"/>
                                <w:sz w:val="56"/>
                                <w:szCs w:val="56"/>
                              </w:rPr>
                            </w:pPr>
                          </w:p>
                          <w:p w14:paraId="4EFA34CF" w14:textId="77777777" w:rsidR="001D0BE8" w:rsidRPr="0002388B" w:rsidRDefault="001D0BE8" w:rsidP="00016899">
                            <w:pPr>
                              <w:pStyle w:val="ps1Char"/>
                              <w:rPr>
                                <w:rFonts w:cs="Andalus"/>
                                <w:sz w:val="56"/>
                                <w:szCs w:val="56"/>
                              </w:rPr>
                            </w:pPr>
                          </w:p>
                          <w:p w14:paraId="6FC8C1FD" w14:textId="77777777" w:rsidR="001D0BE8" w:rsidRPr="0002388B" w:rsidRDefault="001D0BE8" w:rsidP="00016899">
                            <w:pPr>
                              <w:pStyle w:val="ps1Char"/>
                              <w:rPr>
                                <w:rFonts w:cs="Andalus"/>
                                <w:sz w:val="56"/>
                                <w:szCs w:val="56"/>
                              </w:rPr>
                            </w:pPr>
                          </w:p>
                          <w:p w14:paraId="03C7011F" w14:textId="77777777" w:rsidR="001D0BE8" w:rsidRPr="0002388B" w:rsidRDefault="001D0BE8" w:rsidP="00016899">
                            <w:pPr>
                              <w:pStyle w:val="ps1Char"/>
                              <w:rPr>
                                <w:rFonts w:cs="Andalus"/>
                                <w:sz w:val="56"/>
                                <w:szCs w:val="56"/>
                              </w:rPr>
                            </w:pPr>
                          </w:p>
                          <w:p w14:paraId="0482BFA2" w14:textId="77777777" w:rsidR="001D0BE8" w:rsidRPr="0002388B" w:rsidRDefault="001D0BE8" w:rsidP="00016899">
                            <w:pPr>
                              <w:pStyle w:val="ps1Char"/>
                              <w:rPr>
                                <w:rFonts w:cs="Andalus"/>
                                <w:sz w:val="56"/>
                                <w:szCs w:val="56"/>
                              </w:rPr>
                            </w:pPr>
                          </w:p>
                          <w:p w14:paraId="26FE5443" w14:textId="77777777" w:rsidR="001D0BE8" w:rsidRPr="0002388B" w:rsidRDefault="001D0BE8" w:rsidP="00016899">
                            <w:pPr>
                              <w:pStyle w:val="ps1Char"/>
                              <w:rPr>
                                <w:rFonts w:cs="Andalus"/>
                                <w:sz w:val="56"/>
                                <w:szCs w:val="56"/>
                              </w:rPr>
                            </w:pPr>
                          </w:p>
                          <w:p w14:paraId="05F360D7" w14:textId="77777777" w:rsidR="001D0BE8" w:rsidRPr="0002388B" w:rsidRDefault="001D0BE8" w:rsidP="00016899">
                            <w:pPr>
                              <w:pStyle w:val="ps1Char"/>
                              <w:rPr>
                                <w:rFonts w:cs="Andalus"/>
                                <w:sz w:val="56"/>
                                <w:szCs w:val="56"/>
                              </w:rPr>
                            </w:pPr>
                          </w:p>
                          <w:p w14:paraId="64D6CB0E" w14:textId="77777777" w:rsidR="001D0BE8" w:rsidRPr="0002388B" w:rsidRDefault="001D0BE8" w:rsidP="00016899">
                            <w:pPr>
                              <w:pStyle w:val="ps1Char"/>
                              <w:rPr>
                                <w:rFonts w:cs="Andalus"/>
                                <w:sz w:val="56"/>
                                <w:szCs w:val="56"/>
                              </w:rPr>
                            </w:pPr>
                          </w:p>
                          <w:p w14:paraId="1F38C5B5" w14:textId="77777777" w:rsidR="001D0BE8" w:rsidRPr="0002388B" w:rsidRDefault="001D0BE8" w:rsidP="00016899">
                            <w:pPr>
                              <w:pStyle w:val="ps1Char"/>
                              <w:rPr>
                                <w:rFonts w:cs="Andalus"/>
                                <w:sz w:val="56"/>
                                <w:szCs w:val="56"/>
                              </w:rPr>
                            </w:pPr>
                          </w:p>
                          <w:p w14:paraId="600580A0" w14:textId="77777777" w:rsidR="001D0BE8" w:rsidRPr="0002388B" w:rsidRDefault="001D0BE8" w:rsidP="00016899">
                            <w:pPr>
                              <w:pStyle w:val="ps1Char"/>
                              <w:rPr>
                                <w:rFonts w:cs="Andalus"/>
                                <w:sz w:val="56"/>
                                <w:szCs w:val="56"/>
                              </w:rPr>
                            </w:pPr>
                          </w:p>
                          <w:p w14:paraId="4E246C17" w14:textId="77777777" w:rsidR="001D0BE8" w:rsidRPr="0002388B" w:rsidRDefault="001D0BE8" w:rsidP="00016899">
                            <w:pPr>
                              <w:pStyle w:val="ps1Char"/>
                              <w:rPr>
                                <w:rFonts w:cs="Andalus"/>
                                <w:sz w:val="56"/>
                                <w:szCs w:val="56"/>
                              </w:rPr>
                            </w:pPr>
                          </w:p>
                          <w:p w14:paraId="665392C2" w14:textId="77777777" w:rsidR="001D0BE8" w:rsidRPr="0002388B" w:rsidRDefault="001D0BE8" w:rsidP="00016899">
                            <w:pPr>
                              <w:pStyle w:val="ps1Char"/>
                              <w:rPr>
                                <w:rFonts w:cs="Andalus"/>
                                <w:sz w:val="56"/>
                                <w:szCs w:val="56"/>
                              </w:rPr>
                            </w:pPr>
                          </w:p>
                          <w:p w14:paraId="2F32059A" w14:textId="77777777" w:rsidR="001D0BE8" w:rsidRPr="0002388B" w:rsidRDefault="001D0BE8" w:rsidP="00016899">
                            <w:pPr>
                              <w:pStyle w:val="ps1Char"/>
                              <w:rPr>
                                <w:rFonts w:cs="Andalus"/>
                                <w:sz w:val="56"/>
                                <w:szCs w:val="56"/>
                              </w:rPr>
                            </w:pPr>
                          </w:p>
                          <w:p w14:paraId="2D0DB8B7" w14:textId="77777777" w:rsidR="001D0BE8" w:rsidRPr="0002388B" w:rsidRDefault="001D0BE8" w:rsidP="00016899">
                            <w:pPr>
                              <w:pStyle w:val="ps1Char"/>
                              <w:rPr>
                                <w:rFonts w:cs="Andalus"/>
                                <w:sz w:val="56"/>
                                <w:szCs w:val="56"/>
                              </w:rPr>
                            </w:pPr>
                          </w:p>
                          <w:p w14:paraId="0274212C" w14:textId="77777777" w:rsidR="001D0BE8" w:rsidRPr="0002388B" w:rsidRDefault="001D0BE8" w:rsidP="00016899">
                            <w:pPr>
                              <w:pStyle w:val="ps1Char"/>
                              <w:rPr>
                                <w:rFonts w:cs="Andalus"/>
                                <w:sz w:val="56"/>
                                <w:szCs w:val="56"/>
                              </w:rPr>
                            </w:pPr>
                          </w:p>
                          <w:p w14:paraId="3C293C8C" w14:textId="77777777" w:rsidR="001D0BE8" w:rsidRPr="0002388B" w:rsidRDefault="001D0BE8" w:rsidP="00016899">
                            <w:pPr>
                              <w:pStyle w:val="ps1Char"/>
                              <w:rPr>
                                <w:rFonts w:cs="Andalus"/>
                                <w:sz w:val="56"/>
                                <w:szCs w:val="56"/>
                              </w:rPr>
                            </w:pPr>
                          </w:p>
                          <w:p w14:paraId="15049D1B" w14:textId="77777777" w:rsidR="001D0BE8" w:rsidRPr="0002388B" w:rsidRDefault="001D0BE8" w:rsidP="00016899">
                            <w:pPr>
                              <w:pStyle w:val="ps1Char"/>
                              <w:rPr>
                                <w:rFonts w:cs="Andalus"/>
                                <w:sz w:val="56"/>
                                <w:szCs w:val="56"/>
                              </w:rPr>
                            </w:pPr>
                          </w:p>
                          <w:p w14:paraId="6D0BE1E8" w14:textId="77777777" w:rsidR="001D0BE8" w:rsidRPr="0002388B" w:rsidRDefault="001D0BE8" w:rsidP="00016899">
                            <w:pPr>
                              <w:pStyle w:val="ps1Char"/>
                              <w:rPr>
                                <w:rFonts w:cs="Andalus"/>
                                <w:sz w:val="56"/>
                                <w:szCs w:val="56"/>
                              </w:rPr>
                            </w:pPr>
                          </w:p>
                          <w:p w14:paraId="7BE67DF5" w14:textId="77777777" w:rsidR="001D0BE8" w:rsidRPr="0002388B" w:rsidRDefault="001D0BE8" w:rsidP="00016899">
                            <w:pPr>
                              <w:pStyle w:val="ps1Char"/>
                              <w:rPr>
                                <w:rFonts w:cs="Andalus"/>
                                <w:sz w:val="56"/>
                                <w:szCs w:val="56"/>
                              </w:rPr>
                            </w:pPr>
                          </w:p>
                          <w:p w14:paraId="547B29CC" w14:textId="77777777" w:rsidR="001D0BE8" w:rsidRPr="0002388B" w:rsidRDefault="001D0BE8" w:rsidP="00016899">
                            <w:pPr>
                              <w:pStyle w:val="ps1Char"/>
                              <w:rPr>
                                <w:rFonts w:cs="Andalus"/>
                                <w:sz w:val="56"/>
                                <w:szCs w:val="56"/>
                              </w:rPr>
                            </w:pPr>
                          </w:p>
                          <w:p w14:paraId="13FF5273" w14:textId="77777777" w:rsidR="001D0BE8" w:rsidRPr="0002388B" w:rsidRDefault="001D0BE8" w:rsidP="00016899">
                            <w:pPr>
                              <w:pStyle w:val="ps1Char"/>
                              <w:rPr>
                                <w:rFonts w:cs="Andalus"/>
                                <w:sz w:val="56"/>
                                <w:szCs w:val="56"/>
                              </w:rPr>
                            </w:pPr>
                          </w:p>
                          <w:p w14:paraId="450AC95D" w14:textId="77777777" w:rsidR="001D0BE8" w:rsidRPr="0002388B" w:rsidRDefault="001D0BE8" w:rsidP="00016899">
                            <w:pPr>
                              <w:pStyle w:val="ps1Char"/>
                              <w:rPr>
                                <w:rFonts w:cs="Andalus"/>
                                <w:sz w:val="56"/>
                                <w:szCs w:val="56"/>
                              </w:rPr>
                            </w:pPr>
                          </w:p>
                          <w:p w14:paraId="49DBC87B" w14:textId="77777777" w:rsidR="001D0BE8" w:rsidRPr="0002388B" w:rsidRDefault="001D0BE8" w:rsidP="00016899">
                            <w:pPr>
                              <w:pStyle w:val="ps1Char"/>
                              <w:rPr>
                                <w:rFonts w:cs="Andalus"/>
                                <w:sz w:val="56"/>
                                <w:szCs w:val="56"/>
                              </w:rPr>
                            </w:pPr>
                          </w:p>
                          <w:p w14:paraId="0FA6EC68" w14:textId="77777777" w:rsidR="001D0BE8" w:rsidRPr="0002388B" w:rsidRDefault="001D0BE8" w:rsidP="00016899">
                            <w:pPr>
                              <w:pStyle w:val="ps1Char"/>
                              <w:rPr>
                                <w:rFonts w:cs="Andalus"/>
                                <w:sz w:val="56"/>
                                <w:szCs w:val="56"/>
                              </w:rPr>
                            </w:pPr>
                          </w:p>
                          <w:p w14:paraId="11C7FD78" w14:textId="77777777" w:rsidR="001D0BE8" w:rsidRPr="0002388B" w:rsidRDefault="001D0BE8" w:rsidP="00016899">
                            <w:pPr>
                              <w:pStyle w:val="ps1Char"/>
                              <w:rPr>
                                <w:rFonts w:cs="Andalus"/>
                                <w:sz w:val="56"/>
                                <w:szCs w:val="56"/>
                              </w:rPr>
                            </w:pPr>
                          </w:p>
                          <w:p w14:paraId="40539419" w14:textId="77777777" w:rsidR="001D0BE8" w:rsidRPr="0002388B" w:rsidRDefault="001D0BE8" w:rsidP="00016899">
                            <w:pPr>
                              <w:pStyle w:val="ps1Char"/>
                              <w:rPr>
                                <w:rFonts w:cs="Andalus"/>
                                <w:sz w:val="56"/>
                                <w:szCs w:val="56"/>
                              </w:rPr>
                            </w:pPr>
                          </w:p>
                          <w:p w14:paraId="61656310" w14:textId="77777777" w:rsidR="001D0BE8" w:rsidRPr="0002388B" w:rsidRDefault="001D0BE8" w:rsidP="00016899">
                            <w:pPr>
                              <w:pStyle w:val="ps1Char"/>
                              <w:rPr>
                                <w:rFonts w:cs="Andalus"/>
                                <w:sz w:val="56"/>
                                <w:szCs w:val="56"/>
                              </w:rPr>
                            </w:pPr>
                          </w:p>
                          <w:p w14:paraId="099650CE" w14:textId="77777777" w:rsidR="001D0BE8" w:rsidRPr="0002388B" w:rsidRDefault="001D0BE8" w:rsidP="00016899">
                            <w:pPr>
                              <w:pStyle w:val="ps1Char"/>
                              <w:rPr>
                                <w:rFonts w:cs="Andalus"/>
                                <w:sz w:val="56"/>
                                <w:szCs w:val="56"/>
                              </w:rPr>
                            </w:pPr>
                          </w:p>
                          <w:p w14:paraId="66A6A934" w14:textId="77777777" w:rsidR="001D0BE8" w:rsidRPr="0002388B" w:rsidRDefault="001D0BE8" w:rsidP="00016899">
                            <w:pPr>
                              <w:pStyle w:val="ps1Char"/>
                              <w:rPr>
                                <w:rFonts w:cs="Andalus"/>
                                <w:sz w:val="56"/>
                                <w:szCs w:val="56"/>
                              </w:rPr>
                            </w:pPr>
                          </w:p>
                          <w:p w14:paraId="22B61CD7" w14:textId="77777777" w:rsidR="001D0BE8" w:rsidRPr="0002388B" w:rsidRDefault="001D0BE8" w:rsidP="00016899">
                            <w:pPr>
                              <w:pStyle w:val="ps1Char"/>
                              <w:rPr>
                                <w:rFonts w:cs="Andalus"/>
                                <w:sz w:val="56"/>
                                <w:szCs w:val="56"/>
                              </w:rPr>
                            </w:pPr>
                          </w:p>
                          <w:p w14:paraId="3F7D1BA1" w14:textId="77777777" w:rsidR="001D0BE8" w:rsidRPr="0002388B" w:rsidRDefault="001D0BE8" w:rsidP="00016899">
                            <w:pPr>
                              <w:pStyle w:val="ps1Char"/>
                              <w:rPr>
                                <w:rFonts w:cs="Andalus"/>
                                <w:sz w:val="56"/>
                                <w:szCs w:val="56"/>
                              </w:rPr>
                            </w:pPr>
                          </w:p>
                          <w:p w14:paraId="3D99B9D1" w14:textId="77777777" w:rsidR="001D0BE8" w:rsidRPr="0002388B" w:rsidRDefault="001D0BE8" w:rsidP="00016899">
                            <w:pPr>
                              <w:pStyle w:val="ps1Char"/>
                              <w:rPr>
                                <w:rFonts w:cs="Andalus"/>
                                <w:sz w:val="56"/>
                                <w:szCs w:val="56"/>
                              </w:rPr>
                            </w:pPr>
                          </w:p>
                          <w:p w14:paraId="4D7A67F5" w14:textId="77777777" w:rsidR="001D0BE8" w:rsidRPr="0002388B" w:rsidRDefault="001D0BE8" w:rsidP="00016899">
                            <w:pPr>
                              <w:pStyle w:val="ps1Char"/>
                              <w:rPr>
                                <w:rFonts w:cs="Andalus"/>
                                <w:sz w:val="56"/>
                                <w:szCs w:val="56"/>
                              </w:rPr>
                            </w:pPr>
                          </w:p>
                          <w:p w14:paraId="6BF30475" w14:textId="77777777" w:rsidR="001D0BE8" w:rsidRPr="0002388B" w:rsidRDefault="001D0BE8" w:rsidP="00016899">
                            <w:pPr>
                              <w:pStyle w:val="ps1Char"/>
                              <w:rPr>
                                <w:rFonts w:cs="Andalus"/>
                                <w:sz w:val="56"/>
                                <w:szCs w:val="56"/>
                              </w:rPr>
                            </w:pPr>
                          </w:p>
                          <w:p w14:paraId="64FEF044" w14:textId="77777777" w:rsidR="001D0BE8" w:rsidRPr="0002388B" w:rsidRDefault="001D0BE8" w:rsidP="00016899">
                            <w:pPr>
                              <w:pStyle w:val="ps1Char"/>
                              <w:rPr>
                                <w:rFonts w:cs="Andalus"/>
                                <w:sz w:val="56"/>
                                <w:szCs w:val="56"/>
                              </w:rPr>
                            </w:pPr>
                          </w:p>
                          <w:p w14:paraId="235452F9" w14:textId="77777777" w:rsidR="001D0BE8" w:rsidRPr="0002388B" w:rsidRDefault="001D0BE8" w:rsidP="00016899">
                            <w:pPr>
                              <w:pStyle w:val="ps1Char"/>
                              <w:rPr>
                                <w:rFonts w:cs="Andalus"/>
                                <w:sz w:val="56"/>
                                <w:szCs w:val="56"/>
                              </w:rPr>
                            </w:pPr>
                          </w:p>
                          <w:p w14:paraId="74FFCE01" w14:textId="77777777" w:rsidR="001D0BE8" w:rsidRPr="0002388B" w:rsidRDefault="001D0BE8" w:rsidP="00016899">
                            <w:pPr>
                              <w:pStyle w:val="ps1Char"/>
                              <w:rPr>
                                <w:rFonts w:cs="Andalus"/>
                                <w:sz w:val="56"/>
                                <w:szCs w:val="56"/>
                              </w:rPr>
                            </w:pPr>
                          </w:p>
                          <w:p w14:paraId="148EFB5F" w14:textId="77777777" w:rsidR="001D0BE8" w:rsidRPr="0002388B" w:rsidRDefault="001D0BE8" w:rsidP="00016899">
                            <w:pPr>
                              <w:pStyle w:val="ps1Char"/>
                              <w:rPr>
                                <w:rFonts w:cs="Andalus"/>
                                <w:sz w:val="56"/>
                                <w:szCs w:val="56"/>
                              </w:rPr>
                            </w:pPr>
                          </w:p>
                          <w:p w14:paraId="4C4E1A7E" w14:textId="77777777" w:rsidR="001D0BE8" w:rsidRPr="0002388B" w:rsidRDefault="001D0BE8" w:rsidP="00016899">
                            <w:pPr>
                              <w:pStyle w:val="ps1Char"/>
                              <w:rPr>
                                <w:rFonts w:cs="Andalus"/>
                                <w:sz w:val="56"/>
                                <w:szCs w:val="56"/>
                              </w:rPr>
                            </w:pPr>
                          </w:p>
                          <w:p w14:paraId="6B5B2957" w14:textId="77777777" w:rsidR="001D0BE8" w:rsidRPr="0002388B" w:rsidRDefault="001D0BE8" w:rsidP="00016899">
                            <w:pPr>
                              <w:pStyle w:val="ps1Char"/>
                              <w:rPr>
                                <w:rFonts w:cs="Andalus"/>
                                <w:sz w:val="56"/>
                                <w:szCs w:val="56"/>
                              </w:rPr>
                            </w:pPr>
                          </w:p>
                          <w:p w14:paraId="234DD915" w14:textId="77777777" w:rsidR="001D0BE8" w:rsidRPr="0002388B" w:rsidRDefault="001D0BE8" w:rsidP="00016899">
                            <w:pPr>
                              <w:pStyle w:val="ps1Char"/>
                              <w:rPr>
                                <w:rFonts w:cs="Andalus"/>
                                <w:sz w:val="56"/>
                                <w:szCs w:val="56"/>
                              </w:rPr>
                            </w:pPr>
                          </w:p>
                          <w:p w14:paraId="7C8DB272" w14:textId="77777777" w:rsidR="001D0BE8" w:rsidRPr="0002388B" w:rsidRDefault="001D0BE8" w:rsidP="00016899">
                            <w:pPr>
                              <w:pStyle w:val="ps1Char"/>
                              <w:rPr>
                                <w:rFonts w:cs="Andalus"/>
                                <w:sz w:val="56"/>
                                <w:szCs w:val="56"/>
                              </w:rPr>
                            </w:pPr>
                          </w:p>
                          <w:p w14:paraId="6303CBFA" w14:textId="77777777" w:rsidR="001D0BE8" w:rsidRPr="0002388B" w:rsidRDefault="001D0BE8" w:rsidP="00016899">
                            <w:pPr>
                              <w:pStyle w:val="ps1Char"/>
                              <w:rPr>
                                <w:rFonts w:cs="Andalus"/>
                                <w:sz w:val="56"/>
                                <w:szCs w:val="56"/>
                              </w:rPr>
                            </w:pPr>
                          </w:p>
                          <w:p w14:paraId="23B52CBC" w14:textId="77777777" w:rsidR="001D0BE8" w:rsidRPr="0002388B" w:rsidRDefault="001D0BE8" w:rsidP="00016899">
                            <w:pPr>
                              <w:pStyle w:val="ps1Char"/>
                              <w:rPr>
                                <w:rFonts w:cs="Andalus"/>
                                <w:sz w:val="56"/>
                                <w:szCs w:val="56"/>
                              </w:rPr>
                            </w:pPr>
                          </w:p>
                          <w:p w14:paraId="7881E5E3" w14:textId="77777777" w:rsidR="001D0BE8" w:rsidRPr="0002388B" w:rsidRDefault="001D0BE8" w:rsidP="00016899">
                            <w:pPr>
                              <w:pStyle w:val="ps1Char"/>
                              <w:rPr>
                                <w:rFonts w:cs="Andalus"/>
                                <w:sz w:val="56"/>
                                <w:szCs w:val="56"/>
                              </w:rPr>
                            </w:pPr>
                          </w:p>
                          <w:p w14:paraId="2A5D1B25" w14:textId="77777777" w:rsidR="001D0BE8" w:rsidRPr="0002388B" w:rsidRDefault="001D0BE8" w:rsidP="00016899">
                            <w:pPr>
                              <w:pStyle w:val="ps1Char"/>
                              <w:rPr>
                                <w:rFonts w:cs="Andalus"/>
                                <w:sz w:val="56"/>
                                <w:szCs w:val="56"/>
                              </w:rPr>
                            </w:pPr>
                          </w:p>
                          <w:p w14:paraId="50E720A6" w14:textId="77777777" w:rsidR="001D0BE8" w:rsidRPr="0002388B" w:rsidRDefault="001D0BE8" w:rsidP="00016899">
                            <w:pPr>
                              <w:pStyle w:val="ps1Char"/>
                              <w:rPr>
                                <w:rFonts w:cs="Andalus"/>
                                <w:sz w:val="56"/>
                                <w:szCs w:val="56"/>
                              </w:rPr>
                            </w:pPr>
                          </w:p>
                          <w:p w14:paraId="4DDC61B6" w14:textId="77777777" w:rsidR="001D0BE8" w:rsidRPr="0002388B" w:rsidRDefault="001D0BE8" w:rsidP="00016899">
                            <w:pPr>
                              <w:pStyle w:val="ps1Char"/>
                              <w:rPr>
                                <w:rFonts w:cs="Andalus"/>
                                <w:sz w:val="56"/>
                                <w:szCs w:val="56"/>
                              </w:rPr>
                            </w:pPr>
                          </w:p>
                          <w:p w14:paraId="1A9D620E" w14:textId="77777777" w:rsidR="001D0BE8" w:rsidRPr="0002388B" w:rsidRDefault="001D0BE8" w:rsidP="00016899">
                            <w:pPr>
                              <w:pStyle w:val="ps1Char"/>
                              <w:rPr>
                                <w:rFonts w:cs="Andalus"/>
                                <w:sz w:val="56"/>
                                <w:szCs w:val="56"/>
                              </w:rPr>
                            </w:pPr>
                          </w:p>
                          <w:p w14:paraId="22C76BE2" w14:textId="77777777" w:rsidR="001D0BE8" w:rsidRPr="0002388B" w:rsidRDefault="001D0BE8" w:rsidP="00016899">
                            <w:pPr>
                              <w:pStyle w:val="ps1Char"/>
                              <w:rPr>
                                <w:rFonts w:cs="Andalus"/>
                                <w:sz w:val="56"/>
                                <w:szCs w:val="56"/>
                              </w:rPr>
                            </w:pPr>
                          </w:p>
                          <w:p w14:paraId="57828ACD" w14:textId="77777777" w:rsidR="001D0BE8" w:rsidRPr="0002388B" w:rsidRDefault="001D0BE8" w:rsidP="00016899">
                            <w:pPr>
                              <w:pStyle w:val="ps1Char"/>
                              <w:rPr>
                                <w:rFonts w:cs="Andalus"/>
                                <w:sz w:val="56"/>
                                <w:szCs w:val="56"/>
                              </w:rPr>
                            </w:pPr>
                          </w:p>
                          <w:p w14:paraId="4613C22C" w14:textId="77777777" w:rsidR="001D0BE8" w:rsidRPr="0002388B" w:rsidRDefault="001D0BE8" w:rsidP="00016899">
                            <w:pPr>
                              <w:pStyle w:val="ps1Char"/>
                              <w:rPr>
                                <w:rFonts w:cs="Andalus"/>
                                <w:sz w:val="56"/>
                                <w:szCs w:val="56"/>
                              </w:rPr>
                            </w:pPr>
                          </w:p>
                          <w:p w14:paraId="7F0CFACE" w14:textId="77777777" w:rsidR="001D0BE8" w:rsidRPr="0002388B" w:rsidRDefault="001D0BE8" w:rsidP="00016899">
                            <w:pPr>
                              <w:pStyle w:val="ps1Char"/>
                              <w:rPr>
                                <w:rFonts w:cs="Andalus"/>
                                <w:sz w:val="56"/>
                                <w:szCs w:val="56"/>
                              </w:rPr>
                            </w:pPr>
                          </w:p>
                          <w:p w14:paraId="2FFEB576" w14:textId="77777777" w:rsidR="001D0BE8" w:rsidRPr="0002388B" w:rsidRDefault="001D0BE8" w:rsidP="00016899">
                            <w:pPr>
                              <w:pStyle w:val="ps1Char"/>
                              <w:rPr>
                                <w:rFonts w:cs="Andalus"/>
                                <w:sz w:val="56"/>
                                <w:szCs w:val="56"/>
                              </w:rPr>
                            </w:pPr>
                          </w:p>
                          <w:p w14:paraId="598436D3" w14:textId="77777777" w:rsidR="001D0BE8" w:rsidRPr="0002388B" w:rsidRDefault="001D0BE8" w:rsidP="00016899">
                            <w:pPr>
                              <w:pStyle w:val="ps1Char"/>
                              <w:rPr>
                                <w:rFonts w:cs="Andalus"/>
                                <w:sz w:val="56"/>
                                <w:szCs w:val="56"/>
                              </w:rPr>
                            </w:pPr>
                          </w:p>
                          <w:p w14:paraId="40381704" w14:textId="77777777" w:rsidR="001D0BE8" w:rsidRPr="0002388B" w:rsidRDefault="001D0BE8" w:rsidP="00016899">
                            <w:pPr>
                              <w:pStyle w:val="ps1Char"/>
                              <w:rPr>
                                <w:rFonts w:cs="Andalus"/>
                                <w:sz w:val="56"/>
                                <w:szCs w:val="56"/>
                              </w:rPr>
                            </w:pPr>
                          </w:p>
                          <w:p w14:paraId="42D7D08A" w14:textId="77777777" w:rsidR="001D0BE8" w:rsidRPr="0002388B" w:rsidRDefault="001D0BE8" w:rsidP="00016899">
                            <w:pPr>
                              <w:pStyle w:val="ps1Char"/>
                              <w:rPr>
                                <w:rFonts w:cs="Andalus"/>
                                <w:sz w:val="56"/>
                                <w:szCs w:val="56"/>
                              </w:rPr>
                            </w:pPr>
                          </w:p>
                          <w:p w14:paraId="6C682109" w14:textId="77777777" w:rsidR="001D0BE8" w:rsidRPr="0002388B" w:rsidRDefault="001D0BE8" w:rsidP="00016899">
                            <w:pPr>
                              <w:pStyle w:val="ps1Char"/>
                              <w:rPr>
                                <w:rFonts w:cs="Andalus"/>
                                <w:sz w:val="56"/>
                                <w:szCs w:val="56"/>
                              </w:rPr>
                            </w:pPr>
                          </w:p>
                          <w:p w14:paraId="71C84D7A" w14:textId="77777777" w:rsidR="001D0BE8" w:rsidRPr="0002388B" w:rsidRDefault="001D0BE8" w:rsidP="00016899">
                            <w:pPr>
                              <w:pStyle w:val="ps1Char"/>
                              <w:rPr>
                                <w:rFonts w:cs="Andalus"/>
                                <w:sz w:val="56"/>
                                <w:szCs w:val="56"/>
                              </w:rPr>
                            </w:pPr>
                          </w:p>
                          <w:p w14:paraId="2C514139" w14:textId="77777777" w:rsidR="001D0BE8" w:rsidRPr="0002388B" w:rsidRDefault="001D0BE8" w:rsidP="00016899">
                            <w:pPr>
                              <w:pStyle w:val="ps1Char"/>
                              <w:rPr>
                                <w:rFonts w:cs="Andalus"/>
                                <w:sz w:val="56"/>
                                <w:szCs w:val="56"/>
                              </w:rPr>
                            </w:pPr>
                          </w:p>
                          <w:p w14:paraId="444003F2" w14:textId="77777777" w:rsidR="001D0BE8" w:rsidRPr="0002388B" w:rsidRDefault="001D0BE8" w:rsidP="00016899">
                            <w:pPr>
                              <w:pStyle w:val="ps1Char"/>
                              <w:rPr>
                                <w:rFonts w:cs="Andalus"/>
                                <w:sz w:val="56"/>
                                <w:szCs w:val="56"/>
                              </w:rPr>
                            </w:pPr>
                          </w:p>
                          <w:p w14:paraId="66E42564" w14:textId="77777777" w:rsidR="001D0BE8" w:rsidRPr="0002388B" w:rsidRDefault="001D0BE8" w:rsidP="00016899">
                            <w:pPr>
                              <w:pStyle w:val="ps1Char"/>
                              <w:rPr>
                                <w:rFonts w:cs="Andalus"/>
                                <w:sz w:val="56"/>
                                <w:szCs w:val="56"/>
                              </w:rPr>
                            </w:pPr>
                          </w:p>
                          <w:p w14:paraId="597B5C4C" w14:textId="77777777" w:rsidR="001D0BE8" w:rsidRPr="0002388B" w:rsidRDefault="001D0BE8" w:rsidP="00016899">
                            <w:pPr>
                              <w:pStyle w:val="ps1Char"/>
                              <w:rPr>
                                <w:rFonts w:cs="Andalus"/>
                                <w:sz w:val="56"/>
                                <w:szCs w:val="56"/>
                              </w:rPr>
                            </w:pPr>
                          </w:p>
                          <w:p w14:paraId="6C90A9D2" w14:textId="77777777" w:rsidR="001D0BE8" w:rsidRPr="0002388B" w:rsidRDefault="001D0BE8" w:rsidP="00016899">
                            <w:pPr>
                              <w:pStyle w:val="ps1Char"/>
                              <w:rPr>
                                <w:rFonts w:cs="Andalus"/>
                                <w:sz w:val="56"/>
                                <w:szCs w:val="56"/>
                              </w:rPr>
                            </w:pPr>
                          </w:p>
                          <w:p w14:paraId="04CFD1CE" w14:textId="77777777" w:rsidR="001D0BE8" w:rsidRPr="0002388B" w:rsidRDefault="001D0BE8" w:rsidP="00016899">
                            <w:pPr>
                              <w:pStyle w:val="ps1Char"/>
                              <w:rPr>
                                <w:rFonts w:cs="Andalus"/>
                                <w:sz w:val="56"/>
                                <w:szCs w:val="56"/>
                              </w:rPr>
                            </w:pPr>
                          </w:p>
                          <w:p w14:paraId="33B090B2" w14:textId="77777777" w:rsidR="001D0BE8" w:rsidRPr="0002388B" w:rsidRDefault="001D0BE8" w:rsidP="00016899">
                            <w:pPr>
                              <w:pStyle w:val="ps1Char"/>
                              <w:rPr>
                                <w:rFonts w:cs="Andalus"/>
                                <w:sz w:val="56"/>
                                <w:szCs w:val="56"/>
                              </w:rPr>
                            </w:pPr>
                          </w:p>
                          <w:p w14:paraId="17ABD3BC" w14:textId="77777777" w:rsidR="001D0BE8" w:rsidRPr="0002388B" w:rsidRDefault="001D0BE8" w:rsidP="00016899">
                            <w:pPr>
                              <w:pStyle w:val="ps1Char"/>
                              <w:rPr>
                                <w:rFonts w:cs="Andalus"/>
                                <w:sz w:val="56"/>
                                <w:szCs w:val="56"/>
                              </w:rPr>
                            </w:pPr>
                          </w:p>
                          <w:p w14:paraId="35E68952" w14:textId="77777777" w:rsidR="001D0BE8" w:rsidRPr="0002388B" w:rsidRDefault="001D0BE8" w:rsidP="00016899">
                            <w:pPr>
                              <w:pStyle w:val="ps1Char"/>
                              <w:rPr>
                                <w:rFonts w:cs="Andalus"/>
                                <w:sz w:val="56"/>
                                <w:szCs w:val="56"/>
                              </w:rPr>
                            </w:pPr>
                          </w:p>
                          <w:p w14:paraId="682EE734" w14:textId="77777777" w:rsidR="001D0BE8" w:rsidRPr="0002388B" w:rsidRDefault="001D0BE8" w:rsidP="00016899">
                            <w:pPr>
                              <w:pStyle w:val="ps1Char"/>
                              <w:rPr>
                                <w:rFonts w:cs="Andalus"/>
                                <w:sz w:val="56"/>
                                <w:szCs w:val="56"/>
                              </w:rPr>
                            </w:pPr>
                          </w:p>
                          <w:p w14:paraId="6A689C9D" w14:textId="77777777" w:rsidR="001D0BE8" w:rsidRPr="0002388B" w:rsidRDefault="001D0BE8" w:rsidP="00016899">
                            <w:pPr>
                              <w:pStyle w:val="ps1Char"/>
                              <w:rPr>
                                <w:rFonts w:cs="Andalus"/>
                                <w:sz w:val="56"/>
                                <w:szCs w:val="56"/>
                              </w:rPr>
                            </w:pPr>
                          </w:p>
                          <w:p w14:paraId="4A4D345C" w14:textId="77777777" w:rsidR="001D0BE8" w:rsidRPr="0002388B" w:rsidRDefault="001D0BE8" w:rsidP="00016899">
                            <w:pPr>
                              <w:pStyle w:val="ps1Char"/>
                              <w:rPr>
                                <w:rFonts w:cs="Andalus"/>
                                <w:sz w:val="56"/>
                                <w:szCs w:val="56"/>
                              </w:rPr>
                            </w:pPr>
                          </w:p>
                          <w:p w14:paraId="0EDE9AE5" w14:textId="77777777" w:rsidR="001D0BE8" w:rsidRPr="0002388B" w:rsidRDefault="001D0BE8" w:rsidP="00016899">
                            <w:pPr>
                              <w:pStyle w:val="ps1Char"/>
                              <w:rPr>
                                <w:rFonts w:cs="Andalus"/>
                                <w:sz w:val="56"/>
                                <w:szCs w:val="56"/>
                              </w:rPr>
                            </w:pPr>
                          </w:p>
                          <w:p w14:paraId="0CE90522" w14:textId="77777777" w:rsidR="001D0BE8" w:rsidRPr="0002388B" w:rsidRDefault="001D0BE8" w:rsidP="00016899">
                            <w:pPr>
                              <w:pStyle w:val="ps1Char"/>
                              <w:rPr>
                                <w:rFonts w:cs="Andalus"/>
                                <w:sz w:val="56"/>
                                <w:szCs w:val="56"/>
                              </w:rPr>
                            </w:pPr>
                          </w:p>
                          <w:p w14:paraId="627696D5" w14:textId="77777777" w:rsidR="001D0BE8" w:rsidRPr="0002388B" w:rsidRDefault="001D0BE8" w:rsidP="00016899">
                            <w:pPr>
                              <w:pStyle w:val="ps1Char"/>
                              <w:rPr>
                                <w:rFonts w:cs="Andalus"/>
                                <w:sz w:val="56"/>
                                <w:szCs w:val="56"/>
                              </w:rPr>
                            </w:pPr>
                          </w:p>
                          <w:p w14:paraId="7A854D08" w14:textId="77777777" w:rsidR="001D0BE8" w:rsidRPr="0002388B" w:rsidRDefault="001D0BE8" w:rsidP="00016899">
                            <w:pPr>
                              <w:pStyle w:val="ps1Char"/>
                              <w:rPr>
                                <w:rFonts w:cs="Andalus"/>
                                <w:sz w:val="56"/>
                                <w:szCs w:val="56"/>
                              </w:rPr>
                            </w:pPr>
                          </w:p>
                          <w:p w14:paraId="66E91C12" w14:textId="77777777" w:rsidR="001D0BE8" w:rsidRPr="0002388B" w:rsidRDefault="001D0BE8" w:rsidP="00016899">
                            <w:pPr>
                              <w:pStyle w:val="ps1Char"/>
                              <w:rPr>
                                <w:rFonts w:cs="Andalus"/>
                                <w:sz w:val="56"/>
                                <w:szCs w:val="56"/>
                              </w:rPr>
                            </w:pPr>
                          </w:p>
                          <w:p w14:paraId="17E6DB99" w14:textId="77777777" w:rsidR="001D0BE8" w:rsidRPr="0002388B" w:rsidRDefault="001D0BE8" w:rsidP="00016899">
                            <w:pPr>
                              <w:pStyle w:val="ps1Char"/>
                              <w:rPr>
                                <w:rFonts w:cs="Andalus"/>
                                <w:sz w:val="56"/>
                                <w:szCs w:val="56"/>
                              </w:rPr>
                            </w:pPr>
                          </w:p>
                          <w:p w14:paraId="0E833621" w14:textId="77777777" w:rsidR="001D0BE8" w:rsidRPr="0002388B" w:rsidRDefault="001D0BE8" w:rsidP="00016899">
                            <w:pPr>
                              <w:pStyle w:val="ps1Char"/>
                              <w:rPr>
                                <w:rFonts w:cs="Andalus"/>
                                <w:sz w:val="56"/>
                                <w:szCs w:val="56"/>
                              </w:rPr>
                            </w:pPr>
                          </w:p>
                          <w:p w14:paraId="5AC056A5" w14:textId="77777777" w:rsidR="001D0BE8" w:rsidRPr="0002388B" w:rsidRDefault="001D0BE8" w:rsidP="00016899">
                            <w:pPr>
                              <w:pStyle w:val="ps1Char"/>
                              <w:rPr>
                                <w:rFonts w:cs="Andalus"/>
                                <w:sz w:val="56"/>
                                <w:szCs w:val="56"/>
                              </w:rPr>
                            </w:pPr>
                          </w:p>
                          <w:p w14:paraId="1FC8DCCC" w14:textId="77777777" w:rsidR="001D0BE8" w:rsidRPr="0002388B" w:rsidRDefault="001D0BE8" w:rsidP="00016899">
                            <w:pPr>
                              <w:pStyle w:val="ps1Char"/>
                              <w:rPr>
                                <w:rFonts w:cs="Andalus"/>
                                <w:sz w:val="56"/>
                                <w:szCs w:val="56"/>
                              </w:rPr>
                            </w:pPr>
                          </w:p>
                          <w:p w14:paraId="77CB4450" w14:textId="77777777" w:rsidR="001D0BE8" w:rsidRPr="0002388B" w:rsidRDefault="001D0BE8" w:rsidP="00016899">
                            <w:pPr>
                              <w:pStyle w:val="ps1Char"/>
                              <w:rPr>
                                <w:rFonts w:cs="Andalus"/>
                                <w:sz w:val="56"/>
                                <w:szCs w:val="56"/>
                              </w:rPr>
                            </w:pPr>
                          </w:p>
                          <w:p w14:paraId="4C08B8D5" w14:textId="77777777" w:rsidR="001D0BE8" w:rsidRPr="0002388B" w:rsidRDefault="001D0BE8" w:rsidP="00016899">
                            <w:pPr>
                              <w:pStyle w:val="ps1Char"/>
                              <w:rPr>
                                <w:rFonts w:cs="Andalus"/>
                                <w:sz w:val="56"/>
                                <w:szCs w:val="56"/>
                              </w:rPr>
                            </w:pPr>
                          </w:p>
                          <w:p w14:paraId="05A7A251" w14:textId="77777777" w:rsidR="001D0BE8" w:rsidRPr="0002388B" w:rsidRDefault="001D0BE8" w:rsidP="00016899">
                            <w:pPr>
                              <w:pStyle w:val="ps1Char"/>
                              <w:rPr>
                                <w:rFonts w:cs="Andalus"/>
                                <w:sz w:val="56"/>
                                <w:szCs w:val="56"/>
                              </w:rPr>
                            </w:pPr>
                          </w:p>
                          <w:p w14:paraId="0B0AB63A" w14:textId="77777777" w:rsidR="001D0BE8" w:rsidRPr="0002388B" w:rsidRDefault="001D0BE8" w:rsidP="00016899">
                            <w:pPr>
                              <w:pStyle w:val="ps1Char"/>
                              <w:rPr>
                                <w:rFonts w:cs="Andalus"/>
                                <w:sz w:val="56"/>
                                <w:szCs w:val="56"/>
                              </w:rPr>
                            </w:pPr>
                          </w:p>
                          <w:p w14:paraId="34FD7669" w14:textId="77777777" w:rsidR="001D0BE8" w:rsidRPr="0002388B" w:rsidRDefault="001D0BE8" w:rsidP="00016899">
                            <w:pPr>
                              <w:pStyle w:val="ps1Char"/>
                              <w:rPr>
                                <w:rFonts w:cs="Andalus"/>
                                <w:sz w:val="56"/>
                                <w:szCs w:val="56"/>
                              </w:rPr>
                            </w:pPr>
                          </w:p>
                          <w:p w14:paraId="7AB45B7B" w14:textId="77777777" w:rsidR="001D0BE8" w:rsidRPr="0002388B" w:rsidRDefault="001D0BE8" w:rsidP="00016899">
                            <w:pPr>
                              <w:pStyle w:val="ps1Char"/>
                              <w:rPr>
                                <w:rFonts w:cs="Andalus"/>
                                <w:sz w:val="56"/>
                                <w:szCs w:val="56"/>
                              </w:rPr>
                            </w:pPr>
                          </w:p>
                          <w:p w14:paraId="74266681" w14:textId="77777777" w:rsidR="001D0BE8" w:rsidRPr="0002388B" w:rsidRDefault="001D0BE8" w:rsidP="00016899">
                            <w:pPr>
                              <w:pStyle w:val="ps1Char"/>
                              <w:rPr>
                                <w:rFonts w:cs="Andalus"/>
                                <w:sz w:val="56"/>
                                <w:szCs w:val="56"/>
                              </w:rPr>
                            </w:pPr>
                          </w:p>
                          <w:p w14:paraId="00376791" w14:textId="77777777" w:rsidR="001D0BE8" w:rsidRPr="0002388B" w:rsidRDefault="001D0BE8" w:rsidP="00016899">
                            <w:pPr>
                              <w:pStyle w:val="ps1Char"/>
                              <w:rPr>
                                <w:rFonts w:cs="Andalus"/>
                                <w:sz w:val="56"/>
                                <w:szCs w:val="56"/>
                              </w:rPr>
                            </w:pPr>
                          </w:p>
                          <w:p w14:paraId="688CCD29" w14:textId="77777777" w:rsidR="001D0BE8" w:rsidRPr="0002388B" w:rsidRDefault="001D0BE8" w:rsidP="00016899">
                            <w:pPr>
                              <w:pStyle w:val="ps1Char"/>
                              <w:rPr>
                                <w:rFonts w:cs="Andalus"/>
                                <w:sz w:val="56"/>
                                <w:szCs w:val="56"/>
                              </w:rPr>
                            </w:pPr>
                          </w:p>
                          <w:p w14:paraId="7CA79388" w14:textId="77777777" w:rsidR="001D0BE8" w:rsidRPr="0002388B" w:rsidRDefault="001D0BE8" w:rsidP="00016899">
                            <w:pPr>
                              <w:pStyle w:val="ps1Char"/>
                              <w:rPr>
                                <w:rFonts w:cs="Andalus"/>
                                <w:sz w:val="56"/>
                                <w:szCs w:val="56"/>
                              </w:rPr>
                            </w:pPr>
                          </w:p>
                          <w:p w14:paraId="43D3B760" w14:textId="77777777" w:rsidR="001D0BE8" w:rsidRPr="0002388B" w:rsidRDefault="001D0BE8" w:rsidP="00016899">
                            <w:pPr>
                              <w:pStyle w:val="ps1Char"/>
                              <w:rPr>
                                <w:rFonts w:cs="Andalus"/>
                                <w:sz w:val="56"/>
                                <w:szCs w:val="56"/>
                              </w:rPr>
                            </w:pPr>
                          </w:p>
                          <w:p w14:paraId="2C2EB82A" w14:textId="77777777" w:rsidR="001D0BE8" w:rsidRPr="0002388B" w:rsidRDefault="001D0BE8" w:rsidP="00016899">
                            <w:pPr>
                              <w:pStyle w:val="ps1Char"/>
                              <w:rPr>
                                <w:rFonts w:cs="Andalus"/>
                                <w:sz w:val="56"/>
                                <w:szCs w:val="56"/>
                              </w:rPr>
                            </w:pPr>
                          </w:p>
                          <w:p w14:paraId="175BF861" w14:textId="77777777" w:rsidR="001D0BE8" w:rsidRPr="0002388B" w:rsidRDefault="001D0BE8" w:rsidP="00016899">
                            <w:pPr>
                              <w:pStyle w:val="ps1Char"/>
                              <w:rPr>
                                <w:rFonts w:cs="Andalus"/>
                                <w:sz w:val="56"/>
                                <w:szCs w:val="56"/>
                              </w:rPr>
                            </w:pPr>
                          </w:p>
                          <w:p w14:paraId="3E5461E7" w14:textId="77777777" w:rsidR="001D0BE8" w:rsidRPr="0002388B" w:rsidRDefault="001D0BE8" w:rsidP="00016899">
                            <w:pPr>
                              <w:pStyle w:val="ps1Char"/>
                              <w:rPr>
                                <w:rFonts w:cs="Andalus"/>
                                <w:sz w:val="56"/>
                                <w:szCs w:val="56"/>
                              </w:rPr>
                            </w:pPr>
                          </w:p>
                          <w:p w14:paraId="463CAB64" w14:textId="77777777" w:rsidR="001D0BE8" w:rsidRPr="0002388B" w:rsidRDefault="001D0BE8" w:rsidP="00016899">
                            <w:pPr>
                              <w:pStyle w:val="ps1Char"/>
                              <w:rPr>
                                <w:rFonts w:cs="Andalus"/>
                                <w:sz w:val="56"/>
                                <w:szCs w:val="56"/>
                              </w:rPr>
                            </w:pPr>
                          </w:p>
                          <w:p w14:paraId="2087F851" w14:textId="77777777" w:rsidR="001D0BE8" w:rsidRPr="0002388B" w:rsidRDefault="001D0BE8" w:rsidP="00016899">
                            <w:pPr>
                              <w:pStyle w:val="ps1Char"/>
                              <w:rPr>
                                <w:rFonts w:cs="Andalus"/>
                                <w:sz w:val="56"/>
                                <w:szCs w:val="56"/>
                              </w:rPr>
                            </w:pPr>
                          </w:p>
                          <w:p w14:paraId="1B4DFEDD" w14:textId="77777777" w:rsidR="001D0BE8" w:rsidRPr="0002388B" w:rsidRDefault="001D0BE8" w:rsidP="00016899">
                            <w:pPr>
                              <w:pStyle w:val="ps1Char"/>
                              <w:rPr>
                                <w:rFonts w:cs="Andalus"/>
                                <w:sz w:val="56"/>
                                <w:szCs w:val="56"/>
                              </w:rPr>
                            </w:pPr>
                          </w:p>
                          <w:p w14:paraId="1A372A0C" w14:textId="77777777" w:rsidR="001D0BE8" w:rsidRPr="0002388B" w:rsidRDefault="001D0BE8" w:rsidP="00016899">
                            <w:pPr>
                              <w:pStyle w:val="ps1Char"/>
                              <w:rPr>
                                <w:rFonts w:cs="Andalus"/>
                                <w:sz w:val="56"/>
                                <w:szCs w:val="56"/>
                              </w:rPr>
                            </w:pPr>
                          </w:p>
                          <w:p w14:paraId="5154C5F5" w14:textId="77777777" w:rsidR="001D0BE8" w:rsidRPr="0002388B" w:rsidRDefault="001D0BE8" w:rsidP="00016899">
                            <w:pPr>
                              <w:pStyle w:val="ps1Char"/>
                              <w:rPr>
                                <w:rFonts w:cs="Andalus"/>
                                <w:sz w:val="56"/>
                                <w:szCs w:val="56"/>
                              </w:rPr>
                            </w:pPr>
                          </w:p>
                          <w:p w14:paraId="3C3B194D" w14:textId="77777777" w:rsidR="001D0BE8" w:rsidRPr="0002388B" w:rsidRDefault="001D0BE8" w:rsidP="00016899">
                            <w:pPr>
                              <w:pStyle w:val="ps1Char"/>
                              <w:rPr>
                                <w:rFonts w:cs="Andalus"/>
                                <w:sz w:val="56"/>
                                <w:szCs w:val="56"/>
                              </w:rPr>
                            </w:pPr>
                          </w:p>
                          <w:p w14:paraId="42467BE2" w14:textId="77777777" w:rsidR="001D0BE8" w:rsidRPr="0002388B" w:rsidRDefault="001D0BE8" w:rsidP="00016899">
                            <w:pPr>
                              <w:pStyle w:val="ps1Char"/>
                              <w:rPr>
                                <w:rFonts w:cs="Andalus"/>
                                <w:sz w:val="56"/>
                                <w:szCs w:val="56"/>
                              </w:rPr>
                            </w:pPr>
                          </w:p>
                          <w:p w14:paraId="250B6FEF" w14:textId="77777777" w:rsidR="001D0BE8" w:rsidRPr="0002388B" w:rsidRDefault="001D0BE8" w:rsidP="00016899">
                            <w:pPr>
                              <w:pStyle w:val="ps1Char"/>
                              <w:rPr>
                                <w:rFonts w:cs="Andalus"/>
                                <w:sz w:val="56"/>
                                <w:szCs w:val="56"/>
                              </w:rPr>
                            </w:pPr>
                          </w:p>
                          <w:p w14:paraId="42D1EDB4" w14:textId="77777777" w:rsidR="001D0BE8" w:rsidRPr="0002388B" w:rsidRDefault="001D0BE8" w:rsidP="00016899">
                            <w:pPr>
                              <w:pStyle w:val="ps1Char"/>
                              <w:rPr>
                                <w:rFonts w:cs="Andalus"/>
                                <w:sz w:val="56"/>
                                <w:szCs w:val="56"/>
                              </w:rPr>
                            </w:pPr>
                          </w:p>
                          <w:p w14:paraId="0A98EFFB" w14:textId="77777777" w:rsidR="001D0BE8" w:rsidRPr="0002388B" w:rsidRDefault="001D0BE8" w:rsidP="00016899">
                            <w:pPr>
                              <w:pStyle w:val="ps1Char"/>
                              <w:rPr>
                                <w:rFonts w:cs="Andalus"/>
                                <w:sz w:val="56"/>
                                <w:szCs w:val="56"/>
                              </w:rPr>
                            </w:pPr>
                          </w:p>
                          <w:p w14:paraId="283B1EA4" w14:textId="77777777" w:rsidR="001D0BE8" w:rsidRPr="0002388B" w:rsidRDefault="001D0BE8" w:rsidP="00016899">
                            <w:pPr>
                              <w:pStyle w:val="ps1Char"/>
                              <w:rPr>
                                <w:rFonts w:cs="Andalus"/>
                                <w:sz w:val="56"/>
                                <w:szCs w:val="56"/>
                              </w:rPr>
                            </w:pPr>
                          </w:p>
                          <w:p w14:paraId="7F1344BA" w14:textId="77777777" w:rsidR="001D0BE8" w:rsidRPr="0002388B" w:rsidRDefault="001D0BE8" w:rsidP="00016899">
                            <w:pPr>
                              <w:pStyle w:val="ps1Char"/>
                              <w:rPr>
                                <w:rFonts w:cs="Andalus"/>
                                <w:sz w:val="56"/>
                                <w:szCs w:val="56"/>
                              </w:rPr>
                            </w:pPr>
                          </w:p>
                          <w:p w14:paraId="21409AE5" w14:textId="77777777" w:rsidR="001D0BE8" w:rsidRPr="0002388B" w:rsidRDefault="001D0BE8" w:rsidP="00016899">
                            <w:pPr>
                              <w:pStyle w:val="ps1Char"/>
                              <w:rPr>
                                <w:rFonts w:cs="Andalus"/>
                                <w:sz w:val="56"/>
                                <w:szCs w:val="56"/>
                              </w:rPr>
                            </w:pPr>
                          </w:p>
                          <w:p w14:paraId="4682F877" w14:textId="77777777" w:rsidR="001D0BE8" w:rsidRPr="0002388B" w:rsidRDefault="001D0BE8" w:rsidP="00016899">
                            <w:pPr>
                              <w:pStyle w:val="ps1Char"/>
                              <w:rPr>
                                <w:rFonts w:cs="Andalus"/>
                                <w:sz w:val="56"/>
                                <w:szCs w:val="56"/>
                              </w:rPr>
                            </w:pPr>
                          </w:p>
                          <w:p w14:paraId="2982CCB1" w14:textId="77777777" w:rsidR="001D0BE8" w:rsidRPr="0002388B" w:rsidRDefault="001D0BE8" w:rsidP="00016899">
                            <w:pPr>
                              <w:pStyle w:val="ps1Char"/>
                              <w:rPr>
                                <w:rFonts w:cs="Andalus"/>
                                <w:sz w:val="56"/>
                                <w:szCs w:val="56"/>
                              </w:rPr>
                            </w:pPr>
                          </w:p>
                          <w:p w14:paraId="19F36584" w14:textId="77777777" w:rsidR="001D0BE8" w:rsidRPr="0002388B" w:rsidRDefault="001D0BE8" w:rsidP="00016899">
                            <w:pPr>
                              <w:pStyle w:val="ps1Char"/>
                              <w:rPr>
                                <w:rFonts w:cs="Andalus"/>
                                <w:sz w:val="56"/>
                                <w:szCs w:val="56"/>
                              </w:rPr>
                            </w:pPr>
                          </w:p>
                          <w:p w14:paraId="298A29CF" w14:textId="77777777" w:rsidR="001D0BE8" w:rsidRPr="0002388B" w:rsidRDefault="001D0BE8" w:rsidP="00016899">
                            <w:pPr>
                              <w:pStyle w:val="ps1Char"/>
                              <w:rPr>
                                <w:rFonts w:cs="Andalus"/>
                                <w:sz w:val="56"/>
                                <w:szCs w:val="56"/>
                              </w:rPr>
                            </w:pPr>
                          </w:p>
                          <w:p w14:paraId="3472AE29" w14:textId="77777777" w:rsidR="001D0BE8" w:rsidRPr="0002388B" w:rsidRDefault="001D0BE8" w:rsidP="00016899">
                            <w:pPr>
                              <w:pStyle w:val="ps1Char"/>
                              <w:rPr>
                                <w:rFonts w:cs="Andalus"/>
                                <w:sz w:val="56"/>
                                <w:szCs w:val="56"/>
                              </w:rPr>
                            </w:pPr>
                          </w:p>
                          <w:p w14:paraId="2E902B12" w14:textId="77777777" w:rsidR="001D0BE8" w:rsidRPr="0002388B" w:rsidRDefault="001D0BE8" w:rsidP="00016899">
                            <w:pPr>
                              <w:pStyle w:val="ps1Char"/>
                              <w:rPr>
                                <w:rFonts w:cs="Andalus"/>
                                <w:sz w:val="56"/>
                                <w:szCs w:val="56"/>
                              </w:rPr>
                            </w:pPr>
                          </w:p>
                          <w:p w14:paraId="6BD112A6" w14:textId="77777777" w:rsidR="001D0BE8" w:rsidRPr="0002388B" w:rsidRDefault="001D0BE8" w:rsidP="00016899">
                            <w:pPr>
                              <w:pStyle w:val="ps1Char"/>
                              <w:rPr>
                                <w:rFonts w:cs="Andalus"/>
                                <w:sz w:val="56"/>
                                <w:szCs w:val="56"/>
                              </w:rPr>
                            </w:pPr>
                          </w:p>
                          <w:p w14:paraId="4EC56496" w14:textId="77777777" w:rsidR="001D0BE8" w:rsidRPr="0002388B" w:rsidRDefault="001D0BE8" w:rsidP="00016899">
                            <w:pPr>
                              <w:pStyle w:val="ps1Char"/>
                              <w:rPr>
                                <w:rFonts w:cs="Andalus"/>
                                <w:sz w:val="56"/>
                                <w:szCs w:val="56"/>
                              </w:rPr>
                            </w:pPr>
                          </w:p>
                          <w:p w14:paraId="05B0B91E" w14:textId="77777777" w:rsidR="001D0BE8" w:rsidRPr="0002388B" w:rsidRDefault="001D0BE8" w:rsidP="00016899">
                            <w:pPr>
                              <w:pStyle w:val="ps1Char"/>
                              <w:rPr>
                                <w:rFonts w:cs="Andalus"/>
                                <w:sz w:val="56"/>
                                <w:szCs w:val="56"/>
                              </w:rPr>
                            </w:pPr>
                          </w:p>
                          <w:p w14:paraId="67BA7994" w14:textId="77777777" w:rsidR="001D0BE8" w:rsidRPr="0002388B" w:rsidRDefault="001D0BE8" w:rsidP="00016899">
                            <w:pPr>
                              <w:pStyle w:val="ps1Char"/>
                              <w:rPr>
                                <w:rFonts w:cs="Andalus"/>
                                <w:sz w:val="56"/>
                                <w:szCs w:val="56"/>
                              </w:rPr>
                            </w:pPr>
                          </w:p>
                          <w:p w14:paraId="77D7201E" w14:textId="77777777" w:rsidR="001D0BE8" w:rsidRPr="0002388B" w:rsidRDefault="001D0BE8" w:rsidP="00016899">
                            <w:pPr>
                              <w:pStyle w:val="ps1Char"/>
                              <w:rPr>
                                <w:rFonts w:cs="Andalus"/>
                                <w:sz w:val="56"/>
                                <w:szCs w:val="56"/>
                              </w:rPr>
                            </w:pPr>
                          </w:p>
                          <w:p w14:paraId="12F81AAF" w14:textId="77777777" w:rsidR="001D0BE8" w:rsidRPr="0002388B" w:rsidRDefault="001D0BE8" w:rsidP="00016899">
                            <w:pPr>
                              <w:pStyle w:val="ps1Char"/>
                              <w:rPr>
                                <w:rFonts w:cs="Andalus"/>
                                <w:sz w:val="56"/>
                                <w:szCs w:val="56"/>
                              </w:rPr>
                            </w:pPr>
                          </w:p>
                          <w:p w14:paraId="532461BF" w14:textId="77777777" w:rsidR="001D0BE8" w:rsidRPr="0002388B" w:rsidRDefault="001D0BE8" w:rsidP="00016899">
                            <w:pPr>
                              <w:pStyle w:val="ps1Char"/>
                              <w:rPr>
                                <w:rFonts w:cs="Andalus"/>
                                <w:sz w:val="56"/>
                                <w:szCs w:val="56"/>
                              </w:rPr>
                            </w:pPr>
                          </w:p>
                          <w:p w14:paraId="35C6C2BD" w14:textId="77777777" w:rsidR="001D0BE8" w:rsidRPr="0002388B" w:rsidRDefault="001D0BE8" w:rsidP="00016899">
                            <w:pPr>
                              <w:pStyle w:val="ps1Char"/>
                              <w:rPr>
                                <w:rFonts w:cs="Andalus"/>
                                <w:sz w:val="56"/>
                                <w:szCs w:val="56"/>
                              </w:rPr>
                            </w:pPr>
                          </w:p>
                          <w:p w14:paraId="2529AB26" w14:textId="77777777" w:rsidR="001D0BE8" w:rsidRPr="0002388B" w:rsidRDefault="001D0BE8" w:rsidP="00016899">
                            <w:pPr>
                              <w:pStyle w:val="ps1Char"/>
                              <w:rPr>
                                <w:rFonts w:cs="Andalus"/>
                                <w:sz w:val="56"/>
                                <w:szCs w:val="56"/>
                              </w:rPr>
                            </w:pPr>
                          </w:p>
                          <w:p w14:paraId="4A978627" w14:textId="77777777" w:rsidR="001D0BE8" w:rsidRPr="0002388B" w:rsidRDefault="001D0BE8" w:rsidP="00016899">
                            <w:pPr>
                              <w:pStyle w:val="ps1Char"/>
                              <w:rPr>
                                <w:rFonts w:cs="Andalus"/>
                                <w:sz w:val="56"/>
                                <w:szCs w:val="56"/>
                              </w:rPr>
                            </w:pPr>
                          </w:p>
                          <w:p w14:paraId="32026C99" w14:textId="77777777" w:rsidR="001D0BE8" w:rsidRPr="0002388B" w:rsidRDefault="001D0BE8" w:rsidP="00016899">
                            <w:pPr>
                              <w:pStyle w:val="ps1Char"/>
                              <w:rPr>
                                <w:rFonts w:cs="Andalus"/>
                                <w:sz w:val="56"/>
                                <w:szCs w:val="56"/>
                              </w:rPr>
                            </w:pPr>
                          </w:p>
                          <w:p w14:paraId="220CE8AC" w14:textId="77777777" w:rsidR="001D0BE8" w:rsidRPr="0002388B" w:rsidRDefault="001D0BE8" w:rsidP="00016899">
                            <w:pPr>
                              <w:pStyle w:val="ps1Char"/>
                              <w:rPr>
                                <w:rFonts w:cs="Andalus"/>
                                <w:sz w:val="56"/>
                                <w:szCs w:val="56"/>
                              </w:rPr>
                            </w:pPr>
                          </w:p>
                          <w:p w14:paraId="6446E613" w14:textId="77777777" w:rsidR="001D0BE8" w:rsidRPr="0002388B" w:rsidRDefault="001D0BE8" w:rsidP="00016899">
                            <w:pPr>
                              <w:pStyle w:val="ps1Char"/>
                              <w:rPr>
                                <w:rFonts w:cs="Andalus"/>
                                <w:sz w:val="56"/>
                                <w:szCs w:val="56"/>
                              </w:rPr>
                            </w:pPr>
                          </w:p>
                          <w:p w14:paraId="0EF54DB5" w14:textId="77777777" w:rsidR="001D0BE8" w:rsidRPr="0002388B" w:rsidRDefault="001D0BE8" w:rsidP="00016899">
                            <w:pPr>
                              <w:pStyle w:val="ps1Char"/>
                              <w:rPr>
                                <w:rFonts w:cs="Andalus"/>
                                <w:sz w:val="56"/>
                                <w:szCs w:val="56"/>
                              </w:rPr>
                            </w:pPr>
                          </w:p>
                          <w:p w14:paraId="73B2D452" w14:textId="77777777" w:rsidR="001D0BE8" w:rsidRPr="0002388B" w:rsidRDefault="001D0BE8" w:rsidP="00016899">
                            <w:pPr>
                              <w:pStyle w:val="ps1Char"/>
                              <w:rPr>
                                <w:rFonts w:cs="Andalus"/>
                                <w:sz w:val="56"/>
                                <w:szCs w:val="56"/>
                              </w:rPr>
                            </w:pPr>
                          </w:p>
                          <w:p w14:paraId="2E883724" w14:textId="77777777" w:rsidR="001D0BE8" w:rsidRPr="0002388B" w:rsidRDefault="001D0BE8" w:rsidP="00016899">
                            <w:pPr>
                              <w:pStyle w:val="ps1Char"/>
                              <w:rPr>
                                <w:rFonts w:cs="Andalus"/>
                                <w:sz w:val="56"/>
                                <w:szCs w:val="56"/>
                              </w:rPr>
                            </w:pPr>
                          </w:p>
                          <w:p w14:paraId="3AB8228A" w14:textId="77777777" w:rsidR="001D0BE8" w:rsidRPr="0002388B" w:rsidRDefault="001D0BE8" w:rsidP="00016899">
                            <w:pPr>
                              <w:pStyle w:val="ps1Char"/>
                              <w:rPr>
                                <w:rFonts w:cs="Andalus"/>
                                <w:sz w:val="56"/>
                                <w:szCs w:val="56"/>
                              </w:rPr>
                            </w:pPr>
                          </w:p>
                          <w:p w14:paraId="4511E665" w14:textId="77777777" w:rsidR="001D0BE8" w:rsidRPr="0002388B" w:rsidRDefault="001D0BE8" w:rsidP="00016899">
                            <w:pPr>
                              <w:pStyle w:val="ps1Char"/>
                              <w:rPr>
                                <w:rFonts w:cs="Andalus"/>
                                <w:sz w:val="56"/>
                                <w:szCs w:val="56"/>
                              </w:rPr>
                            </w:pPr>
                          </w:p>
                          <w:p w14:paraId="5AC0777F" w14:textId="77777777" w:rsidR="001D0BE8" w:rsidRPr="0002388B" w:rsidRDefault="001D0BE8" w:rsidP="00016899">
                            <w:pPr>
                              <w:pStyle w:val="ps1Char"/>
                              <w:rPr>
                                <w:rFonts w:cs="Andalus"/>
                                <w:sz w:val="56"/>
                                <w:szCs w:val="56"/>
                              </w:rPr>
                            </w:pPr>
                          </w:p>
                          <w:p w14:paraId="24B535EE" w14:textId="77777777" w:rsidR="001D0BE8" w:rsidRPr="0002388B" w:rsidRDefault="001D0BE8" w:rsidP="00016899">
                            <w:pPr>
                              <w:pStyle w:val="ps1Char"/>
                              <w:rPr>
                                <w:rFonts w:cs="Andalus"/>
                                <w:sz w:val="56"/>
                                <w:szCs w:val="56"/>
                              </w:rPr>
                            </w:pPr>
                          </w:p>
                          <w:p w14:paraId="56E2A96D" w14:textId="77777777" w:rsidR="001D0BE8" w:rsidRPr="0002388B" w:rsidRDefault="001D0BE8" w:rsidP="00016899">
                            <w:pPr>
                              <w:pStyle w:val="ps1Char"/>
                              <w:rPr>
                                <w:rFonts w:cs="Andalus"/>
                                <w:sz w:val="56"/>
                                <w:szCs w:val="56"/>
                              </w:rPr>
                            </w:pPr>
                          </w:p>
                          <w:p w14:paraId="508A9CC1" w14:textId="77777777" w:rsidR="001D0BE8" w:rsidRPr="0002388B" w:rsidRDefault="001D0BE8" w:rsidP="00016899">
                            <w:pPr>
                              <w:pStyle w:val="ps1Char"/>
                              <w:rPr>
                                <w:rFonts w:cs="Andalus"/>
                                <w:sz w:val="56"/>
                                <w:szCs w:val="56"/>
                              </w:rPr>
                            </w:pPr>
                          </w:p>
                          <w:p w14:paraId="70AC7000" w14:textId="77777777" w:rsidR="001D0BE8" w:rsidRPr="0002388B" w:rsidRDefault="001D0BE8" w:rsidP="00016899">
                            <w:pPr>
                              <w:pStyle w:val="ps1Char"/>
                              <w:rPr>
                                <w:rFonts w:cs="Andalus"/>
                                <w:sz w:val="56"/>
                                <w:szCs w:val="56"/>
                              </w:rPr>
                            </w:pPr>
                          </w:p>
                          <w:p w14:paraId="2251B2AD" w14:textId="77777777" w:rsidR="001D0BE8" w:rsidRPr="0002388B" w:rsidRDefault="001D0BE8" w:rsidP="00016899">
                            <w:pPr>
                              <w:pStyle w:val="ps1Char"/>
                              <w:rPr>
                                <w:rFonts w:cs="Andalus"/>
                                <w:sz w:val="56"/>
                                <w:szCs w:val="56"/>
                              </w:rPr>
                            </w:pPr>
                          </w:p>
                          <w:p w14:paraId="3340684C" w14:textId="77777777" w:rsidR="001D0BE8" w:rsidRPr="0002388B" w:rsidRDefault="001D0BE8" w:rsidP="00016899">
                            <w:pPr>
                              <w:pStyle w:val="ps1Char"/>
                              <w:rPr>
                                <w:rFonts w:cs="Andalus"/>
                                <w:sz w:val="56"/>
                                <w:szCs w:val="56"/>
                              </w:rPr>
                            </w:pPr>
                          </w:p>
                          <w:p w14:paraId="48EDF018" w14:textId="77777777" w:rsidR="001D0BE8" w:rsidRPr="0002388B" w:rsidRDefault="001D0BE8" w:rsidP="00016899">
                            <w:pPr>
                              <w:pStyle w:val="ps1Char"/>
                              <w:rPr>
                                <w:rFonts w:cs="Andalus"/>
                                <w:sz w:val="56"/>
                                <w:szCs w:val="56"/>
                              </w:rPr>
                            </w:pPr>
                          </w:p>
                          <w:p w14:paraId="6B20A34E" w14:textId="77777777" w:rsidR="001D0BE8" w:rsidRPr="0002388B" w:rsidRDefault="001D0BE8" w:rsidP="00016899">
                            <w:pPr>
                              <w:pStyle w:val="ps1Char"/>
                              <w:rPr>
                                <w:rFonts w:cs="Andalus"/>
                                <w:sz w:val="56"/>
                                <w:szCs w:val="56"/>
                              </w:rPr>
                            </w:pPr>
                          </w:p>
                          <w:p w14:paraId="5E25D854" w14:textId="77777777" w:rsidR="001D0BE8" w:rsidRPr="0002388B" w:rsidRDefault="001D0BE8" w:rsidP="00016899">
                            <w:pPr>
                              <w:pStyle w:val="ps1Char"/>
                              <w:rPr>
                                <w:rFonts w:cs="Andalus"/>
                                <w:sz w:val="56"/>
                                <w:szCs w:val="56"/>
                              </w:rPr>
                            </w:pPr>
                          </w:p>
                          <w:p w14:paraId="6CE8E50E" w14:textId="77777777" w:rsidR="001D0BE8" w:rsidRPr="0002388B" w:rsidRDefault="001D0BE8" w:rsidP="00016899">
                            <w:pPr>
                              <w:pStyle w:val="ps1Char"/>
                              <w:rPr>
                                <w:rFonts w:cs="Andalus"/>
                                <w:sz w:val="56"/>
                                <w:szCs w:val="56"/>
                              </w:rPr>
                            </w:pPr>
                          </w:p>
                          <w:p w14:paraId="3DA8426C" w14:textId="77777777" w:rsidR="001D0BE8" w:rsidRPr="0002388B" w:rsidRDefault="001D0BE8" w:rsidP="00016899">
                            <w:pPr>
                              <w:pStyle w:val="ps1Char"/>
                              <w:rPr>
                                <w:rFonts w:cs="Andalus"/>
                                <w:sz w:val="56"/>
                                <w:szCs w:val="56"/>
                              </w:rPr>
                            </w:pPr>
                          </w:p>
                          <w:p w14:paraId="7B08F848" w14:textId="77777777" w:rsidR="001D0BE8" w:rsidRPr="0002388B" w:rsidRDefault="001D0BE8" w:rsidP="00016899">
                            <w:pPr>
                              <w:pStyle w:val="ps1Char"/>
                              <w:rPr>
                                <w:rFonts w:cs="Andalus"/>
                                <w:sz w:val="56"/>
                                <w:szCs w:val="56"/>
                              </w:rPr>
                            </w:pPr>
                          </w:p>
                          <w:p w14:paraId="2229D433" w14:textId="77777777" w:rsidR="001D0BE8" w:rsidRPr="0002388B" w:rsidRDefault="001D0BE8" w:rsidP="00016899">
                            <w:pPr>
                              <w:pStyle w:val="ps1Char"/>
                              <w:rPr>
                                <w:rFonts w:cs="Andalus"/>
                                <w:sz w:val="56"/>
                                <w:szCs w:val="56"/>
                              </w:rPr>
                            </w:pPr>
                          </w:p>
                          <w:p w14:paraId="39BE6DB0" w14:textId="77777777" w:rsidR="001D0BE8" w:rsidRPr="0002388B" w:rsidRDefault="001D0BE8" w:rsidP="00016899">
                            <w:pPr>
                              <w:pStyle w:val="ps1Char"/>
                              <w:rPr>
                                <w:rFonts w:cs="Andalus"/>
                                <w:sz w:val="56"/>
                                <w:szCs w:val="56"/>
                              </w:rPr>
                            </w:pPr>
                          </w:p>
                          <w:p w14:paraId="5982C583" w14:textId="77777777" w:rsidR="001D0BE8" w:rsidRPr="0002388B" w:rsidRDefault="001D0BE8" w:rsidP="00016899">
                            <w:pPr>
                              <w:pStyle w:val="ps1Char"/>
                              <w:rPr>
                                <w:rFonts w:cs="Andalus"/>
                                <w:sz w:val="56"/>
                                <w:szCs w:val="56"/>
                              </w:rPr>
                            </w:pPr>
                          </w:p>
                          <w:p w14:paraId="08E024DC" w14:textId="77777777" w:rsidR="001D0BE8" w:rsidRPr="0002388B" w:rsidRDefault="001D0BE8" w:rsidP="00016899">
                            <w:pPr>
                              <w:pStyle w:val="ps1Char"/>
                              <w:rPr>
                                <w:rFonts w:cs="Andalus"/>
                                <w:sz w:val="56"/>
                                <w:szCs w:val="56"/>
                              </w:rPr>
                            </w:pPr>
                          </w:p>
                          <w:p w14:paraId="19F2BF7A" w14:textId="77777777" w:rsidR="001D0BE8" w:rsidRPr="0002388B" w:rsidRDefault="001D0BE8" w:rsidP="00016899">
                            <w:pPr>
                              <w:pStyle w:val="ps1Char"/>
                              <w:rPr>
                                <w:rFonts w:cs="Andalus"/>
                                <w:sz w:val="56"/>
                                <w:szCs w:val="56"/>
                              </w:rPr>
                            </w:pPr>
                          </w:p>
                          <w:p w14:paraId="10A85D9A" w14:textId="77777777" w:rsidR="001D0BE8" w:rsidRPr="0002388B" w:rsidRDefault="001D0BE8" w:rsidP="00016899">
                            <w:pPr>
                              <w:pStyle w:val="ps1Char"/>
                              <w:rPr>
                                <w:rFonts w:cs="Andalus"/>
                                <w:sz w:val="56"/>
                                <w:szCs w:val="56"/>
                              </w:rPr>
                            </w:pPr>
                          </w:p>
                          <w:p w14:paraId="261B8BDA" w14:textId="77777777" w:rsidR="001D0BE8" w:rsidRPr="0002388B" w:rsidRDefault="001D0BE8" w:rsidP="00016899">
                            <w:pPr>
                              <w:pStyle w:val="ps1Char"/>
                              <w:rPr>
                                <w:rFonts w:cs="Andalus"/>
                                <w:sz w:val="56"/>
                                <w:szCs w:val="56"/>
                              </w:rPr>
                            </w:pPr>
                          </w:p>
                          <w:p w14:paraId="09D0F8CC" w14:textId="77777777" w:rsidR="001D0BE8" w:rsidRPr="0002388B" w:rsidRDefault="001D0BE8" w:rsidP="00016899">
                            <w:pPr>
                              <w:pStyle w:val="ps1Char"/>
                              <w:rPr>
                                <w:rFonts w:cs="Andalus"/>
                                <w:sz w:val="56"/>
                                <w:szCs w:val="56"/>
                              </w:rPr>
                            </w:pPr>
                          </w:p>
                          <w:p w14:paraId="30E57257" w14:textId="77777777" w:rsidR="001D0BE8" w:rsidRPr="0002388B" w:rsidRDefault="001D0BE8" w:rsidP="00016899">
                            <w:pPr>
                              <w:pStyle w:val="ps1Char"/>
                              <w:rPr>
                                <w:rFonts w:cs="Andalus"/>
                                <w:sz w:val="56"/>
                                <w:szCs w:val="56"/>
                              </w:rPr>
                            </w:pPr>
                          </w:p>
                          <w:p w14:paraId="6D605157" w14:textId="77777777" w:rsidR="001D0BE8" w:rsidRPr="0002388B" w:rsidRDefault="001D0BE8" w:rsidP="00016899">
                            <w:pPr>
                              <w:pStyle w:val="ps1Char"/>
                              <w:rPr>
                                <w:rFonts w:cs="Andalus"/>
                                <w:sz w:val="56"/>
                                <w:szCs w:val="56"/>
                              </w:rPr>
                            </w:pPr>
                          </w:p>
                          <w:p w14:paraId="231D595D" w14:textId="77777777" w:rsidR="001D0BE8" w:rsidRPr="0002388B" w:rsidRDefault="001D0BE8" w:rsidP="00016899">
                            <w:pPr>
                              <w:pStyle w:val="ps1Char"/>
                              <w:rPr>
                                <w:rFonts w:cs="Andalus"/>
                                <w:sz w:val="56"/>
                                <w:szCs w:val="56"/>
                              </w:rPr>
                            </w:pPr>
                          </w:p>
                          <w:p w14:paraId="37FA07D9" w14:textId="77777777" w:rsidR="001D0BE8" w:rsidRPr="0002388B" w:rsidRDefault="001D0BE8" w:rsidP="00016899">
                            <w:pPr>
                              <w:pStyle w:val="ps1Char"/>
                              <w:rPr>
                                <w:rFonts w:cs="Andalus"/>
                                <w:sz w:val="56"/>
                                <w:szCs w:val="56"/>
                              </w:rPr>
                            </w:pPr>
                          </w:p>
                          <w:p w14:paraId="0E0BD91E" w14:textId="77777777" w:rsidR="001D0BE8" w:rsidRPr="0002388B" w:rsidRDefault="001D0BE8" w:rsidP="00016899">
                            <w:pPr>
                              <w:pStyle w:val="ps1Char"/>
                              <w:rPr>
                                <w:rFonts w:cs="Andalus"/>
                                <w:sz w:val="56"/>
                                <w:szCs w:val="56"/>
                              </w:rPr>
                            </w:pPr>
                          </w:p>
                          <w:p w14:paraId="7794F9BC" w14:textId="77777777" w:rsidR="001D0BE8" w:rsidRPr="0002388B" w:rsidRDefault="001D0BE8" w:rsidP="00016899">
                            <w:pPr>
                              <w:pStyle w:val="ps1Char"/>
                              <w:rPr>
                                <w:rFonts w:cs="Andalus"/>
                                <w:sz w:val="56"/>
                                <w:szCs w:val="56"/>
                              </w:rPr>
                            </w:pPr>
                          </w:p>
                          <w:p w14:paraId="293D9716" w14:textId="77777777" w:rsidR="001D0BE8" w:rsidRPr="0002388B" w:rsidRDefault="001D0BE8" w:rsidP="00016899">
                            <w:pPr>
                              <w:pStyle w:val="ps1Char"/>
                              <w:rPr>
                                <w:rFonts w:cs="Andalus"/>
                                <w:sz w:val="56"/>
                                <w:szCs w:val="56"/>
                              </w:rPr>
                            </w:pPr>
                          </w:p>
                          <w:p w14:paraId="3AD9EF26" w14:textId="77777777" w:rsidR="001D0BE8" w:rsidRPr="0002388B" w:rsidRDefault="001D0BE8" w:rsidP="00016899">
                            <w:pPr>
                              <w:pStyle w:val="ps1Char"/>
                              <w:rPr>
                                <w:rFonts w:cs="Andalus"/>
                                <w:sz w:val="56"/>
                                <w:szCs w:val="56"/>
                              </w:rPr>
                            </w:pPr>
                          </w:p>
                          <w:p w14:paraId="55B85B92" w14:textId="77777777" w:rsidR="001D0BE8" w:rsidRPr="0002388B" w:rsidRDefault="001D0BE8" w:rsidP="00016899">
                            <w:pPr>
                              <w:pStyle w:val="ps1Char"/>
                              <w:rPr>
                                <w:rFonts w:cs="Andalus"/>
                                <w:sz w:val="56"/>
                                <w:szCs w:val="56"/>
                              </w:rPr>
                            </w:pPr>
                          </w:p>
                          <w:p w14:paraId="1C9DD6EB" w14:textId="77777777" w:rsidR="001D0BE8" w:rsidRPr="0002388B" w:rsidRDefault="001D0BE8" w:rsidP="00016899">
                            <w:pPr>
                              <w:pStyle w:val="ps1Char"/>
                              <w:rPr>
                                <w:rFonts w:cs="Andalus"/>
                                <w:sz w:val="56"/>
                                <w:szCs w:val="56"/>
                              </w:rPr>
                            </w:pPr>
                          </w:p>
                          <w:p w14:paraId="6E4AB7E8" w14:textId="77777777" w:rsidR="001D0BE8" w:rsidRPr="0002388B" w:rsidRDefault="001D0BE8" w:rsidP="00016899">
                            <w:pPr>
                              <w:pStyle w:val="ps1Char"/>
                              <w:rPr>
                                <w:rFonts w:cs="Andalus"/>
                                <w:sz w:val="56"/>
                                <w:szCs w:val="56"/>
                              </w:rPr>
                            </w:pPr>
                          </w:p>
                          <w:p w14:paraId="437E2482" w14:textId="77777777" w:rsidR="001D0BE8" w:rsidRPr="0002388B" w:rsidRDefault="001D0BE8" w:rsidP="00016899">
                            <w:pPr>
                              <w:pStyle w:val="ps1Char"/>
                              <w:rPr>
                                <w:rFonts w:cs="Andalus"/>
                                <w:sz w:val="56"/>
                                <w:szCs w:val="56"/>
                              </w:rPr>
                            </w:pPr>
                          </w:p>
                          <w:p w14:paraId="594B785A" w14:textId="77777777" w:rsidR="001D0BE8" w:rsidRPr="0002388B" w:rsidRDefault="001D0BE8" w:rsidP="00016899">
                            <w:pPr>
                              <w:pStyle w:val="ps1Char"/>
                              <w:rPr>
                                <w:rFonts w:cs="Andalus"/>
                                <w:sz w:val="56"/>
                                <w:szCs w:val="56"/>
                              </w:rPr>
                            </w:pPr>
                          </w:p>
                          <w:p w14:paraId="3F54E877" w14:textId="77777777" w:rsidR="001D0BE8" w:rsidRPr="0002388B" w:rsidRDefault="001D0BE8" w:rsidP="00016899">
                            <w:pPr>
                              <w:pStyle w:val="ps1Char"/>
                              <w:rPr>
                                <w:rFonts w:cs="Andalus"/>
                                <w:sz w:val="56"/>
                                <w:szCs w:val="56"/>
                              </w:rPr>
                            </w:pPr>
                          </w:p>
                          <w:p w14:paraId="3766F9EB" w14:textId="77777777" w:rsidR="001D0BE8" w:rsidRPr="0002388B" w:rsidRDefault="001D0BE8" w:rsidP="00016899">
                            <w:pPr>
                              <w:pStyle w:val="ps1Char"/>
                              <w:rPr>
                                <w:rFonts w:cs="Andalus"/>
                                <w:sz w:val="56"/>
                                <w:szCs w:val="56"/>
                              </w:rPr>
                            </w:pPr>
                          </w:p>
                          <w:p w14:paraId="048E7A4D" w14:textId="77777777" w:rsidR="001D0BE8" w:rsidRPr="0002388B" w:rsidRDefault="001D0BE8" w:rsidP="00016899">
                            <w:pPr>
                              <w:pStyle w:val="ps1Char"/>
                              <w:rPr>
                                <w:rFonts w:cs="Andalus"/>
                                <w:sz w:val="56"/>
                                <w:szCs w:val="56"/>
                              </w:rPr>
                            </w:pPr>
                          </w:p>
                          <w:p w14:paraId="68F68BDA" w14:textId="77777777" w:rsidR="001D0BE8" w:rsidRPr="0002388B" w:rsidRDefault="001D0BE8" w:rsidP="00016899">
                            <w:pPr>
                              <w:pStyle w:val="ps1Char"/>
                              <w:rPr>
                                <w:rFonts w:cs="Andalus"/>
                                <w:sz w:val="56"/>
                                <w:szCs w:val="56"/>
                              </w:rPr>
                            </w:pPr>
                          </w:p>
                          <w:p w14:paraId="556006A8" w14:textId="77777777" w:rsidR="001D0BE8" w:rsidRPr="0002388B" w:rsidRDefault="001D0BE8" w:rsidP="00016899">
                            <w:pPr>
                              <w:pStyle w:val="ps1Char"/>
                              <w:rPr>
                                <w:rFonts w:cs="Andalus"/>
                                <w:sz w:val="56"/>
                                <w:szCs w:val="56"/>
                              </w:rPr>
                            </w:pPr>
                          </w:p>
                          <w:p w14:paraId="5FEC3A6A" w14:textId="77777777" w:rsidR="001D0BE8" w:rsidRPr="0002388B" w:rsidRDefault="001D0BE8" w:rsidP="00016899">
                            <w:pPr>
                              <w:pStyle w:val="ps1Char"/>
                              <w:rPr>
                                <w:rFonts w:cs="Andalus"/>
                                <w:sz w:val="56"/>
                                <w:szCs w:val="56"/>
                              </w:rPr>
                            </w:pPr>
                          </w:p>
                          <w:p w14:paraId="0489D71E" w14:textId="77777777" w:rsidR="001D0BE8" w:rsidRPr="0002388B" w:rsidRDefault="001D0BE8" w:rsidP="00016899">
                            <w:pPr>
                              <w:pStyle w:val="ps1Char"/>
                              <w:rPr>
                                <w:rFonts w:cs="Andalus"/>
                                <w:sz w:val="56"/>
                                <w:szCs w:val="56"/>
                              </w:rPr>
                            </w:pPr>
                          </w:p>
                          <w:p w14:paraId="370E4EE0" w14:textId="77777777" w:rsidR="001D0BE8" w:rsidRPr="0002388B" w:rsidRDefault="001D0BE8" w:rsidP="00016899">
                            <w:pPr>
                              <w:pStyle w:val="ps1Char"/>
                              <w:rPr>
                                <w:rFonts w:cs="Andalus"/>
                                <w:sz w:val="56"/>
                                <w:szCs w:val="56"/>
                              </w:rPr>
                            </w:pPr>
                          </w:p>
                          <w:p w14:paraId="3AF4AAF6" w14:textId="77777777" w:rsidR="001D0BE8" w:rsidRPr="0002388B" w:rsidRDefault="001D0BE8" w:rsidP="00016899">
                            <w:pPr>
                              <w:pStyle w:val="ps1Char"/>
                              <w:rPr>
                                <w:rFonts w:cs="Andalus"/>
                                <w:sz w:val="56"/>
                                <w:szCs w:val="56"/>
                              </w:rPr>
                            </w:pPr>
                          </w:p>
                          <w:p w14:paraId="574F7310" w14:textId="77777777" w:rsidR="001D0BE8" w:rsidRPr="0002388B" w:rsidRDefault="001D0BE8" w:rsidP="00016899">
                            <w:pPr>
                              <w:pStyle w:val="ps1Char"/>
                              <w:rPr>
                                <w:rFonts w:cs="Andalus"/>
                                <w:sz w:val="56"/>
                                <w:szCs w:val="56"/>
                              </w:rPr>
                            </w:pPr>
                          </w:p>
                          <w:p w14:paraId="1DFE0288" w14:textId="77777777" w:rsidR="001D0BE8" w:rsidRPr="0002388B" w:rsidRDefault="001D0BE8" w:rsidP="00016899">
                            <w:pPr>
                              <w:pStyle w:val="ps1Char"/>
                              <w:rPr>
                                <w:rFonts w:cs="Andalus"/>
                                <w:sz w:val="56"/>
                                <w:szCs w:val="56"/>
                              </w:rPr>
                            </w:pPr>
                          </w:p>
                          <w:p w14:paraId="34B3ED74" w14:textId="77777777" w:rsidR="001D0BE8" w:rsidRPr="0002388B" w:rsidRDefault="001D0BE8" w:rsidP="00016899">
                            <w:pPr>
                              <w:pStyle w:val="ps1Char"/>
                              <w:rPr>
                                <w:rFonts w:cs="Andalus"/>
                                <w:sz w:val="56"/>
                                <w:szCs w:val="56"/>
                              </w:rPr>
                            </w:pPr>
                          </w:p>
                          <w:p w14:paraId="75A95101" w14:textId="77777777" w:rsidR="001D0BE8" w:rsidRPr="0002388B" w:rsidRDefault="001D0BE8" w:rsidP="00016899">
                            <w:pPr>
                              <w:pStyle w:val="ps1Char"/>
                              <w:rPr>
                                <w:rFonts w:cs="Andalus"/>
                                <w:sz w:val="56"/>
                                <w:szCs w:val="56"/>
                              </w:rPr>
                            </w:pPr>
                          </w:p>
                          <w:p w14:paraId="7B9599B5" w14:textId="77777777" w:rsidR="001D0BE8" w:rsidRPr="0002388B" w:rsidRDefault="001D0BE8" w:rsidP="00016899">
                            <w:pPr>
                              <w:pStyle w:val="ps1Char"/>
                              <w:rPr>
                                <w:rFonts w:cs="Andalus"/>
                                <w:sz w:val="56"/>
                                <w:szCs w:val="56"/>
                              </w:rPr>
                            </w:pPr>
                          </w:p>
                          <w:p w14:paraId="3536A8D2" w14:textId="77777777" w:rsidR="001D0BE8" w:rsidRPr="0002388B" w:rsidRDefault="001D0BE8" w:rsidP="00016899">
                            <w:pPr>
                              <w:pStyle w:val="ps1Char"/>
                              <w:rPr>
                                <w:rFonts w:cs="Andalus"/>
                                <w:sz w:val="56"/>
                                <w:szCs w:val="56"/>
                              </w:rPr>
                            </w:pPr>
                          </w:p>
                          <w:p w14:paraId="0CF741B4" w14:textId="77777777" w:rsidR="001D0BE8" w:rsidRPr="0002388B" w:rsidRDefault="001D0BE8" w:rsidP="00016899">
                            <w:pPr>
                              <w:pStyle w:val="ps1Char"/>
                              <w:rPr>
                                <w:rFonts w:cs="Andalus"/>
                                <w:sz w:val="56"/>
                                <w:szCs w:val="56"/>
                              </w:rPr>
                            </w:pPr>
                          </w:p>
                          <w:p w14:paraId="04A05FD3" w14:textId="77777777" w:rsidR="001D0BE8" w:rsidRPr="0002388B" w:rsidRDefault="001D0BE8" w:rsidP="00016899">
                            <w:pPr>
                              <w:pStyle w:val="ps1Char"/>
                              <w:rPr>
                                <w:rFonts w:cs="Andalus"/>
                                <w:sz w:val="56"/>
                                <w:szCs w:val="56"/>
                              </w:rPr>
                            </w:pPr>
                          </w:p>
                          <w:p w14:paraId="1788D56E" w14:textId="77777777" w:rsidR="001D0BE8" w:rsidRPr="0002388B" w:rsidRDefault="001D0BE8" w:rsidP="00016899">
                            <w:pPr>
                              <w:pStyle w:val="ps1Char"/>
                              <w:rPr>
                                <w:rFonts w:cs="Andalus"/>
                                <w:sz w:val="56"/>
                                <w:szCs w:val="56"/>
                              </w:rPr>
                            </w:pPr>
                          </w:p>
                          <w:p w14:paraId="7770A424" w14:textId="77777777" w:rsidR="001D0BE8" w:rsidRPr="0002388B" w:rsidRDefault="001D0BE8" w:rsidP="00016899">
                            <w:pPr>
                              <w:pStyle w:val="ps1Char"/>
                              <w:rPr>
                                <w:rFonts w:cs="Andalus"/>
                                <w:sz w:val="56"/>
                                <w:szCs w:val="56"/>
                              </w:rPr>
                            </w:pPr>
                          </w:p>
                          <w:p w14:paraId="3755E859" w14:textId="77777777" w:rsidR="001D0BE8" w:rsidRPr="0002388B" w:rsidRDefault="001D0BE8" w:rsidP="00016899">
                            <w:pPr>
                              <w:pStyle w:val="ps1Char"/>
                              <w:rPr>
                                <w:rFonts w:cs="Andalus"/>
                                <w:sz w:val="56"/>
                                <w:szCs w:val="56"/>
                              </w:rPr>
                            </w:pPr>
                          </w:p>
                          <w:p w14:paraId="75BF6E21" w14:textId="77777777" w:rsidR="001D0BE8" w:rsidRPr="0002388B" w:rsidRDefault="001D0BE8" w:rsidP="00016899">
                            <w:pPr>
                              <w:pStyle w:val="ps1Char"/>
                              <w:rPr>
                                <w:rFonts w:cs="Andalus"/>
                                <w:sz w:val="56"/>
                                <w:szCs w:val="56"/>
                              </w:rPr>
                            </w:pPr>
                          </w:p>
                          <w:p w14:paraId="4BF0D2FC" w14:textId="77777777" w:rsidR="001D0BE8" w:rsidRPr="0002388B" w:rsidRDefault="001D0BE8" w:rsidP="00016899">
                            <w:pPr>
                              <w:pStyle w:val="ps1Char"/>
                              <w:rPr>
                                <w:rFonts w:cs="Andalus"/>
                                <w:sz w:val="56"/>
                                <w:szCs w:val="56"/>
                              </w:rPr>
                            </w:pPr>
                          </w:p>
                          <w:p w14:paraId="70DAF612" w14:textId="77777777" w:rsidR="001D0BE8" w:rsidRPr="0002388B" w:rsidRDefault="001D0BE8" w:rsidP="00016899">
                            <w:pPr>
                              <w:pStyle w:val="ps1Char"/>
                              <w:rPr>
                                <w:rFonts w:cs="Andalus"/>
                                <w:sz w:val="56"/>
                                <w:szCs w:val="56"/>
                              </w:rPr>
                            </w:pPr>
                          </w:p>
                          <w:p w14:paraId="1B1EF94B" w14:textId="77777777" w:rsidR="001D0BE8" w:rsidRPr="0002388B" w:rsidRDefault="001D0BE8" w:rsidP="00016899">
                            <w:pPr>
                              <w:pStyle w:val="ps1Char"/>
                              <w:rPr>
                                <w:rFonts w:cs="Andalus"/>
                                <w:sz w:val="56"/>
                                <w:szCs w:val="56"/>
                              </w:rPr>
                            </w:pPr>
                          </w:p>
                          <w:p w14:paraId="0E4E6354" w14:textId="77777777" w:rsidR="001D0BE8" w:rsidRPr="0002388B" w:rsidRDefault="001D0BE8" w:rsidP="00016899">
                            <w:pPr>
                              <w:pStyle w:val="ps1Char"/>
                              <w:rPr>
                                <w:rFonts w:cs="Andalus"/>
                                <w:sz w:val="56"/>
                                <w:szCs w:val="56"/>
                              </w:rPr>
                            </w:pPr>
                          </w:p>
                          <w:p w14:paraId="70454004" w14:textId="77777777" w:rsidR="001D0BE8" w:rsidRPr="0002388B" w:rsidRDefault="001D0BE8" w:rsidP="00016899">
                            <w:pPr>
                              <w:pStyle w:val="ps1Char"/>
                              <w:rPr>
                                <w:rFonts w:cs="Andalus"/>
                                <w:sz w:val="56"/>
                                <w:szCs w:val="56"/>
                              </w:rPr>
                            </w:pPr>
                          </w:p>
                          <w:p w14:paraId="2BB5C3A1" w14:textId="77777777" w:rsidR="001D0BE8" w:rsidRPr="0002388B" w:rsidRDefault="001D0BE8" w:rsidP="00016899">
                            <w:pPr>
                              <w:pStyle w:val="ps1Char"/>
                              <w:rPr>
                                <w:rFonts w:cs="Andalus"/>
                                <w:sz w:val="56"/>
                                <w:szCs w:val="56"/>
                              </w:rPr>
                            </w:pPr>
                          </w:p>
                          <w:p w14:paraId="771EB9CC" w14:textId="77777777" w:rsidR="001D0BE8" w:rsidRPr="0002388B" w:rsidRDefault="001D0BE8" w:rsidP="00016899">
                            <w:pPr>
                              <w:pStyle w:val="ps1Char"/>
                              <w:rPr>
                                <w:rFonts w:cs="Andalus"/>
                                <w:sz w:val="56"/>
                                <w:szCs w:val="56"/>
                              </w:rPr>
                            </w:pPr>
                          </w:p>
                          <w:p w14:paraId="70CABDCB" w14:textId="77777777" w:rsidR="001D0BE8" w:rsidRPr="0002388B" w:rsidRDefault="001D0BE8" w:rsidP="00016899">
                            <w:pPr>
                              <w:pStyle w:val="ps1Char"/>
                              <w:rPr>
                                <w:rFonts w:cs="Andalus"/>
                                <w:sz w:val="56"/>
                                <w:szCs w:val="56"/>
                              </w:rPr>
                            </w:pPr>
                          </w:p>
                          <w:p w14:paraId="2CE00A29" w14:textId="77777777" w:rsidR="001D0BE8" w:rsidRPr="0002388B" w:rsidRDefault="001D0BE8" w:rsidP="00016899">
                            <w:pPr>
                              <w:pStyle w:val="ps1Char"/>
                              <w:rPr>
                                <w:rFonts w:cs="Andalus"/>
                                <w:sz w:val="56"/>
                                <w:szCs w:val="56"/>
                              </w:rPr>
                            </w:pPr>
                          </w:p>
                          <w:p w14:paraId="29F292A6" w14:textId="77777777" w:rsidR="001D0BE8" w:rsidRPr="0002388B" w:rsidRDefault="001D0BE8" w:rsidP="00016899">
                            <w:pPr>
                              <w:pStyle w:val="ps1Char"/>
                              <w:rPr>
                                <w:rFonts w:cs="Andalus"/>
                                <w:sz w:val="56"/>
                                <w:szCs w:val="56"/>
                              </w:rPr>
                            </w:pPr>
                          </w:p>
                          <w:p w14:paraId="59F0B648" w14:textId="77777777" w:rsidR="001D0BE8" w:rsidRPr="0002388B" w:rsidRDefault="001D0BE8" w:rsidP="00016899">
                            <w:pPr>
                              <w:pStyle w:val="ps1Char"/>
                              <w:rPr>
                                <w:rFonts w:cs="Andalus"/>
                                <w:sz w:val="56"/>
                                <w:szCs w:val="56"/>
                              </w:rPr>
                            </w:pPr>
                          </w:p>
                          <w:p w14:paraId="028DC90B" w14:textId="77777777" w:rsidR="001D0BE8" w:rsidRPr="0002388B" w:rsidRDefault="001D0BE8" w:rsidP="00016899">
                            <w:pPr>
                              <w:pStyle w:val="ps1Char"/>
                              <w:rPr>
                                <w:rFonts w:cs="Andalus"/>
                                <w:sz w:val="56"/>
                                <w:szCs w:val="56"/>
                              </w:rPr>
                            </w:pPr>
                          </w:p>
                          <w:p w14:paraId="14665928" w14:textId="77777777" w:rsidR="001D0BE8" w:rsidRPr="0002388B" w:rsidRDefault="001D0BE8" w:rsidP="00016899">
                            <w:pPr>
                              <w:pStyle w:val="ps1Char"/>
                              <w:rPr>
                                <w:rFonts w:cs="Andalus"/>
                                <w:sz w:val="56"/>
                                <w:szCs w:val="56"/>
                              </w:rPr>
                            </w:pPr>
                          </w:p>
                          <w:p w14:paraId="357702D0" w14:textId="77777777" w:rsidR="001D0BE8" w:rsidRPr="0002388B" w:rsidRDefault="001D0BE8" w:rsidP="00016899">
                            <w:pPr>
                              <w:pStyle w:val="ps1Char"/>
                              <w:rPr>
                                <w:rFonts w:cs="Andalus"/>
                                <w:sz w:val="56"/>
                                <w:szCs w:val="56"/>
                              </w:rPr>
                            </w:pPr>
                          </w:p>
                          <w:p w14:paraId="31B3C7A5" w14:textId="77777777" w:rsidR="001D0BE8" w:rsidRPr="0002388B" w:rsidRDefault="001D0BE8" w:rsidP="00016899">
                            <w:pPr>
                              <w:pStyle w:val="ps1Char"/>
                              <w:rPr>
                                <w:rFonts w:cs="Andalus"/>
                                <w:sz w:val="56"/>
                                <w:szCs w:val="56"/>
                              </w:rPr>
                            </w:pPr>
                          </w:p>
                          <w:p w14:paraId="58FED5DD" w14:textId="77777777" w:rsidR="001D0BE8" w:rsidRPr="0002388B" w:rsidRDefault="001D0BE8" w:rsidP="00016899">
                            <w:pPr>
                              <w:pStyle w:val="ps1Char"/>
                              <w:rPr>
                                <w:rFonts w:cs="Andalus"/>
                                <w:sz w:val="56"/>
                                <w:szCs w:val="56"/>
                              </w:rPr>
                            </w:pPr>
                          </w:p>
                          <w:p w14:paraId="435F5FB8" w14:textId="77777777" w:rsidR="001D0BE8" w:rsidRPr="0002388B" w:rsidRDefault="001D0BE8" w:rsidP="00016899">
                            <w:pPr>
                              <w:pStyle w:val="ps1Char"/>
                              <w:rPr>
                                <w:rFonts w:cs="Andalus"/>
                                <w:sz w:val="56"/>
                                <w:szCs w:val="56"/>
                              </w:rPr>
                            </w:pPr>
                          </w:p>
                          <w:p w14:paraId="3CE7E6EB" w14:textId="77777777" w:rsidR="001D0BE8" w:rsidRPr="0002388B" w:rsidRDefault="001D0BE8" w:rsidP="00016899">
                            <w:pPr>
                              <w:pStyle w:val="ps1Char"/>
                              <w:rPr>
                                <w:rFonts w:cs="Andalus"/>
                                <w:sz w:val="56"/>
                                <w:szCs w:val="56"/>
                              </w:rPr>
                            </w:pPr>
                          </w:p>
                          <w:p w14:paraId="27928D61" w14:textId="77777777" w:rsidR="001D0BE8" w:rsidRPr="0002388B" w:rsidRDefault="001D0BE8" w:rsidP="00016899">
                            <w:pPr>
                              <w:pStyle w:val="ps1Char"/>
                              <w:rPr>
                                <w:rFonts w:cs="Andalus"/>
                                <w:sz w:val="56"/>
                                <w:szCs w:val="56"/>
                              </w:rPr>
                            </w:pPr>
                          </w:p>
                          <w:p w14:paraId="3C468B12" w14:textId="77777777" w:rsidR="001D0BE8" w:rsidRPr="0002388B" w:rsidRDefault="001D0BE8" w:rsidP="00016899">
                            <w:pPr>
                              <w:pStyle w:val="ps1Char"/>
                              <w:rPr>
                                <w:rFonts w:cs="Andalus"/>
                                <w:sz w:val="56"/>
                                <w:szCs w:val="56"/>
                              </w:rPr>
                            </w:pPr>
                          </w:p>
                          <w:p w14:paraId="7951FA4B" w14:textId="77777777" w:rsidR="001D0BE8" w:rsidRPr="0002388B" w:rsidRDefault="001D0BE8" w:rsidP="00016899">
                            <w:pPr>
                              <w:pStyle w:val="ps1Char"/>
                              <w:rPr>
                                <w:rFonts w:cs="Andalus"/>
                                <w:sz w:val="56"/>
                                <w:szCs w:val="56"/>
                              </w:rPr>
                            </w:pPr>
                          </w:p>
                          <w:p w14:paraId="58FBF765" w14:textId="77777777" w:rsidR="001D0BE8" w:rsidRPr="0002388B" w:rsidRDefault="001D0BE8" w:rsidP="00016899">
                            <w:pPr>
                              <w:pStyle w:val="ps1Char"/>
                              <w:rPr>
                                <w:rFonts w:cs="Andalus"/>
                                <w:sz w:val="56"/>
                                <w:szCs w:val="56"/>
                              </w:rPr>
                            </w:pPr>
                          </w:p>
                          <w:p w14:paraId="554ECA1D" w14:textId="77777777" w:rsidR="001D0BE8" w:rsidRPr="0002388B" w:rsidRDefault="001D0BE8" w:rsidP="00016899">
                            <w:pPr>
                              <w:pStyle w:val="ps1Char"/>
                              <w:rPr>
                                <w:rFonts w:cs="Andalus"/>
                                <w:sz w:val="56"/>
                                <w:szCs w:val="56"/>
                              </w:rPr>
                            </w:pPr>
                          </w:p>
                          <w:p w14:paraId="4AAC8E01" w14:textId="77777777" w:rsidR="001D0BE8" w:rsidRPr="0002388B" w:rsidRDefault="001D0BE8" w:rsidP="00016899">
                            <w:pPr>
                              <w:pStyle w:val="ps1Char"/>
                              <w:rPr>
                                <w:rFonts w:cs="Andalus"/>
                                <w:sz w:val="56"/>
                                <w:szCs w:val="56"/>
                              </w:rPr>
                            </w:pPr>
                          </w:p>
                          <w:p w14:paraId="58D0A38A" w14:textId="77777777" w:rsidR="001D0BE8" w:rsidRPr="0002388B" w:rsidRDefault="001D0BE8" w:rsidP="00016899">
                            <w:pPr>
                              <w:pStyle w:val="ps1Char"/>
                              <w:rPr>
                                <w:rFonts w:cs="Andalus"/>
                                <w:sz w:val="56"/>
                                <w:szCs w:val="56"/>
                              </w:rPr>
                            </w:pPr>
                          </w:p>
                          <w:p w14:paraId="571EC38B" w14:textId="77777777" w:rsidR="001D0BE8" w:rsidRPr="0002388B" w:rsidRDefault="001D0BE8" w:rsidP="00016899">
                            <w:pPr>
                              <w:pStyle w:val="ps1Char"/>
                              <w:rPr>
                                <w:rFonts w:cs="Andalus"/>
                                <w:sz w:val="56"/>
                                <w:szCs w:val="56"/>
                              </w:rPr>
                            </w:pPr>
                          </w:p>
                          <w:p w14:paraId="5240803D" w14:textId="77777777" w:rsidR="001D0BE8" w:rsidRPr="0002388B" w:rsidRDefault="001D0BE8" w:rsidP="00016899">
                            <w:pPr>
                              <w:pStyle w:val="ps1Char"/>
                              <w:rPr>
                                <w:rFonts w:cs="Andalus"/>
                                <w:sz w:val="56"/>
                                <w:szCs w:val="56"/>
                              </w:rPr>
                            </w:pPr>
                          </w:p>
                          <w:p w14:paraId="0F848EB6" w14:textId="77777777" w:rsidR="001D0BE8" w:rsidRPr="0002388B" w:rsidRDefault="001D0BE8" w:rsidP="00016899">
                            <w:pPr>
                              <w:pStyle w:val="ps1Char"/>
                              <w:rPr>
                                <w:rFonts w:cs="Andalus"/>
                                <w:sz w:val="56"/>
                                <w:szCs w:val="56"/>
                              </w:rPr>
                            </w:pPr>
                          </w:p>
                          <w:p w14:paraId="6B639AD4" w14:textId="77777777" w:rsidR="001D0BE8" w:rsidRPr="0002388B" w:rsidRDefault="001D0BE8" w:rsidP="00016899">
                            <w:pPr>
                              <w:pStyle w:val="ps1Char"/>
                              <w:rPr>
                                <w:rFonts w:cs="Andalus"/>
                                <w:sz w:val="56"/>
                                <w:szCs w:val="56"/>
                              </w:rPr>
                            </w:pPr>
                          </w:p>
                          <w:p w14:paraId="6737B87D" w14:textId="77777777" w:rsidR="001D0BE8" w:rsidRPr="0002388B" w:rsidRDefault="001D0BE8" w:rsidP="00016899">
                            <w:pPr>
                              <w:pStyle w:val="ps1Char"/>
                              <w:rPr>
                                <w:rFonts w:cs="Andalus"/>
                                <w:sz w:val="56"/>
                                <w:szCs w:val="56"/>
                              </w:rPr>
                            </w:pPr>
                          </w:p>
                          <w:p w14:paraId="5FAD8ED1" w14:textId="77777777" w:rsidR="001D0BE8" w:rsidRPr="0002388B" w:rsidRDefault="001D0BE8" w:rsidP="00016899">
                            <w:pPr>
                              <w:pStyle w:val="ps1Char"/>
                              <w:rPr>
                                <w:rFonts w:cs="Andalus"/>
                                <w:sz w:val="56"/>
                                <w:szCs w:val="56"/>
                              </w:rPr>
                            </w:pPr>
                          </w:p>
                          <w:p w14:paraId="204CC7FC" w14:textId="77777777" w:rsidR="001D0BE8" w:rsidRPr="0002388B" w:rsidRDefault="001D0BE8" w:rsidP="00016899">
                            <w:pPr>
                              <w:pStyle w:val="ps1Char"/>
                              <w:rPr>
                                <w:rFonts w:cs="Andalus"/>
                                <w:sz w:val="56"/>
                                <w:szCs w:val="56"/>
                              </w:rPr>
                            </w:pPr>
                          </w:p>
                          <w:p w14:paraId="3CA0E324" w14:textId="77777777" w:rsidR="001D0BE8" w:rsidRPr="0002388B" w:rsidRDefault="001D0BE8" w:rsidP="00016899">
                            <w:pPr>
                              <w:pStyle w:val="ps1Char"/>
                              <w:rPr>
                                <w:rFonts w:cs="Andalus"/>
                                <w:sz w:val="56"/>
                                <w:szCs w:val="56"/>
                              </w:rPr>
                            </w:pPr>
                          </w:p>
                          <w:p w14:paraId="0336B8B2" w14:textId="77777777" w:rsidR="001D0BE8" w:rsidRPr="0002388B" w:rsidRDefault="001D0BE8" w:rsidP="00016899">
                            <w:pPr>
                              <w:pStyle w:val="ps1Char"/>
                              <w:rPr>
                                <w:rFonts w:cs="Andalus"/>
                                <w:sz w:val="56"/>
                                <w:szCs w:val="56"/>
                              </w:rPr>
                            </w:pPr>
                          </w:p>
                          <w:p w14:paraId="65582542" w14:textId="77777777" w:rsidR="001D0BE8" w:rsidRPr="0002388B" w:rsidRDefault="001D0BE8" w:rsidP="00016899">
                            <w:pPr>
                              <w:pStyle w:val="ps1Char"/>
                              <w:rPr>
                                <w:rFonts w:cs="Andalus"/>
                                <w:sz w:val="56"/>
                                <w:szCs w:val="56"/>
                              </w:rPr>
                            </w:pPr>
                          </w:p>
                          <w:p w14:paraId="019A2F59" w14:textId="77777777" w:rsidR="001D0BE8" w:rsidRPr="0002388B" w:rsidRDefault="001D0BE8" w:rsidP="00016899">
                            <w:pPr>
                              <w:pStyle w:val="ps1Char"/>
                              <w:rPr>
                                <w:rFonts w:cs="Andalus"/>
                                <w:sz w:val="56"/>
                                <w:szCs w:val="56"/>
                              </w:rPr>
                            </w:pPr>
                          </w:p>
                          <w:p w14:paraId="13170FB3" w14:textId="77777777" w:rsidR="001D0BE8" w:rsidRPr="0002388B" w:rsidRDefault="001D0BE8" w:rsidP="00016899">
                            <w:pPr>
                              <w:pStyle w:val="ps1Char"/>
                              <w:rPr>
                                <w:rFonts w:cs="Andalus"/>
                                <w:sz w:val="56"/>
                                <w:szCs w:val="56"/>
                              </w:rPr>
                            </w:pPr>
                          </w:p>
                          <w:p w14:paraId="76C1F980" w14:textId="77777777" w:rsidR="001D0BE8" w:rsidRPr="0002388B" w:rsidRDefault="001D0BE8" w:rsidP="00016899">
                            <w:pPr>
                              <w:pStyle w:val="ps1Char"/>
                              <w:rPr>
                                <w:rFonts w:cs="Andalus"/>
                                <w:sz w:val="56"/>
                                <w:szCs w:val="56"/>
                              </w:rPr>
                            </w:pPr>
                          </w:p>
                          <w:p w14:paraId="0A8DA70A" w14:textId="77777777" w:rsidR="001D0BE8" w:rsidRPr="0002388B" w:rsidRDefault="001D0BE8" w:rsidP="00016899">
                            <w:pPr>
                              <w:pStyle w:val="ps1Char"/>
                              <w:rPr>
                                <w:rFonts w:cs="Andalus"/>
                                <w:sz w:val="56"/>
                                <w:szCs w:val="56"/>
                              </w:rPr>
                            </w:pPr>
                          </w:p>
                          <w:p w14:paraId="774DEC58" w14:textId="77777777" w:rsidR="001D0BE8" w:rsidRPr="0002388B" w:rsidRDefault="001D0BE8" w:rsidP="00016899">
                            <w:pPr>
                              <w:pStyle w:val="ps1Char"/>
                              <w:rPr>
                                <w:rFonts w:cs="Andalus"/>
                                <w:sz w:val="56"/>
                                <w:szCs w:val="56"/>
                              </w:rPr>
                            </w:pPr>
                          </w:p>
                          <w:p w14:paraId="0370D147" w14:textId="77777777" w:rsidR="001D0BE8" w:rsidRPr="0002388B" w:rsidRDefault="001D0BE8" w:rsidP="00016899">
                            <w:pPr>
                              <w:pStyle w:val="ps1Char"/>
                              <w:rPr>
                                <w:rFonts w:cs="Andalus"/>
                                <w:sz w:val="56"/>
                                <w:szCs w:val="56"/>
                              </w:rPr>
                            </w:pPr>
                          </w:p>
                          <w:p w14:paraId="1A193416" w14:textId="77777777" w:rsidR="001D0BE8" w:rsidRPr="0002388B" w:rsidRDefault="001D0BE8" w:rsidP="00016899">
                            <w:pPr>
                              <w:pStyle w:val="ps1Char"/>
                              <w:rPr>
                                <w:rFonts w:cs="Andalus"/>
                                <w:sz w:val="56"/>
                                <w:szCs w:val="56"/>
                              </w:rPr>
                            </w:pPr>
                          </w:p>
                          <w:p w14:paraId="53EFF8AC" w14:textId="77777777" w:rsidR="001D0BE8" w:rsidRPr="0002388B" w:rsidRDefault="001D0BE8" w:rsidP="00016899">
                            <w:pPr>
                              <w:pStyle w:val="ps1Char"/>
                              <w:rPr>
                                <w:rFonts w:cs="Andalus"/>
                                <w:sz w:val="56"/>
                                <w:szCs w:val="56"/>
                              </w:rPr>
                            </w:pPr>
                          </w:p>
                          <w:p w14:paraId="3823BFAB" w14:textId="77777777" w:rsidR="001D0BE8" w:rsidRPr="0002388B" w:rsidRDefault="001D0BE8" w:rsidP="00016899">
                            <w:pPr>
                              <w:pStyle w:val="ps1Char"/>
                              <w:rPr>
                                <w:rFonts w:cs="Andalus"/>
                                <w:sz w:val="56"/>
                                <w:szCs w:val="56"/>
                              </w:rPr>
                            </w:pPr>
                          </w:p>
                          <w:p w14:paraId="4E7CCD26" w14:textId="77777777" w:rsidR="001D0BE8" w:rsidRPr="0002388B" w:rsidRDefault="001D0BE8" w:rsidP="00016899">
                            <w:pPr>
                              <w:pStyle w:val="ps1Char"/>
                              <w:rPr>
                                <w:rFonts w:cs="Andalus"/>
                                <w:sz w:val="56"/>
                                <w:szCs w:val="56"/>
                              </w:rPr>
                            </w:pPr>
                          </w:p>
                          <w:p w14:paraId="24D71654" w14:textId="77777777" w:rsidR="001D0BE8" w:rsidRPr="0002388B" w:rsidRDefault="001D0BE8" w:rsidP="00016899">
                            <w:pPr>
                              <w:pStyle w:val="ps1Char"/>
                              <w:rPr>
                                <w:rFonts w:cs="Andalus"/>
                                <w:sz w:val="56"/>
                                <w:szCs w:val="56"/>
                              </w:rPr>
                            </w:pPr>
                          </w:p>
                          <w:p w14:paraId="6A806117" w14:textId="77777777" w:rsidR="001D0BE8" w:rsidRPr="0002388B" w:rsidRDefault="001D0BE8" w:rsidP="00016899">
                            <w:pPr>
                              <w:pStyle w:val="ps1Char"/>
                              <w:rPr>
                                <w:rFonts w:cs="Andalus"/>
                                <w:sz w:val="56"/>
                                <w:szCs w:val="56"/>
                              </w:rPr>
                            </w:pPr>
                          </w:p>
                          <w:p w14:paraId="5A19A19F" w14:textId="77777777" w:rsidR="001D0BE8" w:rsidRPr="0002388B" w:rsidRDefault="001D0BE8" w:rsidP="00016899">
                            <w:pPr>
                              <w:pStyle w:val="ps1Char"/>
                              <w:rPr>
                                <w:rFonts w:cs="Andalus"/>
                                <w:sz w:val="56"/>
                                <w:szCs w:val="56"/>
                              </w:rPr>
                            </w:pPr>
                          </w:p>
                          <w:p w14:paraId="245A2AAD" w14:textId="77777777" w:rsidR="001D0BE8" w:rsidRPr="0002388B" w:rsidRDefault="001D0BE8" w:rsidP="00016899">
                            <w:pPr>
                              <w:pStyle w:val="ps1Char"/>
                              <w:rPr>
                                <w:rFonts w:cs="Andalus"/>
                                <w:sz w:val="56"/>
                                <w:szCs w:val="56"/>
                              </w:rPr>
                            </w:pPr>
                          </w:p>
                          <w:p w14:paraId="3224077D" w14:textId="77777777" w:rsidR="001D0BE8" w:rsidRPr="0002388B" w:rsidRDefault="001D0BE8" w:rsidP="00016899">
                            <w:pPr>
                              <w:pStyle w:val="ps1Char"/>
                              <w:rPr>
                                <w:rFonts w:cs="Andalus"/>
                                <w:sz w:val="56"/>
                                <w:szCs w:val="56"/>
                              </w:rPr>
                            </w:pPr>
                          </w:p>
                          <w:p w14:paraId="2B401BAE" w14:textId="77777777" w:rsidR="001D0BE8" w:rsidRPr="0002388B" w:rsidRDefault="001D0BE8" w:rsidP="00016899">
                            <w:pPr>
                              <w:pStyle w:val="ps1Char"/>
                              <w:rPr>
                                <w:rFonts w:cs="Andalus"/>
                                <w:sz w:val="56"/>
                                <w:szCs w:val="56"/>
                              </w:rPr>
                            </w:pPr>
                          </w:p>
                          <w:p w14:paraId="5572B0CF" w14:textId="77777777" w:rsidR="001D0BE8" w:rsidRPr="0002388B" w:rsidRDefault="001D0BE8" w:rsidP="00016899">
                            <w:pPr>
                              <w:pStyle w:val="ps1Char"/>
                              <w:rPr>
                                <w:rFonts w:cs="Andalus"/>
                                <w:sz w:val="56"/>
                                <w:szCs w:val="56"/>
                              </w:rPr>
                            </w:pPr>
                          </w:p>
                          <w:p w14:paraId="2BF5E3CC" w14:textId="77777777" w:rsidR="001D0BE8" w:rsidRPr="0002388B" w:rsidRDefault="001D0BE8" w:rsidP="00016899">
                            <w:pPr>
                              <w:pStyle w:val="ps1Char"/>
                              <w:rPr>
                                <w:rFonts w:cs="Andalus"/>
                                <w:sz w:val="56"/>
                                <w:szCs w:val="56"/>
                              </w:rPr>
                            </w:pPr>
                          </w:p>
                          <w:p w14:paraId="1330C07C" w14:textId="77777777" w:rsidR="001D0BE8" w:rsidRPr="0002388B" w:rsidRDefault="001D0BE8" w:rsidP="00016899">
                            <w:pPr>
                              <w:pStyle w:val="ps1Char"/>
                              <w:rPr>
                                <w:rFonts w:cs="Andalus"/>
                                <w:sz w:val="56"/>
                                <w:szCs w:val="56"/>
                              </w:rPr>
                            </w:pPr>
                          </w:p>
                          <w:p w14:paraId="50551170" w14:textId="77777777" w:rsidR="001D0BE8" w:rsidRPr="0002388B" w:rsidRDefault="001D0BE8" w:rsidP="00016899">
                            <w:pPr>
                              <w:pStyle w:val="ps1Char"/>
                              <w:rPr>
                                <w:rFonts w:cs="Andalus"/>
                                <w:sz w:val="56"/>
                                <w:szCs w:val="56"/>
                              </w:rPr>
                            </w:pPr>
                          </w:p>
                          <w:p w14:paraId="6A8ADEF6" w14:textId="77777777" w:rsidR="001D0BE8" w:rsidRPr="0002388B" w:rsidRDefault="001D0BE8" w:rsidP="00016899">
                            <w:pPr>
                              <w:pStyle w:val="ps1Char"/>
                              <w:rPr>
                                <w:rFonts w:cs="Andalus"/>
                                <w:sz w:val="56"/>
                                <w:szCs w:val="56"/>
                              </w:rPr>
                            </w:pPr>
                          </w:p>
                          <w:p w14:paraId="6C986512" w14:textId="77777777" w:rsidR="001D0BE8" w:rsidRPr="0002388B" w:rsidRDefault="001D0BE8" w:rsidP="00016899">
                            <w:pPr>
                              <w:pStyle w:val="ps1Char"/>
                              <w:rPr>
                                <w:rFonts w:cs="Andalus"/>
                                <w:sz w:val="56"/>
                                <w:szCs w:val="56"/>
                              </w:rPr>
                            </w:pPr>
                          </w:p>
                          <w:p w14:paraId="2D6A5E59" w14:textId="77777777" w:rsidR="001D0BE8" w:rsidRPr="0002388B" w:rsidRDefault="001D0BE8" w:rsidP="00016899">
                            <w:pPr>
                              <w:pStyle w:val="ps1Char"/>
                              <w:rPr>
                                <w:rFonts w:cs="Andalus"/>
                                <w:sz w:val="56"/>
                                <w:szCs w:val="56"/>
                              </w:rPr>
                            </w:pPr>
                          </w:p>
                          <w:p w14:paraId="64B24B14" w14:textId="77777777" w:rsidR="001D0BE8" w:rsidRPr="0002388B" w:rsidRDefault="001D0BE8" w:rsidP="00016899">
                            <w:pPr>
                              <w:pStyle w:val="ps1Char"/>
                              <w:rPr>
                                <w:rFonts w:cs="Andalus"/>
                                <w:sz w:val="56"/>
                                <w:szCs w:val="56"/>
                              </w:rPr>
                            </w:pPr>
                          </w:p>
                          <w:p w14:paraId="26F73ACC" w14:textId="77777777" w:rsidR="001D0BE8" w:rsidRPr="0002388B" w:rsidRDefault="001D0BE8" w:rsidP="00016899">
                            <w:pPr>
                              <w:pStyle w:val="ps1Char"/>
                              <w:rPr>
                                <w:rFonts w:cs="Andalus"/>
                                <w:sz w:val="56"/>
                                <w:szCs w:val="56"/>
                              </w:rPr>
                            </w:pPr>
                          </w:p>
                          <w:p w14:paraId="7597799A" w14:textId="77777777" w:rsidR="001D0BE8" w:rsidRPr="0002388B" w:rsidRDefault="001D0BE8" w:rsidP="00016899">
                            <w:pPr>
                              <w:pStyle w:val="ps1Char"/>
                              <w:rPr>
                                <w:rFonts w:cs="Andalus"/>
                                <w:sz w:val="56"/>
                                <w:szCs w:val="56"/>
                              </w:rPr>
                            </w:pPr>
                          </w:p>
                          <w:p w14:paraId="4F20EC73" w14:textId="77777777" w:rsidR="001D0BE8" w:rsidRPr="0002388B" w:rsidRDefault="001D0BE8" w:rsidP="00016899">
                            <w:pPr>
                              <w:pStyle w:val="ps1Char"/>
                              <w:rPr>
                                <w:rFonts w:cs="Andalus"/>
                                <w:sz w:val="56"/>
                                <w:szCs w:val="56"/>
                              </w:rPr>
                            </w:pPr>
                          </w:p>
                          <w:p w14:paraId="3D1BDA02" w14:textId="77777777" w:rsidR="001D0BE8" w:rsidRPr="0002388B" w:rsidRDefault="001D0BE8" w:rsidP="00016899">
                            <w:pPr>
                              <w:pStyle w:val="ps1Char"/>
                              <w:rPr>
                                <w:rFonts w:cs="Andalus"/>
                                <w:sz w:val="56"/>
                                <w:szCs w:val="56"/>
                              </w:rPr>
                            </w:pPr>
                          </w:p>
                          <w:p w14:paraId="70875D95" w14:textId="77777777" w:rsidR="001D0BE8" w:rsidRPr="0002388B" w:rsidRDefault="001D0BE8" w:rsidP="00016899">
                            <w:pPr>
                              <w:pStyle w:val="ps1Char"/>
                              <w:rPr>
                                <w:rFonts w:cs="Andalus"/>
                                <w:sz w:val="56"/>
                                <w:szCs w:val="56"/>
                              </w:rPr>
                            </w:pPr>
                          </w:p>
                          <w:p w14:paraId="141E1BB0" w14:textId="77777777" w:rsidR="001D0BE8" w:rsidRPr="0002388B" w:rsidRDefault="001D0BE8" w:rsidP="00016899">
                            <w:pPr>
                              <w:pStyle w:val="ps1Char"/>
                              <w:rPr>
                                <w:rFonts w:cs="Andalus"/>
                                <w:sz w:val="56"/>
                                <w:szCs w:val="56"/>
                              </w:rPr>
                            </w:pPr>
                          </w:p>
                          <w:p w14:paraId="6218DA78" w14:textId="77777777" w:rsidR="001D0BE8" w:rsidRPr="0002388B" w:rsidRDefault="001D0BE8" w:rsidP="00016899">
                            <w:pPr>
                              <w:pStyle w:val="ps1Char"/>
                              <w:rPr>
                                <w:rFonts w:cs="Andalus"/>
                                <w:sz w:val="56"/>
                                <w:szCs w:val="56"/>
                              </w:rPr>
                            </w:pPr>
                          </w:p>
                          <w:p w14:paraId="6E821BE3" w14:textId="77777777" w:rsidR="001D0BE8" w:rsidRPr="0002388B" w:rsidRDefault="001D0BE8" w:rsidP="00016899">
                            <w:pPr>
                              <w:pStyle w:val="ps1Char"/>
                              <w:rPr>
                                <w:rFonts w:cs="Andalus"/>
                                <w:sz w:val="56"/>
                                <w:szCs w:val="56"/>
                              </w:rPr>
                            </w:pPr>
                          </w:p>
                          <w:p w14:paraId="1074BBB1" w14:textId="77777777" w:rsidR="001D0BE8" w:rsidRPr="0002388B" w:rsidRDefault="001D0BE8" w:rsidP="00016899">
                            <w:pPr>
                              <w:pStyle w:val="ps1Char"/>
                              <w:rPr>
                                <w:rFonts w:cs="Andalus"/>
                                <w:sz w:val="56"/>
                                <w:szCs w:val="56"/>
                              </w:rPr>
                            </w:pPr>
                          </w:p>
                          <w:p w14:paraId="69514240" w14:textId="77777777" w:rsidR="001D0BE8" w:rsidRPr="0002388B" w:rsidRDefault="001D0BE8" w:rsidP="00016899">
                            <w:pPr>
                              <w:pStyle w:val="ps1Char"/>
                              <w:rPr>
                                <w:rFonts w:cs="Andalus"/>
                                <w:sz w:val="56"/>
                                <w:szCs w:val="56"/>
                              </w:rPr>
                            </w:pPr>
                          </w:p>
                          <w:p w14:paraId="6D677FFE" w14:textId="77777777" w:rsidR="001D0BE8" w:rsidRPr="0002388B" w:rsidRDefault="001D0BE8" w:rsidP="00016899">
                            <w:pPr>
                              <w:pStyle w:val="ps1Char"/>
                              <w:rPr>
                                <w:rFonts w:cs="Andalus"/>
                                <w:sz w:val="56"/>
                                <w:szCs w:val="56"/>
                              </w:rPr>
                            </w:pPr>
                          </w:p>
                          <w:p w14:paraId="36A61EF2" w14:textId="77777777" w:rsidR="001D0BE8" w:rsidRPr="0002388B" w:rsidRDefault="001D0BE8" w:rsidP="00016899">
                            <w:pPr>
                              <w:pStyle w:val="ps1Char"/>
                              <w:rPr>
                                <w:rFonts w:cs="Andalus"/>
                                <w:sz w:val="56"/>
                                <w:szCs w:val="56"/>
                              </w:rPr>
                            </w:pPr>
                          </w:p>
                          <w:p w14:paraId="1DFE0481" w14:textId="77777777" w:rsidR="001D0BE8" w:rsidRPr="0002388B" w:rsidRDefault="001D0BE8" w:rsidP="00016899">
                            <w:pPr>
                              <w:pStyle w:val="ps1Char"/>
                              <w:rPr>
                                <w:rFonts w:cs="Andalus"/>
                                <w:sz w:val="56"/>
                                <w:szCs w:val="56"/>
                              </w:rPr>
                            </w:pPr>
                          </w:p>
                          <w:p w14:paraId="34FF937E" w14:textId="77777777" w:rsidR="001D0BE8" w:rsidRPr="0002388B" w:rsidRDefault="001D0BE8" w:rsidP="00016899">
                            <w:pPr>
                              <w:pStyle w:val="ps1Char"/>
                              <w:rPr>
                                <w:rFonts w:cs="Andalus"/>
                                <w:sz w:val="56"/>
                                <w:szCs w:val="56"/>
                              </w:rPr>
                            </w:pPr>
                          </w:p>
                          <w:p w14:paraId="4BCA1F51" w14:textId="77777777" w:rsidR="001D0BE8" w:rsidRPr="0002388B" w:rsidRDefault="001D0BE8" w:rsidP="00016899">
                            <w:pPr>
                              <w:pStyle w:val="ps1Char"/>
                              <w:rPr>
                                <w:rFonts w:cs="Andalus"/>
                                <w:sz w:val="56"/>
                                <w:szCs w:val="56"/>
                              </w:rPr>
                            </w:pPr>
                          </w:p>
                          <w:p w14:paraId="24203866" w14:textId="77777777" w:rsidR="001D0BE8" w:rsidRPr="0002388B" w:rsidRDefault="001D0BE8" w:rsidP="00016899">
                            <w:pPr>
                              <w:pStyle w:val="ps1Char"/>
                              <w:rPr>
                                <w:rFonts w:cs="Andalus"/>
                                <w:sz w:val="56"/>
                                <w:szCs w:val="56"/>
                              </w:rPr>
                            </w:pPr>
                          </w:p>
                          <w:p w14:paraId="03206FF5" w14:textId="77777777" w:rsidR="001D0BE8" w:rsidRPr="0002388B" w:rsidRDefault="001D0BE8" w:rsidP="00016899">
                            <w:pPr>
                              <w:pStyle w:val="ps1Char"/>
                              <w:rPr>
                                <w:rFonts w:cs="Andalus"/>
                                <w:sz w:val="56"/>
                                <w:szCs w:val="56"/>
                              </w:rPr>
                            </w:pPr>
                          </w:p>
                          <w:p w14:paraId="0E73C7C0" w14:textId="77777777" w:rsidR="001D0BE8" w:rsidRPr="0002388B" w:rsidRDefault="001D0BE8" w:rsidP="00016899">
                            <w:pPr>
                              <w:pStyle w:val="ps1Char"/>
                              <w:rPr>
                                <w:rFonts w:cs="Andalus"/>
                                <w:sz w:val="56"/>
                                <w:szCs w:val="56"/>
                              </w:rPr>
                            </w:pPr>
                          </w:p>
                          <w:p w14:paraId="0AC2B7A5" w14:textId="77777777" w:rsidR="001D0BE8" w:rsidRPr="0002388B" w:rsidRDefault="001D0BE8" w:rsidP="00016899">
                            <w:pPr>
                              <w:pStyle w:val="ps1Char"/>
                              <w:rPr>
                                <w:rFonts w:cs="Andalus"/>
                                <w:sz w:val="56"/>
                                <w:szCs w:val="56"/>
                              </w:rPr>
                            </w:pPr>
                          </w:p>
                          <w:p w14:paraId="6B0BE378" w14:textId="77777777" w:rsidR="001D0BE8" w:rsidRPr="0002388B" w:rsidRDefault="001D0BE8" w:rsidP="00016899">
                            <w:pPr>
                              <w:pStyle w:val="ps1Char"/>
                              <w:rPr>
                                <w:rFonts w:cs="Andalus"/>
                                <w:sz w:val="56"/>
                                <w:szCs w:val="56"/>
                              </w:rPr>
                            </w:pPr>
                          </w:p>
                          <w:p w14:paraId="42226B14" w14:textId="77777777" w:rsidR="001D0BE8" w:rsidRPr="0002388B" w:rsidRDefault="001D0BE8" w:rsidP="00016899">
                            <w:pPr>
                              <w:pStyle w:val="ps1Char"/>
                              <w:rPr>
                                <w:rFonts w:cs="Andalus"/>
                                <w:sz w:val="56"/>
                                <w:szCs w:val="56"/>
                              </w:rPr>
                            </w:pPr>
                          </w:p>
                          <w:p w14:paraId="3D72BB1A" w14:textId="77777777" w:rsidR="001D0BE8" w:rsidRPr="0002388B" w:rsidRDefault="001D0BE8" w:rsidP="00016899">
                            <w:pPr>
                              <w:pStyle w:val="ps1Char"/>
                              <w:rPr>
                                <w:rFonts w:cs="Andalus"/>
                                <w:sz w:val="56"/>
                                <w:szCs w:val="56"/>
                              </w:rPr>
                            </w:pPr>
                          </w:p>
                          <w:p w14:paraId="7580B04E" w14:textId="77777777" w:rsidR="001D0BE8" w:rsidRPr="0002388B" w:rsidRDefault="001D0BE8" w:rsidP="00016899">
                            <w:pPr>
                              <w:pStyle w:val="ps1Char"/>
                              <w:rPr>
                                <w:rFonts w:cs="Andalus"/>
                                <w:sz w:val="56"/>
                                <w:szCs w:val="56"/>
                              </w:rPr>
                            </w:pPr>
                          </w:p>
                          <w:p w14:paraId="64F894B3" w14:textId="77777777" w:rsidR="001D0BE8" w:rsidRPr="0002388B" w:rsidRDefault="001D0BE8" w:rsidP="00016899">
                            <w:pPr>
                              <w:pStyle w:val="ps1Char"/>
                              <w:rPr>
                                <w:rFonts w:cs="Andalus"/>
                                <w:sz w:val="56"/>
                                <w:szCs w:val="56"/>
                              </w:rPr>
                            </w:pPr>
                          </w:p>
                          <w:p w14:paraId="2F6D7450" w14:textId="77777777" w:rsidR="001D0BE8" w:rsidRPr="0002388B" w:rsidRDefault="001D0BE8" w:rsidP="00016899">
                            <w:pPr>
                              <w:pStyle w:val="ps1Char"/>
                              <w:rPr>
                                <w:rFonts w:cs="Andalus"/>
                                <w:sz w:val="56"/>
                                <w:szCs w:val="56"/>
                              </w:rPr>
                            </w:pPr>
                          </w:p>
                          <w:p w14:paraId="15140060" w14:textId="77777777" w:rsidR="001D0BE8" w:rsidRPr="0002388B" w:rsidRDefault="001D0BE8" w:rsidP="00016899">
                            <w:pPr>
                              <w:pStyle w:val="ps1Char"/>
                              <w:rPr>
                                <w:rFonts w:cs="Andalus"/>
                                <w:sz w:val="56"/>
                                <w:szCs w:val="56"/>
                              </w:rPr>
                            </w:pPr>
                          </w:p>
                          <w:p w14:paraId="3B5F1826" w14:textId="77777777" w:rsidR="001D0BE8" w:rsidRPr="0002388B" w:rsidRDefault="001D0BE8" w:rsidP="00016899">
                            <w:pPr>
                              <w:pStyle w:val="ps1Char"/>
                              <w:rPr>
                                <w:rFonts w:cs="Andalus"/>
                                <w:sz w:val="56"/>
                                <w:szCs w:val="56"/>
                              </w:rPr>
                            </w:pPr>
                          </w:p>
                          <w:p w14:paraId="4A2E4943" w14:textId="77777777" w:rsidR="001D0BE8" w:rsidRPr="0002388B" w:rsidRDefault="001D0BE8" w:rsidP="00016899">
                            <w:pPr>
                              <w:pStyle w:val="ps1Char"/>
                              <w:rPr>
                                <w:rFonts w:cs="Andalus"/>
                                <w:sz w:val="56"/>
                                <w:szCs w:val="56"/>
                              </w:rPr>
                            </w:pPr>
                          </w:p>
                          <w:p w14:paraId="6CBD78E9" w14:textId="77777777" w:rsidR="001D0BE8" w:rsidRPr="0002388B" w:rsidRDefault="001D0BE8" w:rsidP="00016899">
                            <w:pPr>
                              <w:pStyle w:val="ps1Char"/>
                              <w:rPr>
                                <w:rFonts w:cs="Andalus"/>
                                <w:sz w:val="56"/>
                                <w:szCs w:val="56"/>
                              </w:rPr>
                            </w:pPr>
                          </w:p>
                          <w:p w14:paraId="3BD4803A" w14:textId="77777777" w:rsidR="001D0BE8" w:rsidRPr="0002388B" w:rsidRDefault="001D0BE8" w:rsidP="00016899">
                            <w:pPr>
                              <w:pStyle w:val="ps1Char"/>
                              <w:rPr>
                                <w:rFonts w:cs="Andalus"/>
                                <w:sz w:val="56"/>
                                <w:szCs w:val="56"/>
                              </w:rPr>
                            </w:pPr>
                          </w:p>
                          <w:p w14:paraId="6247F507" w14:textId="77777777" w:rsidR="001D0BE8" w:rsidRPr="0002388B" w:rsidRDefault="001D0BE8" w:rsidP="00016899">
                            <w:pPr>
                              <w:pStyle w:val="ps1Char"/>
                              <w:rPr>
                                <w:rFonts w:cs="Andalus"/>
                                <w:sz w:val="56"/>
                                <w:szCs w:val="56"/>
                              </w:rPr>
                            </w:pPr>
                          </w:p>
                          <w:p w14:paraId="7D900413" w14:textId="77777777" w:rsidR="001D0BE8" w:rsidRPr="0002388B" w:rsidRDefault="001D0BE8" w:rsidP="00016899">
                            <w:pPr>
                              <w:pStyle w:val="ps1Char"/>
                              <w:rPr>
                                <w:rFonts w:cs="Andalus"/>
                                <w:sz w:val="56"/>
                                <w:szCs w:val="56"/>
                              </w:rPr>
                            </w:pPr>
                          </w:p>
                          <w:p w14:paraId="18F95ABF" w14:textId="77777777" w:rsidR="001D0BE8" w:rsidRPr="0002388B" w:rsidRDefault="001D0BE8" w:rsidP="00016899">
                            <w:pPr>
                              <w:pStyle w:val="ps1Char"/>
                              <w:rPr>
                                <w:rFonts w:cs="Andalus"/>
                                <w:sz w:val="56"/>
                                <w:szCs w:val="56"/>
                              </w:rPr>
                            </w:pPr>
                          </w:p>
                          <w:p w14:paraId="311AFF05" w14:textId="77777777" w:rsidR="001D0BE8" w:rsidRPr="0002388B" w:rsidRDefault="001D0BE8" w:rsidP="00016899">
                            <w:pPr>
                              <w:pStyle w:val="ps1Char"/>
                              <w:rPr>
                                <w:rFonts w:cs="Andalus"/>
                                <w:sz w:val="56"/>
                                <w:szCs w:val="56"/>
                              </w:rPr>
                            </w:pPr>
                          </w:p>
                          <w:p w14:paraId="73B62E0B" w14:textId="77777777" w:rsidR="001D0BE8" w:rsidRPr="0002388B" w:rsidRDefault="001D0BE8" w:rsidP="00016899">
                            <w:pPr>
                              <w:pStyle w:val="ps1Char"/>
                              <w:rPr>
                                <w:rFonts w:cs="Andalus"/>
                                <w:sz w:val="56"/>
                                <w:szCs w:val="56"/>
                              </w:rPr>
                            </w:pPr>
                          </w:p>
                          <w:p w14:paraId="2F1143EC" w14:textId="77777777" w:rsidR="001D0BE8" w:rsidRPr="0002388B" w:rsidRDefault="001D0BE8" w:rsidP="00016899">
                            <w:pPr>
                              <w:pStyle w:val="ps1Char"/>
                              <w:rPr>
                                <w:rFonts w:cs="Andalus"/>
                                <w:sz w:val="56"/>
                                <w:szCs w:val="56"/>
                              </w:rPr>
                            </w:pPr>
                          </w:p>
                          <w:p w14:paraId="44678C2D" w14:textId="77777777" w:rsidR="001D0BE8" w:rsidRPr="0002388B" w:rsidRDefault="001D0BE8" w:rsidP="00016899">
                            <w:pPr>
                              <w:pStyle w:val="ps1Char"/>
                              <w:rPr>
                                <w:rFonts w:cs="Andalus"/>
                                <w:sz w:val="56"/>
                                <w:szCs w:val="56"/>
                              </w:rPr>
                            </w:pPr>
                          </w:p>
                          <w:p w14:paraId="53797336" w14:textId="77777777" w:rsidR="001D0BE8" w:rsidRPr="0002388B" w:rsidRDefault="001D0BE8" w:rsidP="00016899">
                            <w:pPr>
                              <w:pStyle w:val="ps1Char"/>
                              <w:rPr>
                                <w:rFonts w:cs="Andalus"/>
                                <w:sz w:val="56"/>
                                <w:szCs w:val="56"/>
                              </w:rPr>
                            </w:pPr>
                          </w:p>
                          <w:p w14:paraId="7545C8CA" w14:textId="77777777" w:rsidR="001D0BE8" w:rsidRPr="0002388B" w:rsidRDefault="001D0BE8" w:rsidP="00016899">
                            <w:pPr>
                              <w:pStyle w:val="ps1Char"/>
                              <w:rPr>
                                <w:rFonts w:cs="Andalus"/>
                                <w:sz w:val="56"/>
                                <w:szCs w:val="56"/>
                              </w:rPr>
                            </w:pPr>
                          </w:p>
                          <w:p w14:paraId="1134D5FC" w14:textId="77777777" w:rsidR="001D0BE8" w:rsidRPr="0002388B" w:rsidRDefault="001D0BE8" w:rsidP="00016899">
                            <w:pPr>
                              <w:pStyle w:val="ps1Char"/>
                              <w:rPr>
                                <w:rFonts w:cs="Andalus"/>
                                <w:sz w:val="56"/>
                                <w:szCs w:val="56"/>
                              </w:rPr>
                            </w:pPr>
                          </w:p>
                          <w:p w14:paraId="3301EDE7" w14:textId="77777777" w:rsidR="001D0BE8" w:rsidRPr="0002388B" w:rsidRDefault="001D0BE8" w:rsidP="00016899">
                            <w:pPr>
                              <w:pStyle w:val="ps1Char"/>
                              <w:rPr>
                                <w:rFonts w:cs="Andalus"/>
                                <w:sz w:val="56"/>
                                <w:szCs w:val="56"/>
                              </w:rPr>
                            </w:pPr>
                          </w:p>
                          <w:p w14:paraId="6C108A16" w14:textId="77777777" w:rsidR="001D0BE8" w:rsidRPr="0002388B" w:rsidRDefault="001D0BE8" w:rsidP="00016899">
                            <w:pPr>
                              <w:pStyle w:val="ps1Char"/>
                              <w:rPr>
                                <w:rFonts w:cs="Andalus"/>
                                <w:sz w:val="56"/>
                                <w:szCs w:val="56"/>
                              </w:rPr>
                            </w:pPr>
                          </w:p>
                          <w:p w14:paraId="518E5FA8" w14:textId="77777777" w:rsidR="001D0BE8" w:rsidRPr="0002388B" w:rsidRDefault="001D0BE8" w:rsidP="00016899">
                            <w:pPr>
                              <w:pStyle w:val="ps1Char"/>
                              <w:rPr>
                                <w:rFonts w:cs="Andalus"/>
                                <w:sz w:val="56"/>
                                <w:szCs w:val="56"/>
                              </w:rPr>
                            </w:pPr>
                          </w:p>
                          <w:p w14:paraId="5DF89F00" w14:textId="77777777" w:rsidR="001D0BE8" w:rsidRPr="0002388B" w:rsidRDefault="001D0BE8" w:rsidP="00016899">
                            <w:pPr>
                              <w:pStyle w:val="ps1Char"/>
                              <w:rPr>
                                <w:rFonts w:cs="Andalus"/>
                                <w:sz w:val="56"/>
                                <w:szCs w:val="56"/>
                              </w:rPr>
                            </w:pPr>
                          </w:p>
                          <w:p w14:paraId="25F89D37" w14:textId="77777777" w:rsidR="001D0BE8" w:rsidRPr="0002388B" w:rsidRDefault="001D0BE8" w:rsidP="00016899">
                            <w:pPr>
                              <w:pStyle w:val="ps1Char"/>
                              <w:rPr>
                                <w:rFonts w:cs="Andalus"/>
                                <w:sz w:val="56"/>
                                <w:szCs w:val="56"/>
                              </w:rPr>
                            </w:pPr>
                          </w:p>
                          <w:p w14:paraId="4DB41521" w14:textId="77777777" w:rsidR="001D0BE8" w:rsidRPr="0002388B" w:rsidRDefault="001D0BE8" w:rsidP="00016899">
                            <w:pPr>
                              <w:pStyle w:val="ps1Char"/>
                              <w:rPr>
                                <w:rFonts w:cs="Andalus"/>
                                <w:sz w:val="56"/>
                                <w:szCs w:val="56"/>
                              </w:rPr>
                            </w:pPr>
                          </w:p>
                          <w:p w14:paraId="109B7E24" w14:textId="77777777" w:rsidR="001D0BE8" w:rsidRPr="0002388B" w:rsidRDefault="001D0BE8" w:rsidP="00016899">
                            <w:pPr>
                              <w:pStyle w:val="ps1Char"/>
                              <w:rPr>
                                <w:rFonts w:cs="Andalus"/>
                                <w:sz w:val="56"/>
                                <w:szCs w:val="56"/>
                              </w:rPr>
                            </w:pPr>
                          </w:p>
                          <w:p w14:paraId="3842D4D0" w14:textId="77777777" w:rsidR="001D0BE8" w:rsidRPr="0002388B" w:rsidRDefault="001D0BE8" w:rsidP="00016899">
                            <w:pPr>
                              <w:pStyle w:val="ps1Char"/>
                              <w:rPr>
                                <w:rFonts w:cs="Andalus"/>
                                <w:sz w:val="56"/>
                                <w:szCs w:val="56"/>
                              </w:rPr>
                            </w:pPr>
                          </w:p>
                          <w:p w14:paraId="76EB1011" w14:textId="77777777" w:rsidR="001D0BE8" w:rsidRPr="0002388B" w:rsidRDefault="001D0BE8" w:rsidP="00016899">
                            <w:pPr>
                              <w:pStyle w:val="ps1Char"/>
                              <w:rPr>
                                <w:rFonts w:cs="Andalus"/>
                                <w:sz w:val="56"/>
                                <w:szCs w:val="56"/>
                              </w:rPr>
                            </w:pPr>
                          </w:p>
                          <w:p w14:paraId="32D45A95" w14:textId="77777777" w:rsidR="001D0BE8" w:rsidRPr="0002388B" w:rsidRDefault="001D0BE8" w:rsidP="00016899">
                            <w:pPr>
                              <w:pStyle w:val="ps1Char"/>
                              <w:rPr>
                                <w:rFonts w:cs="Andalus"/>
                                <w:sz w:val="56"/>
                                <w:szCs w:val="56"/>
                              </w:rPr>
                            </w:pPr>
                          </w:p>
                          <w:p w14:paraId="17A3CA17" w14:textId="77777777" w:rsidR="001D0BE8" w:rsidRPr="0002388B" w:rsidRDefault="001D0BE8" w:rsidP="00016899">
                            <w:pPr>
                              <w:pStyle w:val="ps1Char"/>
                              <w:rPr>
                                <w:rFonts w:cs="Andalus"/>
                                <w:sz w:val="56"/>
                                <w:szCs w:val="56"/>
                              </w:rPr>
                            </w:pPr>
                          </w:p>
                          <w:p w14:paraId="018CA488" w14:textId="77777777" w:rsidR="001D0BE8" w:rsidRPr="0002388B" w:rsidRDefault="001D0BE8" w:rsidP="00016899">
                            <w:pPr>
                              <w:pStyle w:val="ps1Char"/>
                              <w:rPr>
                                <w:rFonts w:cs="Andalus"/>
                                <w:sz w:val="56"/>
                                <w:szCs w:val="56"/>
                              </w:rPr>
                            </w:pPr>
                          </w:p>
                          <w:p w14:paraId="0B90B686" w14:textId="77777777" w:rsidR="001D0BE8" w:rsidRPr="0002388B" w:rsidRDefault="001D0BE8" w:rsidP="00016899">
                            <w:pPr>
                              <w:pStyle w:val="ps1Char"/>
                              <w:rPr>
                                <w:rFonts w:cs="Andalus"/>
                                <w:sz w:val="56"/>
                                <w:szCs w:val="56"/>
                              </w:rPr>
                            </w:pPr>
                          </w:p>
                          <w:p w14:paraId="49B6E03D" w14:textId="77777777" w:rsidR="001D0BE8" w:rsidRPr="0002388B" w:rsidRDefault="001D0BE8" w:rsidP="00016899">
                            <w:pPr>
                              <w:pStyle w:val="ps1Char"/>
                              <w:rPr>
                                <w:rFonts w:cs="Andalus"/>
                                <w:sz w:val="56"/>
                                <w:szCs w:val="56"/>
                              </w:rPr>
                            </w:pPr>
                          </w:p>
                          <w:p w14:paraId="07C553ED" w14:textId="77777777" w:rsidR="001D0BE8" w:rsidRPr="0002388B" w:rsidRDefault="001D0BE8" w:rsidP="00016899">
                            <w:pPr>
                              <w:pStyle w:val="ps1Char"/>
                              <w:rPr>
                                <w:rFonts w:cs="Andalus"/>
                                <w:sz w:val="56"/>
                                <w:szCs w:val="56"/>
                              </w:rPr>
                            </w:pPr>
                          </w:p>
                          <w:p w14:paraId="3831591B" w14:textId="77777777" w:rsidR="001D0BE8" w:rsidRPr="0002388B" w:rsidRDefault="001D0BE8" w:rsidP="00016899">
                            <w:pPr>
                              <w:pStyle w:val="ps1Char"/>
                              <w:rPr>
                                <w:rFonts w:cs="Andalus"/>
                                <w:sz w:val="56"/>
                                <w:szCs w:val="56"/>
                              </w:rPr>
                            </w:pPr>
                          </w:p>
                          <w:p w14:paraId="58342884" w14:textId="77777777" w:rsidR="001D0BE8" w:rsidRPr="0002388B" w:rsidRDefault="001D0BE8" w:rsidP="00016899">
                            <w:pPr>
                              <w:pStyle w:val="ps1Char"/>
                              <w:rPr>
                                <w:rFonts w:cs="Andalus"/>
                                <w:sz w:val="56"/>
                                <w:szCs w:val="56"/>
                              </w:rPr>
                            </w:pPr>
                          </w:p>
                          <w:p w14:paraId="64032346" w14:textId="77777777" w:rsidR="001D0BE8" w:rsidRPr="0002388B" w:rsidRDefault="001D0BE8" w:rsidP="00016899">
                            <w:pPr>
                              <w:pStyle w:val="ps1Char"/>
                              <w:rPr>
                                <w:rFonts w:cs="Andalus"/>
                                <w:sz w:val="56"/>
                                <w:szCs w:val="56"/>
                              </w:rPr>
                            </w:pPr>
                          </w:p>
                          <w:p w14:paraId="676D0DAB" w14:textId="77777777" w:rsidR="001D0BE8" w:rsidRPr="0002388B" w:rsidRDefault="001D0BE8" w:rsidP="00016899">
                            <w:pPr>
                              <w:pStyle w:val="ps1Char"/>
                              <w:rPr>
                                <w:rFonts w:cs="Andalus"/>
                                <w:sz w:val="56"/>
                                <w:szCs w:val="56"/>
                              </w:rPr>
                            </w:pPr>
                          </w:p>
                          <w:p w14:paraId="5DB23FC5" w14:textId="77777777" w:rsidR="001D0BE8" w:rsidRPr="0002388B" w:rsidRDefault="001D0BE8" w:rsidP="00016899">
                            <w:pPr>
                              <w:pStyle w:val="ps1Char"/>
                              <w:rPr>
                                <w:rFonts w:cs="Andalus"/>
                                <w:sz w:val="56"/>
                                <w:szCs w:val="56"/>
                              </w:rPr>
                            </w:pPr>
                          </w:p>
                          <w:p w14:paraId="1A4562ED" w14:textId="77777777" w:rsidR="001D0BE8" w:rsidRPr="0002388B" w:rsidRDefault="001D0BE8" w:rsidP="00016899">
                            <w:pPr>
                              <w:pStyle w:val="ps1Char"/>
                              <w:rPr>
                                <w:rFonts w:cs="Andalus"/>
                                <w:sz w:val="56"/>
                                <w:szCs w:val="56"/>
                              </w:rPr>
                            </w:pPr>
                          </w:p>
                          <w:p w14:paraId="72F0E953" w14:textId="77777777" w:rsidR="001D0BE8" w:rsidRPr="0002388B" w:rsidRDefault="001D0BE8" w:rsidP="00016899">
                            <w:pPr>
                              <w:pStyle w:val="ps1Char"/>
                              <w:rPr>
                                <w:rFonts w:cs="Andalus"/>
                                <w:sz w:val="56"/>
                                <w:szCs w:val="56"/>
                              </w:rPr>
                            </w:pPr>
                          </w:p>
                          <w:p w14:paraId="1F33FD15" w14:textId="77777777" w:rsidR="001D0BE8" w:rsidRPr="0002388B" w:rsidRDefault="001D0BE8" w:rsidP="00016899">
                            <w:pPr>
                              <w:pStyle w:val="ps1Char"/>
                              <w:rPr>
                                <w:rFonts w:cs="Andalus"/>
                                <w:sz w:val="56"/>
                                <w:szCs w:val="56"/>
                              </w:rPr>
                            </w:pPr>
                          </w:p>
                          <w:p w14:paraId="2880BFB5" w14:textId="77777777" w:rsidR="001D0BE8" w:rsidRPr="0002388B" w:rsidRDefault="001D0BE8" w:rsidP="00016899">
                            <w:pPr>
                              <w:pStyle w:val="ps1Char"/>
                              <w:rPr>
                                <w:rFonts w:cs="Andalus"/>
                                <w:sz w:val="56"/>
                                <w:szCs w:val="56"/>
                              </w:rPr>
                            </w:pPr>
                          </w:p>
                          <w:p w14:paraId="6E475B9E" w14:textId="77777777" w:rsidR="001D0BE8" w:rsidRPr="0002388B" w:rsidRDefault="001D0BE8" w:rsidP="00016899">
                            <w:pPr>
                              <w:pStyle w:val="ps1Char"/>
                              <w:rPr>
                                <w:rFonts w:cs="Andalus"/>
                                <w:sz w:val="56"/>
                                <w:szCs w:val="56"/>
                              </w:rPr>
                            </w:pPr>
                          </w:p>
                          <w:p w14:paraId="4292A692" w14:textId="77777777" w:rsidR="001D0BE8" w:rsidRPr="0002388B" w:rsidRDefault="001D0BE8" w:rsidP="00016899">
                            <w:pPr>
                              <w:pStyle w:val="ps1Char"/>
                              <w:rPr>
                                <w:rFonts w:cs="Andalus"/>
                                <w:sz w:val="56"/>
                                <w:szCs w:val="56"/>
                              </w:rPr>
                            </w:pPr>
                          </w:p>
                          <w:p w14:paraId="0F0D17B8" w14:textId="77777777" w:rsidR="001D0BE8" w:rsidRPr="0002388B" w:rsidRDefault="001D0BE8" w:rsidP="00016899">
                            <w:pPr>
                              <w:pStyle w:val="ps1Char"/>
                              <w:rPr>
                                <w:rFonts w:cs="Andalus"/>
                                <w:sz w:val="56"/>
                                <w:szCs w:val="56"/>
                              </w:rPr>
                            </w:pPr>
                          </w:p>
                          <w:p w14:paraId="045397CF" w14:textId="77777777" w:rsidR="001D0BE8" w:rsidRPr="0002388B" w:rsidRDefault="001D0BE8" w:rsidP="00016899">
                            <w:pPr>
                              <w:pStyle w:val="ps1Char"/>
                              <w:rPr>
                                <w:rFonts w:cs="Andalus"/>
                                <w:sz w:val="56"/>
                                <w:szCs w:val="56"/>
                              </w:rPr>
                            </w:pPr>
                          </w:p>
                          <w:p w14:paraId="15F388E3" w14:textId="77777777" w:rsidR="001D0BE8" w:rsidRPr="0002388B" w:rsidRDefault="001D0BE8" w:rsidP="00016899">
                            <w:pPr>
                              <w:pStyle w:val="ps1Char"/>
                              <w:rPr>
                                <w:rFonts w:cs="Andalus"/>
                                <w:sz w:val="56"/>
                                <w:szCs w:val="56"/>
                              </w:rPr>
                            </w:pPr>
                          </w:p>
                          <w:p w14:paraId="3AD73825" w14:textId="77777777" w:rsidR="001D0BE8" w:rsidRPr="0002388B" w:rsidRDefault="001D0BE8" w:rsidP="00016899">
                            <w:pPr>
                              <w:pStyle w:val="ps1Char"/>
                              <w:rPr>
                                <w:rFonts w:cs="Andalus"/>
                                <w:sz w:val="56"/>
                                <w:szCs w:val="56"/>
                              </w:rPr>
                            </w:pPr>
                          </w:p>
                          <w:p w14:paraId="6D91A873" w14:textId="77777777" w:rsidR="001D0BE8" w:rsidRPr="0002388B" w:rsidRDefault="001D0BE8" w:rsidP="00016899">
                            <w:pPr>
                              <w:pStyle w:val="ps1Char"/>
                              <w:rPr>
                                <w:rFonts w:cs="Andalus"/>
                                <w:sz w:val="56"/>
                                <w:szCs w:val="56"/>
                              </w:rPr>
                            </w:pPr>
                          </w:p>
                          <w:p w14:paraId="07F828C9" w14:textId="77777777" w:rsidR="001D0BE8" w:rsidRPr="0002388B" w:rsidRDefault="001D0BE8" w:rsidP="00016899">
                            <w:pPr>
                              <w:pStyle w:val="ps1Char"/>
                              <w:rPr>
                                <w:rFonts w:cs="Andalus"/>
                                <w:sz w:val="56"/>
                                <w:szCs w:val="56"/>
                              </w:rPr>
                            </w:pPr>
                          </w:p>
                          <w:p w14:paraId="564154CD" w14:textId="77777777" w:rsidR="001D0BE8" w:rsidRPr="0002388B" w:rsidRDefault="001D0BE8" w:rsidP="00016899">
                            <w:pPr>
                              <w:pStyle w:val="ps1Char"/>
                              <w:rPr>
                                <w:rFonts w:cs="Andalus"/>
                                <w:sz w:val="56"/>
                                <w:szCs w:val="56"/>
                              </w:rPr>
                            </w:pPr>
                          </w:p>
                          <w:p w14:paraId="235F15A4" w14:textId="77777777" w:rsidR="001D0BE8" w:rsidRPr="0002388B" w:rsidRDefault="001D0BE8" w:rsidP="00016899">
                            <w:pPr>
                              <w:pStyle w:val="ps1Char"/>
                              <w:rPr>
                                <w:rFonts w:cs="Andalus"/>
                                <w:sz w:val="56"/>
                                <w:szCs w:val="56"/>
                              </w:rPr>
                            </w:pPr>
                          </w:p>
                          <w:p w14:paraId="11CDEDE7" w14:textId="77777777" w:rsidR="001D0BE8" w:rsidRPr="0002388B" w:rsidRDefault="001D0BE8" w:rsidP="00016899">
                            <w:pPr>
                              <w:pStyle w:val="ps1Char"/>
                              <w:rPr>
                                <w:rFonts w:cs="Andalus"/>
                                <w:sz w:val="56"/>
                                <w:szCs w:val="56"/>
                              </w:rPr>
                            </w:pPr>
                          </w:p>
                          <w:p w14:paraId="242C68AC" w14:textId="77777777" w:rsidR="001D0BE8" w:rsidRPr="0002388B" w:rsidRDefault="001D0BE8" w:rsidP="00016899">
                            <w:pPr>
                              <w:pStyle w:val="ps1Char"/>
                              <w:rPr>
                                <w:rFonts w:cs="Andalus"/>
                                <w:sz w:val="56"/>
                                <w:szCs w:val="56"/>
                              </w:rPr>
                            </w:pPr>
                          </w:p>
                          <w:p w14:paraId="56B85956" w14:textId="77777777" w:rsidR="001D0BE8" w:rsidRPr="0002388B" w:rsidRDefault="001D0BE8" w:rsidP="00016899">
                            <w:pPr>
                              <w:pStyle w:val="ps1Char"/>
                              <w:rPr>
                                <w:rFonts w:cs="Andalus"/>
                                <w:sz w:val="56"/>
                                <w:szCs w:val="56"/>
                              </w:rPr>
                            </w:pPr>
                          </w:p>
                          <w:p w14:paraId="794823B0" w14:textId="77777777" w:rsidR="001D0BE8" w:rsidRPr="0002388B" w:rsidRDefault="001D0BE8" w:rsidP="00016899">
                            <w:pPr>
                              <w:pStyle w:val="ps1Char"/>
                              <w:rPr>
                                <w:rFonts w:cs="Andalus"/>
                                <w:sz w:val="56"/>
                                <w:szCs w:val="56"/>
                              </w:rPr>
                            </w:pPr>
                          </w:p>
                          <w:p w14:paraId="5F8E02E8" w14:textId="77777777" w:rsidR="001D0BE8" w:rsidRPr="0002388B" w:rsidRDefault="001D0BE8" w:rsidP="00016899">
                            <w:pPr>
                              <w:pStyle w:val="ps1Char"/>
                              <w:rPr>
                                <w:rFonts w:cs="Andalus"/>
                                <w:sz w:val="56"/>
                                <w:szCs w:val="56"/>
                              </w:rPr>
                            </w:pPr>
                          </w:p>
                          <w:p w14:paraId="661274BE" w14:textId="77777777" w:rsidR="001D0BE8" w:rsidRPr="0002388B" w:rsidRDefault="001D0BE8" w:rsidP="00016899">
                            <w:pPr>
                              <w:pStyle w:val="ps1Char"/>
                              <w:rPr>
                                <w:rFonts w:cs="Andalus"/>
                                <w:sz w:val="56"/>
                                <w:szCs w:val="56"/>
                              </w:rPr>
                            </w:pPr>
                          </w:p>
                          <w:p w14:paraId="6D157D87" w14:textId="77777777" w:rsidR="001D0BE8" w:rsidRPr="0002388B" w:rsidRDefault="001D0BE8" w:rsidP="00016899">
                            <w:pPr>
                              <w:pStyle w:val="ps1Char"/>
                              <w:rPr>
                                <w:rFonts w:cs="Andalus"/>
                                <w:sz w:val="56"/>
                                <w:szCs w:val="56"/>
                              </w:rPr>
                            </w:pPr>
                          </w:p>
                          <w:p w14:paraId="6C7DA272" w14:textId="77777777" w:rsidR="001D0BE8" w:rsidRPr="0002388B" w:rsidRDefault="001D0BE8" w:rsidP="00016899">
                            <w:pPr>
                              <w:pStyle w:val="ps1Char"/>
                              <w:rPr>
                                <w:rFonts w:cs="Andalus"/>
                                <w:sz w:val="56"/>
                                <w:szCs w:val="56"/>
                              </w:rPr>
                            </w:pPr>
                          </w:p>
                          <w:p w14:paraId="2ACDD9BD" w14:textId="77777777" w:rsidR="001D0BE8" w:rsidRPr="0002388B" w:rsidRDefault="001D0BE8" w:rsidP="00016899">
                            <w:pPr>
                              <w:pStyle w:val="ps1Char"/>
                              <w:rPr>
                                <w:rFonts w:cs="Andalus"/>
                                <w:sz w:val="56"/>
                                <w:szCs w:val="56"/>
                              </w:rPr>
                            </w:pPr>
                          </w:p>
                          <w:p w14:paraId="3626F7E9" w14:textId="77777777" w:rsidR="001D0BE8" w:rsidRPr="0002388B" w:rsidRDefault="001D0BE8" w:rsidP="00016899">
                            <w:pPr>
                              <w:pStyle w:val="ps1Char"/>
                              <w:rPr>
                                <w:rFonts w:cs="Andalus"/>
                                <w:sz w:val="56"/>
                                <w:szCs w:val="56"/>
                              </w:rPr>
                            </w:pPr>
                          </w:p>
                          <w:p w14:paraId="10016DBB" w14:textId="77777777" w:rsidR="001D0BE8" w:rsidRPr="0002388B" w:rsidRDefault="001D0BE8" w:rsidP="00016899">
                            <w:pPr>
                              <w:pStyle w:val="ps1Char"/>
                              <w:rPr>
                                <w:rFonts w:cs="Andalus"/>
                                <w:sz w:val="56"/>
                                <w:szCs w:val="56"/>
                              </w:rPr>
                            </w:pPr>
                          </w:p>
                          <w:p w14:paraId="21DB485F" w14:textId="77777777" w:rsidR="001D0BE8" w:rsidRPr="0002388B" w:rsidRDefault="001D0BE8" w:rsidP="00016899">
                            <w:pPr>
                              <w:pStyle w:val="ps1Char"/>
                              <w:rPr>
                                <w:rFonts w:cs="Andalus"/>
                                <w:sz w:val="56"/>
                                <w:szCs w:val="56"/>
                              </w:rPr>
                            </w:pPr>
                          </w:p>
                          <w:p w14:paraId="74742925" w14:textId="77777777" w:rsidR="001D0BE8" w:rsidRPr="0002388B" w:rsidRDefault="001D0BE8" w:rsidP="00016899">
                            <w:pPr>
                              <w:pStyle w:val="ps1Char"/>
                              <w:rPr>
                                <w:rFonts w:cs="Andalus"/>
                                <w:sz w:val="56"/>
                                <w:szCs w:val="56"/>
                              </w:rPr>
                            </w:pPr>
                          </w:p>
                          <w:p w14:paraId="275B58F8" w14:textId="77777777" w:rsidR="001D0BE8" w:rsidRPr="0002388B" w:rsidRDefault="001D0BE8" w:rsidP="00016899">
                            <w:pPr>
                              <w:pStyle w:val="ps1Char"/>
                              <w:rPr>
                                <w:rFonts w:cs="Andalus"/>
                                <w:sz w:val="56"/>
                                <w:szCs w:val="56"/>
                              </w:rPr>
                            </w:pPr>
                          </w:p>
                          <w:p w14:paraId="7670E48D" w14:textId="77777777" w:rsidR="001D0BE8" w:rsidRPr="0002388B" w:rsidRDefault="001D0BE8" w:rsidP="00016899">
                            <w:pPr>
                              <w:pStyle w:val="ps1Char"/>
                              <w:rPr>
                                <w:rFonts w:cs="Andalus"/>
                                <w:sz w:val="56"/>
                                <w:szCs w:val="56"/>
                              </w:rPr>
                            </w:pPr>
                          </w:p>
                          <w:p w14:paraId="63FCF9D8" w14:textId="77777777" w:rsidR="001D0BE8" w:rsidRPr="0002388B" w:rsidRDefault="001D0BE8" w:rsidP="00016899">
                            <w:pPr>
                              <w:pStyle w:val="ps1Char"/>
                              <w:rPr>
                                <w:rFonts w:cs="Andalus"/>
                                <w:sz w:val="56"/>
                                <w:szCs w:val="56"/>
                              </w:rPr>
                            </w:pPr>
                          </w:p>
                          <w:p w14:paraId="7B09C0C9" w14:textId="77777777" w:rsidR="001D0BE8" w:rsidRPr="0002388B" w:rsidRDefault="001D0BE8" w:rsidP="00016899">
                            <w:pPr>
                              <w:pStyle w:val="ps1Char"/>
                              <w:rPr>
                                <w:rFonts w:cs="Andalus"/>
                                <w:sz w:val="56"/>
                                <w:szCs w:val="56"/>
                              </w:rPr>
                            </w:pPr>
                          </w:p>
                          <w:p w14:paraId="4035DFBF" w14:textId="77777777" w:rsidR="001D0BE8" w:rsidRPr="0002388B" w:rsidRDefault="001D0BE8" w:rsidP="00016899">
                            <w:pPr>
                              <w:pStyle w:val="ps1Char"/>
                              <w:rPr>
                                <w:rFonts w:cs="Andalus"/>
                                <w:sz w:val="56"/>
                                <w:szCs w:val="56"/>
                              </w:rPr>
                            </w:pPr>
                          </w:p>
                          <w:p w14:paraId="6DD57E9F" w14:textId="77777777" w:rsidR="001D0BE8" w:rsidRPr="0002388B" w:rsidRDefault="001D0BE8" w:rsidP="00016899">
                            <w:pPr>
                              <w:pStyle w:val="ps1Char"/>
                              <w:rPr>
                                <w:rFonts w:cs="Andalus"/>
                                <w:sz w:val="56"/>
                                <w:szCs w:val="56"/>
                              </w:rPr>
                            </w:pPr>
                          </w:p>
                          <w:p w14:paraId="32678A9B" w14:textId="77777777" w:rsidR="001D0BE8" w:rsidRPr="0002388B" w:rsidRDefault="001D0BE8" w:rsidP="00016899">
                            <w:pPr>
                              <w:pStyle w:val="ps1Char"/>
                              <w:rPr>
                                <w:rFonts w:cs="Andalus"/>
                                <w:sz w:val="56"/>
                                <w:szCs w:val="56"/>
                              </w:rPr>
                            </w:pPr>
                          </w:p>
                          <w:p w14:paraId="493D2510" w14:textId="77777777" w:rsidR="001D0BE8" w:rsidRPr="0002388B" w:rsidRDefault="001D0BE8" w:rsidP="00016899">
                            <w:pPr>
                              <w:pStyle w:val="ps1Char"/>
                              <w:rPr>
                                <w:rFonts w:cs="Andalus"/>
                                <w:sz w:val="56"/>
                                <w:szCs w:val="56"/>
                              </w:rPr>
                            </w:pPr>
                          </w:p>
                          <w:p w14:paraId="49C3BEF6" w14:textId="77777777" w:rsidR="001D0BE8" w:rsidRPr="0002388B" w:rsidRDefault="001D0BE8" w:rsidP="00016899">
                            <w:pPr>
                              <w:pStyle w:val="ps1Char"/>
                              <w:rPr>
                                <w:rFonts w:cs="Andalus"/>
                                <w:sz w:val="56"/>
                                <w:szCs w:val="56"/>
                              </w:rPr>
                            </w:pPr>
                          </w:p>
                          <w:p w14:paraId="7581CFA3" w14:textId="77777777" w:rsidR="001D0BE8" w:rsidRPr="0002388B" w:rsidRDefault="001D0BE8" w:rsidP="00016899">
                            <w:pPr>
                              <w:pStyle w:val="ps1Char"/>
                              <w:rPr>
                                <w:rFonts w:cs="Andalus"/>
                                <w:sz w:val="56"/>
                                <w:szCs w:val="56"/>
                              </w:rPr>
                            </w:pPr>
                          </w:p>
                          <w:p w14:paraId="10078C1D" w14:textId="77777777" w:rsidR="001D0BE8" w:rsidRPr="0002388B" w:rsidRDefault="001D0BE8" w:rsidP="00016899">
                            <w:pPr>
                              <w:pStyle w:val="ps1Char"/>
                              <w:rPr>
                                <w:rFonts w:cs="Andalus"/>
                                <w:sz w:val="56"/>
                                <w:szCs w:val="56"/>
                              </w:rPr>
                            </w:pPr>
                          </w:p>
                          <w:p w14:paraId="0C96FD98" w14:textId="77777777" w:rsidR="001D0BE8" w:rsidRPr="0002388B" w:rsidRDefault="001D0BE8" w:rsidP="00016899">
                            <w:pPr>
                              <w:pStyle w:val="ps1Char"/>
                              <w:rPr>
                                <w:rFonts w:cs="Andalus"/>
                                <w:sz w:val="56"/>
                                <w:szCs w:val="56"/>
                              </w:rPr>
                            </w:pPr>
                          </w:p>
                          <w:p w14:paraId="178B6785" w14:textId="77777777" w:rsidR="001D0BE8" w:rsidRPr="0002388B" w:rsidRDefault="001D0BE8" w:rsidP="00016899">
                            <w:pPr>
                              <w:pStyle w:val="ps1Char"/>
                              <w:rPr>
                                <w:rFonts w:cs="Andalus"/>
                                <w:sz w:val="56"/>
                                <w:szCs w:val="56"/>
                              </w:rPr>
                            </w:pPr>
                          </w:p>
                          <w:p w14:paraId="5A0F0EBD" w14:textId="77777777" w:rsidR="001D0BE8" w:rsidRPr="0002388B" w:rsidRDefault="001D0BE8" w:rsidP="00016899">
                            <w:pPr>
                              <w:pStyle w:val="ps1Char"/>
                              <w:rPr>
                                <w:rFonts w:cs="Andalus"/>
                                <w:sz w:val="56"/>
                                <w:szCs w:val="56"/>
                              </w:rPr>
                            </w:pPr>
                          </w:p>
                          <w:p w14:paraId="0EB5560F" w14:textId="77777777" w:rsidR="001D0BE8" w:rsidRPr="0002388B" w:rsidRDefault="001D0BE8" w:rsidP="00016899">
                            <w:pPr>
                              <w:pStyle w:val="ps1Char"/>
                              <w:rPr>
                                <w:rFonts w:cs="Andalus"/>
                                <w:sz w:val="56"/>
                                <w:szCs w:val="56"/>
                              </w:rPr>
                            </w:pPr>
                          </w:p>
                          <w:p w14:paraId="5DB3386B" w14:textId="77777777" w:rsidR="001D0BE8" w:rsidRPr="0002388B" w:rsidRDefault="001D0BE8" w:rsidP="00016899">
                            <w:pPr>
                              <w:pStyle w:val="ps1Char"/>
                              <w:rPr>
                                <w:rFonts w:cs="Andalus"/>
                                <w:sz w:val="56"/>
                                <w:szCs w:val="56"/>
                              </w:rPr>
                            </w:pPr>
                          </w:p>
                          <w:p w14:paraId="3F8838D6" w14:textId="77777777" w:rsidR="001D0BE8" w:rsidRPr="0002388B" w:rsidRDefault="001D0BE8" w:rsidP="00016899">
                            <w:pPr>
                              <w:pStyle w:val="ps1Char"/>
                              <w:rPr>
                                <w:rFonts w:cs="Andalus"/>
                                <w:sz w:val="56"/>
                                <w:szCs w:val="56"/>
                              </w:rPr>
                            </w:pPr>
                          </w:p>
                          <w:p w14:paraId="67F94D05" w14:textId="77777777" w:rsidR="001D0BE8" w:rsidRPr="0002388B" w:rsidRDefault="001D0BE8" w:rsidP="00016899">
                            <w:pPr>
                              <w:pStyle w:val="ps1Char"/>
                              <w:rPr>
                                <w:rFonts w:cs="Andalus"/>
                                <w:sz w:val="56"/>
                                <w:szCs w:val="56"/>
                              </w:rPr>
                            </w:pPr>
                          </w:p>
                          <w:p w14:paraId="620CAC81" w14:textId="77777777" w:rsidR="001D0BE8" w:rsidRPr="0002388B" w:rsidRDefault="001D0BE8" w:rsidP="00016899">
                            <w:pPr>
                              <w:pStyle w:val="ps1Char"/>
                              <w:rPr>
                                <w:rFonts w:cs="Andalus"/>
                                <w:sz w:val="56"/>
                                <w:szCs w:val="56"/>
                              </w:rPr>
                            </w:pPr>
                          </w:p>
                          <w:p w14:paraId="1B42BC17" w14:textId="77777777" w:rsidR="001D0BE8" w:rsidRPr="0002388B" w:rsidRDefault="001D0BE8" w:rsidP="00016899">
                            <w:pPr>
                              <w:pStyle w:val="ps1Char"/>
                              <w:rPr>
                                <w:rFonts w:cs="Andalus"/>
                                <w:sz w:val="56"/>
                                <w:szCs w:val="56"/>
                              </w:rPr>
                            </w:pPr>
                          </w:p>
                          <w:p w14:paraId="6A366F0E" w14:textId="77777777" w:rsidR="001D0BE8" w:rsidRPr="0002388B" w:rsidRDefault="001D0BE8" w:rsidP="00016899">
                            <w:pPr>
                              <w:pStyle w:val="ps1Char"/>
                              <w:rPr>
                                <w:rFonts w:cs="Andalus"/>
                                <w:sz w:val="56"/>
                                <w:szCs w:val="56"/>
                              </w:rPr>
                            </w:pPr>
                          </w:p>
                          <w:p w14:paraId="454F6ED6" w14:textId="77777777" w:rsidR="001D0BE8" w:rsidRPr="0002388B" w:rsidRDefault="001D0BE8" w:rsidP="00016899">
                            <w:pPr>
                              <w:pStyle w:val="ps1Char"/>
                              <w:rPr>
                                <w:rFonts w:cs="Andalus"/>
                                <w:sz w:val="56"/>
                                <w:szCs w:val="56"/>
                              </w:rPr>
                            </w:pPr>
                          </w:p>
                          <w:p w14:paraId="135BE029" w14:textId="77777777" w:rsidR="001D0BE8" w:rsidRPr="0002388B" w:rsidRDefault="001D0BE8" w:rsidP="00016899">
                            <w:pPr>
                              <w:pStyle w:val="ps1Char"/>
                              <w:rPr>
                                <w:rFonts w:cs="Andalus"/>
                                <w:sz w:val="56"/>
                                <w:szCs w:val="56"/>
                              </w:rPr>
                            </w:pPr>
                          </w:p>
                          <w:p w14:paraId="46B34542" w14:textId="77777777" w:rsidR="001D0BE8" w:rsidRPr="0002388B" w:rsidRDefault="001D0BE8" w:rsidP="00016899">
                            <w:pPr>
                              <w:pStyle w:val="ps1Char"/>
                              <w:rPr>
                                <w:rFonts w:cs="Andalus"/>
                                <w:sz w:val="56"/>
                                <w:szCs w:val="56"/>
                              </w:rPr>
                            </w:pPr>
                          </w:p>
                          <w:p w14:paraId="6674CFF0" w14:textId="77777777" w:rsidR="001D0BE8" w:rsidRPr="0002388B" w:rsidRDefault="001D0BE8" w:rsidP="00016899">
                            <w:pPr>
                              <w:pStyle w:val="ps1Char"/>
                              <w:rPr>
                                <w:rFonts w:cs="Andalus"/>
                                <w:sz w:val="56"/>
                                <w:szCs w:val="56"/>
                              </w:rPr>
                            </w:pPr>
                          </w:p>
                          <w:p w14:paraId="2A5A17A9" w14:textId="77777777" w:rsidR="001D0BE8" w:rsidRPr="0002388B" w:rsidRDefault="001D0BE8" w:rsidP="00016899">
                            <w:pPr>
                              <w:pStyle w:val="ps1Char"/>
                              <w:rPr>
                                <w:rFonts w:cs="Andalus"/>
                                <w:sz w:val="56"/>
                                <w:szCs w:val="56"/>
                              </w:rPr>
                            </w:pPr>
                          </w:p>
                          <w:p w14:paraId="5D4A7054" w14:textId="77777777" w:rsidR="001D0BE8" w:rsidRPr="0002388B" w:rsidRDefault="001D0BE8" w:rsidP="00016899">
                            <w:pPr>
                              <w:pStyle w:val="ps1Char"/>
                              <w:rPr>
                                <w:rFonts w:cs="Andalus"/>
                                <w:sz w:val="56"/>
                                <w:szCs w:val="56"/>
                              </w:rPr>
                            </w:pPr>
                          </w:p>
                          <w:p w14:paraId="0BC440BA" w14:textId="77777777" w:rsidR="001D0BE8" w:rsidRPr="0002388B" w:rsidRDefault="001D0BE8" w:rsidP="00016899">
                            <w:pPr>
                              <w:pStyle w:val="ps1Char"/>
                              <w:rPr>
                                <w:rFonts w:cs="Andalus"/>
                                <w:sz w:val="56"/>
                                <w:szCs w:val="56"/>
                              </w:rPr>
                            </w:pPr>
                          </w:p>
                          <w:p w14:paraId="02F3DCDE" w14:textId="77777777" w:rsidR="001D0BE8" w:rsidRPr="0002388B" w:rsidRDefault="001D0BE8" w:rsidP="00016899">
                            <w:pPr>
                              <w:pStyle w:val="ps1Char"/>
                              <w:rPr>
                                <w:rFonts w:cs="Andalus"/>
                                <w:sz w:val="56"/>
                                <w:szCs w:val="56"/>
                              </w:rPr>
                            </w:pPr>
                          </w:p>
                          <w:p w14:paraId="606CD416" w14:textId="77777777" w:rsidR="001D0BE8" w:rsidRPr="0002388B" w:rsidRDefault="001D0BE8" w:rsidP="00016899">
                            <w:pPr>
                              <w:pStyle w:val="ps1Char"/>
                              <w:rPr>
                                <w:rFonts w:cs="Andalus"/>
                                <w:sz w:val="56"/>
                                <w:szCs w:val="56"/>
                              </w:rPr>
                            </w:pPr>
                          </w:p>
                          <w:p w14:paraId="4A114CFA" w14:textId="77777777" w:rsidR="001D0BE8" w:rsidRPr="0002388B" w:rsidRDefault="001D0BE8" w:rsidP="00016899">
                            <w:pPr>
                              <w:pStyle w:val="ps1Char"/>
                              <w:rPr>
                                <w:rFonts w:cs="Andalus"/>
                                <w:sz w:val="56"/>
                                <w:szCs w:val="56"/>
                              </w:rPr>
                            </w:pPr>
                          </w:p>
                          <w:p w14:paraId="14C2DC67" w14:textId="77777777" w:rsidR="001D0BE8" w:rsidRPr="0002388B" w:rsidRDefault="001D0BE8" w:rsidP="00016899">
                            <w:pPr>
                              <w:pStyle w:val="ps1Char"/>
                              <w:rPr>
                                <w:rFonts w:cs="Andalus"/>
                                <w:sz w:val="56"/>
                                <w:szCs w:val="56"/>
                              </w:rPr>
                            </w:pPr>
                          </w:p>
                          <w:p w14:paraId="128E1D22" w14:textId="77777777" w:rsidR="001D0BE8" w:rsidRPr="0002388B" w:rsidRDefault="001D0BE8" w:rsidP="00016899">
                            <w:pPr>
                              <w:pStyle w:val="ps1Char"/>
                              <w:rPr>
                                <w:rFonts w:cs="Andalus"/>
                                <w:sz w:val="56"/>
                                <w:szCs w:val="56"/>
                              </w:rPr>
                            </w:pPr>
                          </w:p>
                          <w:p w14:paraId="7100604A" w14:textId="77777777" w:rsidR="001D0BE8" w:rsidRPr="0002388B" w:rsidRDefault="001D0BE8" w:rsidP="00016899">
                            <w:pPr>
                              <w:pStyle w:val="ps1Char"/>
                              <w:rPr>
                                <w:rFonts w:cs="Andalus"/>
                                <w:sz w:val="56"/>
                                <w:szCs w:val="56"/>
                              </w:rPr>
                            </w:pPr>
                          </w:p>
                          <w:p w14:paraId="367AE6E7" w14:textId="77777777" w:rsidR="001D0BE8" w:rsidRPr="0002388B" w:rsidRDefault="001D0BE8" w:rsidP="00016899">
                            <w:pPr>
                              <w:pStyle w:val="ps1Char"/>
                              <w:rPr>
                                <w:rFonts w:cs="Andalus"/>
                                <w:sz w:val="56"/>
                                <w:szCs w:val="56"/>
                              </w:rPr>
                            </w:pPr>
                          </w:p>
                          <w:p w14:paraId="23F8F4AD" w14:textId="77777777" w:rsidR="001D0BE8" w:rsidRPr="0002388B" w:rsidRDefault="001D0BE8" w:rsidP="00016899">
                            <w:pPr>
                              <w:pStyle w:val="ps1Char"/>
                              <w:rPr>
                                <w:rFonts w:cs="Andalus"/>
                                <w:sz w:val="56"/>
                                <w:szCs w:val="56"/>
                              </w:rPr>
                            </w:pPr>
                          </w:p>
                          <w:p w14:paraId="20CF52A3" w14:textId="77777777" w:rsidR="001D0BE8" w:rsidRPr="0002388B" w:rsidRDefault="001D0BE8" w:rsidP="00016899">
                            <w:pPr>
                              <w:pStyle w:val="ps1Char"/>
                              <w:rPr>
                                <w:rFonts w:cs="Andalus"/>
                                <w:sz w:val="56"/>
                                <w:szCs w:val="56"/>
                              </w:rPr>
                            </w:pPr>
                          </w:p>
                          <w:p w14:paraId="4CA1FD1F" w14:textId="77777777" w:rsidR="001D0BE8" w:rsidRPr="0002388B" w:rsidRDefault="001D0BE8" w:rsidP="00016899">
                            <w:pPr>
                              <w:pStyle w:val="ps1Char"/>
                              <w:rPr>
                                <w:rFonts w:cs="Andalus"/>
                                <w:sz w:val="56"/>
                                <w:szCs w:val="56"/>
                              </w:rPr>
                            </w:pPr>
                          </w:p>
                          <w:p w14:paraId="7D787A28" w14:textId="77777777" w:rsidR="001D0BE8" w:rsidRPr="0002388B" w:rsidRDefault="001D0BE8" w:rsidP="00016899">
                            <w:pPr>
                              <w:pStyle w:val="ps1Char"/>
                              <w:rPr>
                                <w:rFonts w:cs="Andalus"/>
                                <w:sz w:val="56"/>
                                <w:szCs w:val="56"/>
                              </w:rPr>
                            </w:pPr>
                          </w:p>
                          <w:p w14:paraId="11F33FF4" w14:textId="77777777" w:rsidR="001D0BE8" w:rsidRPr="0002388B" w:rsidRDefault="001D0BE8" w:rsidP="00016899">
                            <w:pPr>
                              <w:pStyle w:val="ps1Char"/>
                              <w:rPr>
                                <w:rFonts w:cs="Andalus"/>
                                <w:sz w:val="56"/>
                                <w:szCs w:val="56"/>
                              </w:rPr>
                            </w:pPr>
                          </w:p>
                          <w:p w14:paraId="3BE92B03" w14:textId="77777777" w:rsidR="001D0BE8" w:rsidRPr="0002388B" w:rsidRDefault="001D0BE8" w:rsidP="00016899">
                            <w:pPr>
                              <w:pStyle w:val="ps1Char"/>
                              <w:rPr>
                                <w:rFonts w:cs="Andalus"/>
                                <w:sz w:val="56"/>
                                <w:szCs w:val="56"/>
                              </w:rPr>
                            </w:pPr>
                          </w:p>
                          <w:p w14:paraId="7B23F4D8" w14:textId="77777777" w:rsidR="001D0BE8" w:rsidRPr="0002388B" w:rsidRDefault="001D0BE8" w:rsidP="00016899">
                            <w:pPr>
                              <w:pStyle w:val="ps1Char"/>
                              <w:rPr>
                                <w:rFonts w:cs="Andalus"/>
                                <w:sz w:val="56"/>
                                <w:szCs w:val="56"/>
                              </w:rPr>
                            </w:pPr>
                          </w:p>
                          <w:p w14:paraId="2D74EBBF" w14:textId="77777777" w:rsidR="001D0BE8" w:rsidRPr="0002388B" w:rsidRDefault="001D0BE8" w:rsidP="00016899">
                            <w:pPr>
                              <w:pStyle w:val="ps1Char"/>
                              <w:rPr>
                                <w:rFonts w:cs="Andalus"/>
                                <w:sz w:val="56"/>
                                <w:szCs w:val="56"/>
                              </w:rPr>
                            </w:pPr>
                          </w:p>
                          <w:p w14:paraId="7984B9CD" w14:textId="77777777" w:rsidR="001D0BE8" w:rsidRPr="0002388B" w:rsidRDefault="001D0BE8" w:rsidP="00016899">
                            <w:pPr>
                              <w:pStyle w:val="ps1Char"/>
                              <w:rPr>
                                <w:rFonts w:cs="Andalus"/>
                                <w:sz w:val="56"/>
                                <w:szCs w:val="56"/>
                              </w:rPr>
                            </w:pPr>
                          </w:p>
                          <w:p w14:paraId="73D8EF3F" w14:textId="77777777" w:rsidR="001D0BE8" w:rsidRPr="0002388B" w:rsidRDefault="001D0BE8" w:rsidP="00016899">
                            <w:pPr>
                              <w:pStyle w:val="ps1Char"/>
                              <w:rPr>
                                <w:rFonts w:cs="Andalus"/>
                                <w:sz w:val="56"/>
                                <w:szCs w:val="56"/>
                              </w:rPr>
                            </w:pPr>
                          </w:p>
                          <w:p w14:paraId="645F34CD" w14:textId="77777777" w:rsidR="001D0BE8" w:rsidRPr="0002388B" w:rsidRDefault="001D0BE8" w:rsidP="00016899">
                            <w:pPr>
                              <w:pStyle w:val="ps1Char"/>
                              <w:rPr>
                                <w:rFonts w:cs="Andalus"/>
                                <w:sz w:val="56"/>
                                <w:szCs w:val="56"/>
                              </w:rPr>
                            </w:pPr>
                          </w:p>
                          <w:p w14:paraId="3379927C" w14:textId="77777777" w:rsidR="001D0BE8" w:rsidRPr="0002388B" w:rsidRDefault="001D0BE8" w:rsidP="00016899">
                            <w:pPr>
                              <w:pStyle w:val="ps1Char"/>
                              <w:rPr>
                                <w:rFonts w:cs="Andalus"/>
                                <w:sz w:val="56"/>
                                <w:szCs w:val="56"/>
                              </w:rPr>
                            </w:pPr>
                          </w:p>
                          <w:p w14:paraId="59F57C1B" w14:textId="77777777" w:rsidR="001D0BE8" w:rsidRPr="0002388B" w:rsidRDefault="001D0BE8" w:rsidP="00016899">
                            <w:pPr>
                              <w:pStyle w:val="ps1Char"/>
                              <w:rPr>
                                <w:rFonts w:cs="Andalus"/>
                                <w:sz w:val="56"/>
                                <w:szCs w:val="56"/>
                              </w:rPr>
                            </w:pPr>
                          </w:p>
                          <w:p w14:paraId="39A70894" w14:textId="77777777" w:rsidR="001D0BE8" w:rsidRPr="0002388B" w:rsidRDefault="001D0BE8" w:rsidP="00016899">
                            <w:pPr>
                              <w:pStyle w:val="ps1Char"/>
                              <w:rPr>
                                <w:rFonts w:cs="Andalus"/>
                                <w:sz w:val="56"/>
                                <w:szCs w:val="56"/>
                              </w:rPr>
                            </w:pPr>
                          </w:p>
                          <w:p w14:paraId="5800D767" w14:textId="77777777" w:rsidR="001D0BE8" w:rsidRPr="0002388B" w:rsidRDefault="001D0BE8" w:rsidP="00016899">
                            <w:pPr>
                              <w:pStyle w:val="ps1Char"/>
                              <w:rPr>
                                <w:rFonts w:cs="Andalus"/>
                                <w:sz w:val="56"/>
                                <w:szCs w:val="56"/>
                              </w:rPr>
                            </w:pPr>
                          </w:p>
                          <w:p w14:paraId="335468C1" w14:textId="77777777" w:rsidR="001D0BE8" w:rsidRPr="0002388B" w:rsidRDefault="001D0BE8" w:rsidP="00016899">
                            <w:pPr>
                              <w:pStyle w:val="ps1Char"/>
                              <w:rPr>
                                <w:rFonts w:cs="Andalus"/>
                                <w:sz w:val="56"/>
                                <w:szCs w:val="56"/>
                              </w:rPr>
                            </w:pPr>
                          </w:p>
                          <w:p w14:paraId="484381E3" w14:textId="77777777" w:rsidR="001D0BE8" w:rsidRPr="0002388B" w:rsidRDefault="001D0BE8" w:rsidP="00016899">
                            <w:pPr>
                              <w:pStyle w:val="ps1Char"/>
                              <w:rPr>
                                <w:rFonts w:cs="Andalus"/>
                                <w:sz w:val="56"/>
                                <w:szCs w:val="56"/>
                              </w:rPr>
                            </w:pPr>
                          </w:p>
                          <w:p w14:paraId="60DAD022" w14:textId="77777777" w:rsidR="001D0BE8" w:rsidRPr="0002388B" w:rsidRDefault="001D0BE8" w:rsidP="00016899">
                            <w:pPr>
                              <w:pStyle w:val="ps1Char"/>
                              <w:rPr>
                                <w:rFonts w:cs="Andalus"/>
                                <w:sz w:val="56"/>
                                <w:szCs w:val="56"/>
                              </w:rPr>
                            </w:pPr>
                          </w:p>
                          <w:p w14:paraId="456F8D0E" w14:textId="77777777" w:rsidR="001D0BE8" w:rsidRPr="0002388B" w:rsidRDefault="001D0BE8" w:rsidP="00016899">
                            <w:pPr>
                              <w:pStyle w:val="ps1Char"/>
                              <w:rPr>
                                <w:rFonts w:cs="Andalus"/>
                                <w:sz w:val="56"/>
                                <w:szCs w:val="56"/>
                              </w:rPr>
                            </w:pPr>
                          </w:p>
                          <w:p w14:paraId="638330B8" w14:textId="77777777" w:rsidR="001D0BE8" w:rsidRPr="0002388B" w:rsidRDefault="001D0BE8" w:rsidP="00016899">
                            <w:pPr>
                              <w:pStyle w:val="ps1Char"/>
                              <w:rPr>
                                <w:rFonts w:cs="Andalus"/>
                                <w:sz w:val="56"/>
                                <w:szCs w:val="56"/>
                              </w:rPr>
                            </w:pPr>
                          </w:p>
                          <w:p w14:paraId="3AF0EC7E" w14:textId="77777777" w:rsidR="001D0BE8" w:rsidRPr="0002388B" w:rsidRDefault="001D0BE8" w:rsidP="00016899">
                            <w:pPr>
                              <w:pStyle w:val="ps1Char"/>
                              <w:rPr>
                                <w:rFonts w:cs="Andalus"/>
                                <w:sz w:val="56"/>
                                <w:szCs w:val="56"/>
                              </w:rPr>
                            </w:pPr>
                          </w:p>
                          <w:p w14:paraId="47AD7BF5" w14:textId="77777777" w:rsidR="001D0BE8" w:rsidRPr="0002388B" w:rsidRDefault="001D0BE8" w:rsidP="00016899">
                            <w:pPr>
                              <w:pStyle w:val="ps1Char"/>
                              <w:rPr>
                                <w:rFonts w:cs="Andalus"/>
                                <w:sz w:val="56"/>
                                <w:szCs w:val="56"/>
                              </w:rPr>
                            </w:pPr>
                          </w:p>
                          <w:p w14:paraId="65794C34" w14:textId="77777777" w:rsidR="001D0BE8" w:rsidRPr="0002388B" w:rsidRDefault="001D0BE8" w:rsidP="00016899">
                            <w:pPr>
                              <w:pStyle w:val="ps1Char"/>
                              <w:rPr>
                                <w:rFonts w:cs="Andalus"/>
                                <w:sz w:val="56"/>
                                <w:szCs w:val="56"/>
                              </w:rPr>
                            </w:pPr>
                          </w:p>
                          <w:p w14:paraId="796D5DCC" w14:textId="77777777" w:rsidR="001D0BE8" w:rsidRPr="0002388B" w:rsidRDefault="001D0BE8" w:rsidP="00016899">
                            <w:pPr>
                              <w:pStyle w:val="ps1Char"/>
                              <w:rPr>
                                <w:rFonts w:cs="Andalus"/>
                                <w:sz w:val="56"/>
                                <w:szCs w:val="56"/>
                              </w:rPr>
                            </w:pPr>
                          </w:p>
                          <w:p w14:paraId="73B4656D" w14:textId="77777777" w:rsidR="001D0BE8" w:rsidRPr="0002388B" w:rsidRDefault="001D0BE8" w:rsidP="00016899">
                            <w:pPr>
                              <w:pStyle w:val="ps1Char"/>
                              <w:rPr>
                                <w:rFonts w:cs="Andalus"/>
                                <w:sz w:val="56"/>
                                <w:szCs w:val="56"/>
                              </w:rPr>
                            </w:pPr>
                          </w:p>
                          <w:p w14:paraId="6AA3EC6C" w14:textId="77777777" w:rsidR="001D0BE8" w:rsidRPr="0002388B" w:rsidRDefault="001D0BE8" w:rsidP="00016899">
                            <w:pPr>
                              <w:pStyle w:val="ps1Char"/>
                              <w:rPr>
                                <w:rFonts w:cs="Andalus"/>
                                <w:sz w:val="56"/>
                                <w:szCs w:val="56"/>
                              </w:rPr>
                            </w:pPr>
                          </w:p>
                          <w:p w14:paraId="2DB1E5BE" w14:textId="77777777" w:rsidR="001D0BE8" w:rsidRPr="0002388B" w:rsidRDefault="001D0BE8" w:rsidP="00016899">
                            <w:pPr>
                              <w:pStyle w:val="ps1Char"/>
                              <w:rPr>
                                <w:rFonts w:cs="Andalus"/>
                                <w:sz w:val="56"/>
                                <w:szCs w:val="56"/>
                              </w:rPr>
                            </w:pPr>
                          </w:p>
                          <w:p w14:paraId="1CC78331" w14:textId="77777777" w:rsidR="001D0BE8" w:rsidRPr="0002388B" w:rsidRDefault="001D0BE8" w:rsidP="00016899">
                            <w:pPr>
                              <w:pStyle w:val="ps1Char"/>
                              <w:rPr>
                                <w:rFonts w:cs="Andalus"/>
                                <w:sz w:val="56"/>
                                <w:szCs w:val="56"/>
                              </w:rPr>
                            </w:pPr>
                          </w:p>
                          <w:p w14:paraId="2D00A81F" w14:textId="77777777" w:rsidR="001D0BE8" w:rsidRPr="0002388B" w:rsidRDefault="001D0BE8"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F58F1" id="_x0000_t202" coordsize="21600,21600" o:spt="202" path="m,l,21600r21600,l21600,xe">
                <v:stroke joinstyle="miter"/>
                <v:path gradientshapeok="t" o:connecttype="rect"/>
              </v:shapetype>
              <v:shape id="Text Box 2" o:spid="_x0000_s1026" type="#_x0000_t202" style="position:absolute;left:0;text-align:left;margin-left:119.7pt;margin-top:6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" strokecolor="white" strokeweight="1pt">
                <v:fill color2="#999" focus="100%" type="gradient"/>
                <v:shadow on="t" color="#7f7f7f" opacity=".5" offset="1pt,.74833mm"/>
                <v:textbox>
                  <w:txbxContent>
                    <w:p w14:paraId="47B72244" w14:textId="77777777" w:rsidR="001D0BE8" w:rsidRPr="0002388B" w:rsidRDefault="001D0BE8"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57AA59C0" w14:textId="77777777" w:rsidR="001D0BE8" w:rsidRPr="0002388B" w:rsidRDefault="001D0BE8" w:rsidP="00016899">
                      <w:pPr>
                        <w:pStyle w:val="ps1Char"/>
                        <w:rPr>
                          <w:rFonts w:cs="Andalus"/>
                          <w:sz w:val="56"/>
                          <w:szCs w:val="56"/>
                        </w:rPr>
                      </w:pPr>
                    </w:p>
                    <w:p w14:paraId="3D420CCB" w14:textId="77777777" w:rsidR="001D0BE8" w:rsidRPr="0002388B" w:rsidRDefault="001D0BE8" w:rsidP="00016899">
                      <w:pPr>
                        <w:pStyle w:val="ps1Char"/>
                        <w:rPr>
                          <w:rFonts w:cs="Andalus"/>
                          <w:sz w:val="56"/>
                          <w:szCs w:val="56"/>
                        </w:rPr>
                      </w:pPr>
                    </w:p>
                    <w:p w14:paraId="29F18CC2" w14:textId="77777777" w:rsidR="001D0BE8" w:rsidRPr="0002388B" w:rsidRDefault="001D0BE8" w:rsidP="00016899">
                      <w:pPr>
                        <w:pStyle w:val="ps1Char"/>
                        <w:rPr>
                          <w:rFonts w:cs="Andalus"/>
                          <w:sz w:val="56"/>
                          <w:szCs w:val="56"/>
                        </w:rPr>
                      </w:pPr>
                    </w:p>
                    <w:p w14:paraId="32B1AD1E" w14:textId="77777777" w:rsidR="001D0BE8" w:rsidRPr="0002388B" w:rsidRDefault="001D0BE8" w:rsidP="00016899">
                      <w:pPr>
                        <w:pStyle w:val="ps1Char"/>
                        <w:rPr>
                          <w:rFonts w:cs="Andalus"/>
                          <w:sz w:val="56"/>
                          <w:szCs w:val="56"/>
                        </w:rPr>
                      </w:pPr>
                    </w:p>
                    <w:p w14:paraId="654B2C0A" w14:textId="77777777" w:rsidR="001D0BE8" w:rsidRPr="0002388B" w:rsidRDefault="001D0BE8" w:rsidP="00016899">
                      <w:pPr>
                        <w:pStyle w:val="ps1Char"/>
                        <w:rPr>
                          <w:rFonts w:cs="Andalus"/>
                          <w:sz w:val="56"/>
                          <w:szCs w:val="56"/>
                        </w:rPr>
                      </w:pPr>
                    </w:p>
                    <w:p w14:paraId="0FE57B2A" w14:textId="77777777" w:rsidR="001D0BE8" w:rsidRPr="0002388B" w:rsidRDefault="001D0BE8" w:rsidP="00016899">
                      <w:pPr>
                        <w:pStyle w:val="ps1Char"/>
                        <w:rPr>
                          <w:rFonts w:cs="Andalus"/>
                          <w:sz w:val="56"/>
                          <w:szCs w:val="56"/>
                        </w:rPr>
                      </w:pPr>
                    </w:p>
                    <w:p w14:paraId="71B2B393" w14:textId="77777777" w:rsidR="001D0BE8" w:rsidRPr="0002388B" w:rsidRDefault="001D0BE8" w:rsidP="00016899">
                      <w:pPr>
                        <w:pStyle w:val="ps1Char"/>
                        <w:rPr>
                          <w:rFonts w:cs="Andalus"/>
                          <w:sz w:val="56"/>
                          <w:szCs w:val="56"/>
                        </w:rPr>
                      </w:pPr>
                    </w:p>
                    <w:p w14:paraId="6FA00CE1" w14:textId="77777777" w:rsidR="001D0BE8" w:rsidRPr="0002388B" w:rsidRDefault="001D0BE8" w:rsidP="00016899">
                      <w:pPr>
                        <w:pStyle w:val="ps1Char"/>
                        <w:rPr>
                          <w:rFonts w:cs="Andalus"/>
                          <w:sz w:val="56"/>
                          <w:szCs w:val="56"/>
                        </w:rPr>
                      </w:pPr>
                    </w:p>
                    <w:p w14:paraId="6A1B04F4" w14:textId="77777777" w:rsidR="001D0BE8" w:rsidRPr="0002388B" w:rsidRDefault="001D0BE8" w:rsidP="00016899">
                      <w:pPr>
                        <w:pStyle w:val="ps1Char"/>
                        <w:rPr>
                          <w:rFonts w:cs="Andalus"/>
                          <w:sz w:val="56"/>
                          <w:szCs w:val="56"/>
                        </w:rPr>
                      </w:pPr>
                    </w:p>
                    <w:p w14:paraId="2999F02A" w14:textId="77777777" w:rsidR="001D0BE8" w:rsidRPr="0002388B" w:rsidRDefault="001D0BE8" w:rsidP="00016899">
                      <w:pPr>
                        <w:pStyle w:val="ps1Char"/>
                        <w:rPr>
                          <w:rFonts w:cs="Andalus"/>
                          <w:sz w:val="56"/>
                          <w:szCs w:val="56"/>
                        </w:rPr>
                      </w:pPr>
                    </w:p>
                    <w:p w14:paraId="119F47D6" w14:textId="77777777" w:rsidR="001D0BE8" w:rsidRPr="0002388B" w:rsidRDefault="001D0BE8" w:rsidP="00016899">
                      <w:pPr>
                        <w:pStyle w:val="ps1Char"/>
                        <w:rPr>
                          <w:rFonts w:cs="Andalus"/>
                          <w:sz w:val="56"/>
                          <w:szCs w:val="56"/>
                        </w:rPr>
                      </w:pPr>
                    </w:p>
                    <w:p w14:paraId="2693A8A5" w14:textId="77777777" w:rsidR="001D0BE8" w:rsidRPr="0002388B" w:rsidRDefault="001D0BE8" w:rsidP="00016899">
                      <w:pPr>
                        <w:pStyle w:val="ps1Char"/>
                        <w:rPr>
                          <w:rFonts w:cs="Andalus"/>
                          <w:sz w:val="56"/>
                          <w:szCs w:val="56"/>
                        </w:rPr>
                      </w:pPr>
                    </w:p>
                    <w:p w14:paraId="09B99BDC" w14:textId="77777777" w:rsidR="001D0BE8" w:rsidRPr="0002388B" w:rsidRDefault="001D0BE8" w:rsidP="00016899">
                      <w:pPr>
                        <w:pStyle w:val="ps1Char"/>
                        <w:rPr>
                          <w:rFonts w:cs="Andalus"/>
                          <w:sz w:val="56"/>
                          <w:szCs w:val="56"/>
                        </w:rPr>
                      </w:pPr>
                    </w:p>
                    <w:p w14:paraId="309CF933" w14:textId="77777777" w:rsidR="001D0BE8" w:rsidRPr="0002388B" w:rsidRDefault="001D0BE8" w:rsidP="00016899">
                      <w:pPr>
                        <w:pStyle w:val="ps1Char"/>
                        <w:rPr>
                          <w:rFonts w:cs="Andalus"/>
                          <w:sz w:val="56"/>
                          <w:szCs w:val="56"/>
                        </w:rPr>
                      </w:pPr>
                    </w:p>
                    <w:p w14:paraId="1110EECD" w14:textId="77777777" w:rsidR="001D0BE8" w:rsidRPr="0002388B" w:rsidRDefault="001D0BE8" w:rsidP="00016899">
                      <w:pPr>
                        <w:pStyle w:val="ps1Char"/>
                        <w:rPr>
                          <w:rFonts w:cs="Andalus"/>
                          <w:sz w:val="56"/>
                          <w:szCs w:val="56"/>
                        </w:rPr>
                      </w:pPr>
                    </w:p>
                    <w:p w14:paraId="51A5D6B5" w14:textId="77777777" w:rsidR="001D0BE8" w:rsidRPr="0002388B" w:rsidRDefault="001D0BE8" w:rsidP="00016899">
                      <w:pPr>
                        <w:pStyle w:val="ps1Char"/>
                        <w:rPr>
                          <w:rFonts w:cs="Andalus"/>
                          <w:sz w:val="56"/>
                          <w:szCs w:val="56"/>
                        </w:rPr>
                      </w:pPr>
                    </w:p>
                    <w:p w14:paraId="622ACC59" w14:textId="77777777" w:rsidR="001D0BE8" w:rsidRPr="0002388B" w:rsidRDefault="001D0BE8" w:rsidP="00016899">
                      <w:pPr>
                        <w:pStyle w:val="ps1Char"/>
                        <w:rPr>
                          <w:rFonts w:cs="Andalus"/>
                          <w:sz w:val="56"/>
                          <w:szCs w:val="56"/>
                        </w:rPr>
                      </w:pPr>
                    </w:p>
                    <w:p w14:paraId="1EEE5012" w14:textId="77777777" w:rsidR="001D0BE8" w:rsidRPr="0002388B" w:rsidRDefault="001D0BE8" w:rsidP="00016899">
                      <w:pPr>
                        <w:pStyle w:val="ps1Char"/>
                        <w:rPr>
                          <w:rFonts w:cs="Andalus"/>
                          <w:sz w:val="56"/>
                          <w:szCs w:val="56"/>
                        </w:rPr>
                      </w:pPr>
                    </w:p>
                    <w:p w14:paraId="37827EEF" w14:textId="77777777" w:rsidR="001D0BE8" w:rsidRPr="0002388B" w:rsidRDefault="001D0BE8" w:rsidP="00016899">
                      <w:pPr>
                        <w:pStyle w:val="ps1Char"/>
                        <w:rPr>
                          <w:rFonts w:cs="Andalus"/>
                          <w:sz w:val="56"/>
                          <w:szCs w:val="56"/>
                        </w:rPr>
                      </w:pPr>
                    </w:p>
                    <w:p w14:paraId="244C59BD" w14:textId="77777777" w:rsidR="001D0BE8" w:rsidRPr="0002388B" w:rsidRDefault="001D0BE8" w:rsidP="00016899">
                      <w:pPr>
                        <w:pStyle w:val="ps1Char"/>
                        <w:rPr>
                          <w:rFonts w:cs="Andalus"/>
                          <w:sz w:val="56"/>
                          <w:szCs w:val="56"/>
                        </w:rPr>
                      </w:pPr>
                    </w:p>
                    <w:p w14:paraId="201B6301" w14:textId="77777777" w:rsidR="001D0BE8" w:rsidRPr="0002388B" w:rsidRDefault="001D0BE8" w:rsidP="00016899">
                      <w:pPr>
                        <w:pStyle w:val="ps1Char"/>
                        <w:rPr>
                          <w:rFonts w:cs="Andalus"/>
                          <w:sz w:val="56"/>
                          <w:szCs w:val="56"/>
                        </w:rPr>
                      </w:pPr>
                    </w:p>
                    <w:p w14:paraId="55B1F1CE" w14:textId="77777777" w:rsidR="001D0BE8" w:rsidRPr="0002388B" w:rsidRDefault="001D0BE8" w:rsidP="00016899">
                      <w:pPr>
                        <w:pStyle w:val="ps1Char"/>
                        <w:rPr>
                          <w:rFonts w:cs="Andalus"/>
                          <w:sz w:val="56"/>
                          <w:szCs w:val="56"/>
                        </w:rPr>
                      </w:pPr>
                    </w:p>
                    <w:p w14:paraId="269660E0" w14:textId="77777777" w:rsidR="001D0BE8" w:rsidRPr="0002388B" w:rsidRDefault="001D0BE8" w:rsidP="00016899">
                      <w:pPr>
                        <w:pStyle w:val="ps1Char"/>
                        <w:rPr>
                          <w:rFonts w:cs="Andalus"/>
                          <w:sz w:val="56"/>
                          <w:szCs w:val="56"/>
                        </w:rPr>
                      </w:pPr>
                    </w:p>
                    <w:p w14:paraId="720F4092" w14:textId="77777777" w:rsidR="001D0BE8" w:rsidRPr="0002388B" w:rsidRDefault="001D0BE8" w:rsidP="00016899">
                      <w:pPr>
                        <w:pStyle w:val="ps1Char"/>
                        <w:rPr>
                          <w:rFonts w:cs="Andalus"/>
                          <w:sz w:val="56"/>
                          <w:szCs w:val="56"/>
                        </w:rPr>
                      </w:pPr>
                    </w:p>
                    <w:p w14:paraId="4E2D2104" w14:textId="77777777" w:rsidR="001D0BE8" w:rsidRPr="0002388B" w:rsidRDefault="001D0BE8" w:rsidP="00016899">
                      <w:pPr>
                        <w:pStyle w:val="ps1Char"/>
                        <w:rPr>
                          <w:rFonts w:cs="Andalus"/>
                          <w:sz w:val="56"/>
                          <w:szCs w:val="56"/>
                        </w:rPr>
                      </w:pPr>
                    </w:p>
                    <w:p w14:paraId="34587996" w14:textId="77777777" w:rsidR="001D0BE8" w:rsidRPr="0002388B" w:rsidRDefault="001D0BE8" w:rsidP="00016899">
                      <w:pPr>
                        <w:pStyle w:val="ps1Char"/>
                        <w:rPr>
                          <w:rFonts w:cs="Andalus"/>
                          <w:sz w:val="56"/>
                          <w:szCs w:val="56"/>
                        </w:rPr>
                      </w:pPr>
                    </w:p>
                    <w:p w14:paraId="413D2EE2" w14:textId="77777777" w:rsidR="001D0BE8" w:rsidRPr="0002388B" w:rsidRDefault="001D0BE8" w:rsidP="00016899">
                      <w:pPr>
                        <w:pStyle w:val="ps1Char"/>
                        <w:rPr>
                          <w:rFonts w:cs="Andalus"/>
                          <w:sz w:val="56"/>
                          <w:szCs w:val="56"/>
                        </w:rPr>
                      </w:pPr>
                    </w:p>
                    <w:p w14:paraId="633C6133" w14:textId="77777777" w:rsidR="001D0BE8" w:rsidRPr="0002388B" w:rsidRDefault="001D0BE8" w:rsidP="00016899">
                      <w:pPr>
                        <w:pStyle w:val="ps1Char"/>
                        <w:rPr>
                          <w:rFonts w:cs="Andalus"/>
                          <w:sz w:val="56"/>
                          <w:szCs w:val="56"/>
                        </w:rPr>
                      </w:pPr>
                    </w:p>
                    <w:p w14:paraId="1E69DE36" w14:textId="77777777" w:rsidR="001D0BE8" w:rsidRPr="0002388B" w:rsidRDefault="001D0BE8" w:rsidP="00016899">
                      <w:pPr>
                        <w:pStyle w:val="ps1Char"/>
                        <w:rPr>
                          <w:rFonts w:cs="Andalus"/>
                          <w:sz w:val="56"/>
                          <w:szCs w:val="56"/>
                        </w:rPr>
                      </w:pPr>
                    </w:p>
                    <w:p w14:paraId="5E7E7AAF" w14:textId="77777777" w:rsidR="001D0BE8" w:rsidRPr="0002388B" w:rsidRDefault="001D0BE8" w:rsidP="00016899">
                      <w:pPr>
                        <w:pStyle w:val="ps1Char"/>
                        <w:rPr>
                          <w:rFonts w:cs="Andalus"/>
                          <w:sz w:val="56"/>
                          <w:szCs w:val="56"/>
                        </w:rPr>
                      </w:pPr>
                    </w:p>
                    <w:p w14:paraId="353566D6" w14:textId="77777777" w:rsidR="001D0BE8" w:rsidRPr="0002388B" w:rsidRDefault="001D0BE8" w:rsidP="00016899">
                      <w:pPr>
                        <w:pStyle w:val="ps1Char"/>
                        <w:rPr>
                          <w:rFonts w:cs="Andalus"/>
                          <w:sz w:val="56"/>
                          <w:szCs w:val="56"/>
                        </w:rPr>
                      </w:pPr>
                    </w:p>
                    <w:p w14:paraId="5CB702B9" w14:textId="77777777" w:rsidR="001D0BE8" w:rsidRPr="0002388B" w:rsidRDefault="001D0BE8" w:rsidP="00016899">
                      <w:pPr>
                        <w:pStyle w:val="ps1Char"/>
                        <w:rPr>
                          <w:rFonts w:cs="Andalus"/>
                          <w:sz w:val="56"/>
                          <w:szCs w:val="56"/>
                        </w:rPr>
                      </w:pPr>
                    </w:p>
                    <w:p w14:paraId="73F04B05" w14:textId="77777777" w:rsidR="001D0BE8" w:rsidRPr="0002388B" w:rsidRDefault="001D0BE8" w:rsidP="00016899">
                      <w:pPr>
                        <w:pStyle w:val="ps1Char"/>
                        <w:rPr>
                          <w:rFonts w:cs="Andalus"/>
                          <w:sz w:val="56"/>
                          <w:szCs w:val="56"/>
                        </w:rPr>
                      </w:pPr>
                    </w:p>
                    <w:p w14:paraId="647AFA85" w14:textId="77777777" w:rsidR="001D0BE8" w:rsidRPr="0002388B" w:rsidRDefault="001D0BE8" w:rsidP="00016899">
                      <w:pPr>
                        <w:pStyle w:val="ps1Char"/>
                        <w:rPr>
                          <w:rFonts w:cs="Andalus"/>
                          <w:sz w:val="56"/>
                          <w:szCs w:val="56"/>
                        </w:rPr>
                      </w:pPr>
                    </w:p>
                    <w:p w14:paraId="5CE9BC52" w14:textId="77777777" w:rsidR="001D0BE8" w:rsidRPr="0002388B" w:rsidRDefault="001D0BE8" w:rsidP="00016899">
                      <w:pPr>
                        <w:pStyle w:val="ps1Char"/>
                        <w:rPr>
                          <w:rFonts w:cs="Andalus"/>
                          <w:sz w:val="56"/>
                          <w:szCs w:val="56"/>
                        </w:rPr>
                      </w:pPr>
                    </w:p>
                    <w:p w14:paraId="0DEA873C" w14:textId="77777777" w:rsidR="001D0BE8" w:rsidRPr="0002388B" w:rsidRDefault="001D0BE8" w:rsidP="00016899">
                      <w:pPr>
                        <w:pStyle w:val="ps1Char"/>
                        <w:rPr>
                          <w:rFonts w:cs="Andalus"/>
                          <w:sz w:val="56"/>
                          <w:szCs w:val="56"/>
                        </w:rPr>
                      </w:pPr>
                    </w:p>
                    <w:p w14:paraId="7952BC6B" w14:textId="77777777" w:rsidR="001D0BE8" w:rsidRPr="0002388B" w:rsidRDefault="001D0BE8" w:rsidP="00016899">
                      <w:pPr>
                        <w:pStyle w:val="ps1Char"/>
                        <w:rPr>
                          <w:rFonts w:cs="Andalus"/>
                          <w:sz w:val="56"/>
                          <w:szCs w:val="56"/>
                        </w:rPr>
                      </w:pPr>
                    </w:p>
                    <w:p w14:paraId="76135AD7" w14:textId="77777777" w:rsidR="001D0BE8" w:rsidRPr="0002388B" w:rsidRDefault="001D0BE8" w:rsidP="00016899">
                      <w:pPr>
                        <w:pStyle w:val="ps1Char"/>
                        <w:rPr>
                          <w:rFonts w:cs="Andalus"/>
                          <w:sz w:val="56"/>
                          <w:szCs w:val="56"/>
                        </w:rPr>
                      </w:pPr>
                    </w:p>
                    <w:p w14:paraId="5F90E19D" w14:textId="77777777" w:rsidR="001D0BE8" w:rsidRPr="0002388B" w:rsidRDefault="001D0BE8" w:rsidP="00016899">
                      <w:pPr>
                        <w:pStyle w:val="ps1Char"/>
                        <w:rPr>
                          <w:rFonts w:cs="Andalus"/>
                          <w:sz w:val="56"/>
                          <w:szCs w:val="56"/>
                        </w:rPr>
                      </w:pPr>
                    </w:p>
                    <w:p w14:paraId="542C3972" w14:textId="77777777" w:rsidR="001D0BE8" w:rsidRPr="0002388B" w:rsidRDefault="001D0BE8" w:rsidP="00016899">
                      <w:pPr>
                        <w:pStyle w:val="ps1Char"/>
                        <w:rPr>
                          <w:rFonts w:cs="Andalus"/>
                          <w:sz w:val="56"/>
                          <w:szCs w:val="56"/>
                        </w:rPr>
                      </w:pPr>
                    </w:p>
                    <w:p w14:paraId="3FA4BC75" w14:textId="77777777" w:rsidR="001D0BE8" w:rsidRPr="0002388B" w:rsidRDefault="001D0BE8" w:rsidP="00016899">
                      <w:pPr>
                        <w:pStyle w:val="ps1Char"/>
                        <w:rPr>
                          <w:rFonts w:cs="Andalus"/>
                          <w:sz w:val="56"/>
                          <w:szCs w:val="56"/>
                        </w:rPr>
                      </w:pPr>
                    </w:p>
                    <w:p w14:paraId="2DDE9984" w14:textId="77777777" w:rsidR="001D0BE8" w:rsidRPr="0002388B" w:rsidRDefault="001D0BE8" w:rsidP="00016899">
                      <w:pPr>
                        <w:pStyle w:val="ps1Char"/>
                        <w:rPr>
                          <w:rFonts w:cs="Andalus"/>
                          <w:sz w:val="56"/>
                          <w:szCs w:val="56"/>
                        </w:rPr>
                      </w:pPr>
                    </w:p>
                    <w:p w14:paraId="4FB41B98" w14:textId="77777777" w:rsidR="001D0BE8" w:rsidRPr="0002388B" w:rsidRDefault="001D0BE8" w:rsidP="00016899">
                      <w:pPr>
                        <w:pStyle w:val="ps1Char"/>
                        <w:rPr>
                          <w:rFonts w:cs="Andalus"/>
                          <w:sz w:val="56"/>
                          <w:szCs w:val="56"/>
                        </w:rPr>
                      </w:pPr>
                    </w:p>
                    <w:p w14:paraId="4B936A5D" w14:textId="77777777" w:rsidR="001D0BE8" w:rsidRPr="0002388B" w:rsidRDefault="001D0BE8" w:rsidP="00016899">
                      <w:pPr>
                        <w:pStyle w:val="ps1Char"/>
                        <w:rPr>
                          <w:rFonts w:cs="Andalus"/>
                          <w:sz w:val="56"/>
                          <w:szCs w:val="56"/>
                        </w:rPr>
                      </w:pPr>
                    </w:p>
                    <w:p w14:paraId="71644AF2" w14:textId="77777777" w:rsidR="001D0BE8" w:rsidRPr="0002388B" w:rsidRDefault="001D0BE8" w:rsidP="00016899">
                      <w:pPr>
                        <w:pStyle w:val="ps1Char"/>
                        <w:rPr>
                          <w:rFonts w:cs="Andalus"/>
                          <w:sz w:val="56"/>
                          <w:szCs w:val="56"/>
                        </w:rPr>
                      </w:pPr>
                    </w:p>
                    <w:p w14:paraId="2F9C2BF6" w14:textId="77777777" w:rsidR="001D0BE8" w:rsidRPr="0002388B" w:rsidRDefault="001D0BE8" w:rsidP="00016899">
                      <w:pPr>
                        <w:pStyle w:val="ps1Char"/>
                        <w:rPr>
                          <w:rFonts w:cs="Andalus"/>
                          <w:sz w:val="56"/>
                          <w:szCs w:val="56"/>
                        </w:rPr>
                      </w:pPr>
                    </w:p>
                    <w:p w14:paraId="154F5490" w14:textId="77777777" w:rsidR="001D0BE8" w:rsidRPr="0002388B" w:rsidRDefault="001D0BE8" w:rsidP="00016899">
                      <w:pPr>
                        <w:pStyle w:val="ps1Char"/>
                        <w:rPr>
                          <w:rFonts w:cs="Andalus"/>
                          <w:sz w:val="56"/>
                          <w:szCs w:val="56"/>
                        </w:rPr>
                      </w:pPr>
                    </w:p>
                    <w:p w14:paraId="1F6BC3C6" w14:textId="77777777" w:rsidR="001D0BE8" w:rsidRPr="0002388B" w:rsidRDefault="001D0BE8" w:rsidP="00016899">
                      <w:pPr>
                        <w:pStyle w:val="ps1Char"/>
                        <w:rPr>
                          <w:rFonts w:cs="Andalus"/>
                          <w:sz w:val="56"/>
                          <w:szCs w:val="56"/>
                        </w:rPr>
                      </w:pPr>
                    </w:p>
                    <w:p w14:paraId="044243E6" w14:textId="77777777" w:rsidR="001D0BE8" w:rsidRPr="0002388B" w:rsidRDefault="001D0BE8" w:rsidP="00016899">
                      <w:pPr>
                        <w:pStyle w:val="ps1Char"/>
                        <w:rPr>
                          <w:rFonts w:cs="Andalus"/>
                          <w:sz w:val="56"/>
                          <w:szCs w:val="56"/>
                        </w:rPr>
                      </w:pPr>
                    </w:p>
                    <w:p w14:paraId="7D336E2C" w14:textId="77777777" w:rsidR="001D0BE8" w:rsidRPr="0002388B" w:rsidRDefault="001D0BE8" w:rsidP="00016899">
                      <w:pPr>
                        <w:pStyle w:val="ps1Char"/>
                        <w:rPr>
                          <w:rFonts w:cs="Andalus"/>
                          <w:sz w:val="56"/>
                          <w:szCs w:val="56"/>
                        </w:rPr>
                      </w:pPr>
                    </w:p>
                    <w:p w14:paraId="391680DA" w14:textId="77777777" w:rsidR="001D0BE8" w:rsidRPr="0002388B" w:rsidRDefault="001D0BE8" w:rsidP="00016899">
                      <w:pPr>
                        <w:pStyle w:val="ps1Char"/>
                        <w:rPr>
                          <w:rFonts w:cs="Andalus"/>
                          <w:sz w:val="56"/>
                          <w:szCs w:val="56"/>
                        </w:rPr>
                      </w:pPr>
                    </w:p>
                    <w:p w14:paraId="2F59F035" w14:textId="77777777" w:rsidR="001D0BE8" w:rsidRPr="0002388B" w:rsidRDefault="001D0BE8" w:rsidP="00016899">
                      <w:pPr>
                        <w:pStyle w:val="ps1Char"/>
                        <w:rPr>
                          <w:rFonts w:cs="Andalus"/>
                          <w:sz w:val="56"/>
                          <w:szCs w:val="56"/>
                        </w:rPr>
                      </w:pPr>
                    </w:p>
                    <w:p w14:paraId="2860DFE5" w14:textId="77777777" w:rsidR="001D0BE8" w:rsidRPr="0002388B" w:rsidRDefault="001D0BE8" w:rsidP="00016899">
                      <w:pPr>
                        <w:pStyle w:val="ps1Char"/>
                        <w:rPr>
                          <w:rFonts w:cs="Andalus"/>
                          <w:sz w:val="56"/>
                          <w:szCs w:val="56"/>
                        </w:rPr>
                      </w:pPr>
                    </w:p>
                    <w:p w14:paraId="277A2856" w14:textId="77777777" w:rsidR="001D0BE8" w:rsidRPr="0002388B" w:rsidRDefault="001D0BE8" w:rsidP="00016899">
                      <w:pPr>
                        <w:pStyle w:val="ps1Char"/>
                        <w:rPr>
                          <w:rFonts w:cs="Andalus"/>
                          <w:sz w:val="56"/>
                          <w:szCs w:val="56"/>
                        </w:rPr>
                      </w:pPr>
                    </w:p>
                    <w:p w14:paraId="146A4469" w14:textId="77777777" w:rsidR="001D0BE8" w:rsidRPr="0002388B" w:rsidRDefault="001D0BE8" w:rsidP="00016899">
                      <w:pPr>
                        <w:pStyle w:val="ps1Char"/>
                        <w:rPr>
                          <w:rFonts w:cs="Andalus"/>
                          <w:sz w:val="56"/>
                          <w:szCs w:val="56"/>
                        </w:rPr>
                      </w:pPr>
                    </w:p>
                    <w:p w14:paraId="4BCF2977" w14:textId="77777777" w:rsidR="001D0BE8" w:rsidRPr="0002388B" w:rsidRDefault="001D0BE8" w:rsidP="00016899">
                      <w:pPr>
                        <w:pStyle w:val="ps1Char"/>
                        <w:rPr>
                          <w:rFonts w:cs="Andalus"/>
                          <w:sz w:val="56"/>
                          <w:szCs w:val="56"/>
                        </w:rPr>
                      </w:pPr>
                    </w:p>
                    <w:p w14:paraId="65769258" w14:textId="77777777" w:rsidR="001D0BE8" w:rsidRPr="0002388B" w:rsidRDefault="001D0BE8" w:rsidP="00016899">
                      <w:pPr>
                        <w:pStyle w:val="ps1Char"/>
                        <w:rPr>
                          <w:rFonts w:cs="Andalus"/>
                          <w:sz w:val="56"/>
                          <w:szCs w:val="56"/>
                        </w:rPr>
                      </w:pPr>
                    </w:p>
                    <w:p w14:paraId="10D92B30" w14:textId="77777777" w:rsidR="001D0BE8" w:rsidRPr="0002388B" w:rsidRDefault="001D0BE8" w:rsidP="00016899">
                      <w:pPr>
                        <w:pStyle w:val="ps1Char"/>
                        <w:rPr>
                          <w:rFonts w:cs="Andalus"/>
                          <w:sz w:val="56"/>
                          <w:szCs w:val="56"/>
                        </w:rPr>
                      </w:pPr>
                    </w:p>
                    <w:p w14:paraId="765A9585" w14:textId="77777777" w:rsidR="001D0BE8" w:rsidRPr="0002388B" w:rsidRDefault="001D0BE8" w:rsidP="00016899">
                      <w:pPr>
                        <w:pStyle w:val="ps1Char"/>
                        <w:rPr>
                          <w:rFonts w:cs="Andalus"/>
                          <w:sz w:val="56"/>
                          <w:szCs w:val="56"/>
                        </w:rPr>
                      </w:pPr>
                    </w:p>
                    <w:p w14:paraId="0C26FB4B" w14:textId="77777777" w:rsidR="001D0BE8" w:rsidRPr="0002388B" w:rsidRDefault="001D0BE8" w:rsidP="00016899">
                      <w:pPr>
                        <w:pStyle w:val="ps1Char"/>
                        <w:rPr>
                          <w:rFonts w:cs="Andalus"/>
                          <w:sz w:val="56"/>
                          <w:szCs w:val="56"/>
                        </w:rPr>
                      </w:pPr>
                    </w:p>
                    <w:p w14:paraId="4E8315FB" w14:textId="77777777" w:rsidR="001D0BE8" w:rsidRPr="0002388B" w:rsidRDefault="001D0BE8" w:rsidP="00016899">
                      <w:pPr>
                        <w:pStyle w:val="ps1Char"/>
                        <w:rPr>
                          <w:rFonts w:cs="Andalus"/>
                          <w:sz w:val="56"/>
                          <w:szCs w:val="56"/>
                        </w:rPr>
                      </w:pPr>
                    </w:p>
                    <w:p w14:paraId="15EF1EB2" w14:textId="77777777" w:rsidR="001D0BE8" w:rsidRPr="0002388B" w:rsidRDefault="001D0BE8" w:rsidP="00016899">
                      <w:pPr>
                        <w:pStyle w:val="ps1Char"/>
                        <w:rPr>
                          <w:rFonts w:cs="Andalus"/>
                          <w:sz w:val="56"/>
                          <w:szCs w:val="56"/>
                        </w:rPr>
                      </w:pPr>
                    </w:p>
                    <w:p w14:paraId="11794458" w14:textId="77777777" w:rsidR="001D0BE8" w:rsidRPr="0002388B" w:rsidRDefault="001D0BE8" w:rsidP="00016899">
                      <w:pPr>
                        <w:pStyle w:val="ps1Char"/>
                        <w:rPr>
                          <w:rFonts w:cs="Andalus"/>
                          <w:sz w:val="56"/>
                          <w:szCs w:val="56"/>
                        </w:rPr>
                      </w:pPr>
                    </w:p>
                    <w:p w14:paraId="743FA7DA" w14:textId="77777777" w:rsidR="001D0BE8" w:rsidRPr="0002388B" w:rsidRDefault="001D0BE8" w:rsidP="00016899">
                      <w:pPr>
                        <w:pStyle w:val="ps1Char"/>
                        <w:rPr>
                          <w:rFonts w:cs="Andalus"/>
                          <w:sz w:val="56"/>
                          <w:szCs w:val="56"/>
                        </w:rPr>
                      </w:pPr>
                    </w:p>
                    <w:p w14:paraId="491745C3" w14:textId="77777777" w:rsidR="001D0BE8" w:rsidRPr="0002388B" w:rsidRDefault="001D0BE8" w:rsidP="00016899">
                      <w:pPr>
                        <w:pStyle w:val="ps1Char"/>
                        <w:rPr>
                          <w:rFonts w:cs="Andalus"/>
                          <w:sz w:val="56"/>
                          <w:szCs w:val="56"/>
                        </w:rPr>
                      </w:pPr>
                    </w:p>
                    <w:p w14:paraId="1CDC3584" w14:textId="77777777" w:rsidR="001D0BE8" w:rsidRPr="0002388B" w:rsidRDefault="001D0BE8" w:rsidP="00016899">
                      <w:pPr>
                        <w:pStyle w:val="ps1Char"/>
                        <w:rPr>
                          <w:rFonts w:cs="Andalus"/>
                          <w:sz w:val="56"/>
                          <w:szCs w:val="56"/>
                        </w:rPr>
                      </w:pPr>
                    </w:p>
                    <w:p w14:paraId="46FDBD1A" w14:textId="77777777" w:rsidR="001D0BE8" w:rsidRPr="0002388B" w:rsidRDefault="001D0BE8" w:rsidP="00016899">
                      <w:pPr>
                        <w:pStyle w:val="ps1Char"/>
                        <w:rPr>
                          <w:rFonts w:cs="Andalus"/>
                          <w:sz w:val="56"/>
                          <w:szCs w:val="56"/>
                        </w:rPr>
                      </w:pPr>
                    </w:p>
                    <w:p w14:paraId="0F4C7879" w14:textId="77777777" w:rsidR="001D0BE8" w:rsidRPr="0002388B" w:rsidRDefault="001D0BE8" w:rsidP="00016899">
                      <w:pPr>
                        <w:pStyle w:val="ps1Char"/>
                        <w:rPr>
                          <w:rFonts w:cs="Andalus"/>
                          <w:sz w:val="56"/>
                          <w:szCs w:val="56"/>
                        </w:rPr>
                      </w:pPr>
                    </w:p>
                    <w:p w14:paraId="03B66E43" w14:textId="77777777" w:rsidR="001D0BE8" w:rsidRPr="0002388B" w:rsidRDefault="001D0BE8" w:rsidP="00016899">
                      <w:pPr>
                        <w:pStyle w:val="ps1Char"/>
                        <w:rPr>
                          <w:rFonts w:cs="Andalus"/>
                          <w:sz w:val="56"/>
                          <w:szCs w:val="56"/>
                        </w:rPr>
                      </w:pPr>
                    </w:p>
                    <w:p w14:paraId="08B0AB94" w14:textId="77777777" w:rsidR="001D0BE8" w:rsidRPr="0002388B" w:rsidRDefault="001D0BE8" w:rsidP="00016899">
                      <w:pPr>
                        <w:pStyle w:val="ps1Char"/>
                        <w:rPr>
                          <w:rFonts w:cs="Andalus"/>
                          <w:sz w:val="56"/>
                          <w:szCs w:val="56"/>
                        </w:rPr>
                      </w:pPr>
                    </w:p>
                    <w:p w14:paraId="7CB2F8D2" w14:textId="77777777" w:rsidR="001D0BE8" w:rsidRPr="0002388B" w:rsidRDefault="001D0BE8" w:rsidP="00016899">
                      <w:pPr>
                        <w:pStyle w:val="ps1Char"/>
                        <w:rPr>
                          <w:rFonts w:cs="Andalus"/>
                          <w:sz w:val="56"/>
                          <w:szCs w:val="56"/>
                        </w:rPr>
                      </w:pPr>
                    </w:p>
                    <w:p w14:paraId="790088FF" w14:textId="77777777" w:rsidR="001D0BE8" w:rsidRPr="0002388B" w:rsidRDefault="001D0BE8" w:rsidP="00016899">
                      <w:pPr>
                        <w:pStyle w:val="ps1Char"/>
                        <w:rPr>
                          <w:rFonts w:cs="Andalus"/>
                          <w:sz w:val="56"/>
                          <w:szCs w:val="56"/>
                        </w:rPr>
                      </w:pPr>
                    </w:p>
                    <w:p w14:paraId="24949074" w14:textId="77777777" w:rsidR="001D0BE8" w:rsidRPr="0002388B" w:rsidRDefault="001D0BE8" w:rsidP="00016899">
                      <w:pPr>
                        <w:pStyle w:val="ps1Char"/>
                        <w:rPr>
                          <w:rFonts w:cs="Andalus"/>
                          <w:sz w:val="56"/>
                          <w:szCs w:val="56"/>
                        </w:rPr>
                      </w:pPr>
                    </w:p>
                    <w:p w14:paraId="727688AE" w14:textId="77777777" w:rsidR="001D0BE8" w:rsidRPr="0002388B" w:rsidRDefault="001D0BE8" w:rsidP="00016899">
                      <w:pPr>
                        <w:pStyle w:val="ps1Char"/>
                        <w:rPr>
                          <w:rFonts w:cs="Andalus"/>
                          <w:sz w:val="56"/>
                          <w:szCs w:val="56"/>
                        </w:rPr>
                      </w:pPr>
                    </w:p>
                    <w:p w14:paraId="4866738C" w14:textId="77777777" w:rsidR="001D0BE8" w:rsidRPr="0002388B" w:rsidRDefault="001D0BE8" w:rsidP="00016899">
                      <w:pPr>
                        <w:pStyle w:val="ps1Char"/>
                        <w:rPr>
                          <w:rFonts w:cs="Andalus"/>
                          <w:sz w:val="56"/>
                          <w:szCs w:val="56"/>
                        </w:rPr>
                      </w:pPr>
                    </w:p>
                    <w:p w14:paraId="1D6B90E9" w14:textId="77777777" w:rsidR="001D0BE8" w:rsidRPr="0002388B" w:rsidRDefault="001D0BE8" w:rsidP="00016899">
                      <w:pPr>
                        <w:pStyle w:val="ps1Char"/>
                        <w:rPr>
                          <w:rFonts w:cs="Andalus"/>
                          <w:sz w:val="56"/>
                          <w:szCs w:val="56"/>
                        </w:rPr>
                      </w:pPr>
                    </w:p>
                    <w:p w14:paraId="42A30653" w14:textId="77777777" w:rsidR="001D0BE8" w:rsidRPr="0002388B" w:rsidRDefault="001D0BE8" w:rsidP="00016899">
                      <w:pPr>
                        <w:pStyle w:val="ps1Char"/>
                        <w:rPr>
                          <w:rFonts w:cs="Andalus"/>
                          <w:sz w:val="56"/>
                          <w:szCs w:val="56"/>
                        </w:rPr>
                      </w:pPr>
                    </w:p>
                    <w:p w14:paraId="0336632A" w14:textId="77777777" w:rsidR="001D0BE8" w:rsidRPr="0002388B" w:rsidRDefault="001D0BE8" w:rsidP="00016899">
                      <w:pPr>
                        <w:pStyle w:val="ps1Char"/>
                        <w:rPr>
                          <w:rFonts w:cs="Andalus"/>
                          <w:sz w:val="56"/>
                          <w:szCs w:val="56"/>
                        </w:rPr>
                      </w:pPr>
                    </w:p>
                    <w:p w14:paraId="588700E6" w14:textId="77777777" w:rsidR="001D0BE8" w:rsidRPr="0002388B" w:rsidRDefault="001D0BE8" w:rsidP="00016899">
                      <w:pPr>
                        <w:pStyle w:val="ps1Char"/>
                        <w:rPr>
                          <w:rFonts w:cs="Andalus"/>
                          <w:sz w:val="56"/>
                          <w:szCs w:val="56"/>
                        </w:rPr>
                      </w:pPr>
                    </w:p>
                    <w:p w14:paraId="4E3A4BB3" w14:textId="77777777" w:rsidR="001D0BE8" w:rsidRPr="0002388B" w:rsidRDefault="001D0BE8" w:rsidP="00016899">
                      <w:pPr>
                        <w:pStyle w:val="ps1Char"/>
                        <w:rPr>
                          <w:rFonts w:cs="Andalus"/>
                          <w:sz w:val="56"/>
                          <w:szCs w:val="56"/>
                        </w:rPr>
                      </w:pPr>
                    </w:p>
                    <w:p w14:paraId="2D770232" w14:textId="77777777" w:rsidR="001D0BE8" w:rsidRPr="0002388B" w:rsidRDefault="001D0BE8" w:rsidP="00016899">
                      <w:pPr>
                        <w:pStyle w:val="ps1Char"/>
                        <w:rPr>
                          <w:rFonts w:cs="Andalus"/>
                          <w:sz w:val="56"/>
                          <w:szCs w:val="56"/>
                        </w:rPr>
                      </w:pPr>
                    </w:p>
                    <w:p w14:paraId="499C0EC8" w14:textId="77777777" w:rsidR="001D0BE8" w:rsidRPr="0002388B" w:rsidRDefault="001D0BE8" w:rsidP="00016899">
                      <w:pPr>
                        <w:pStyle w:val="ps1Char"/>
                        <w:rPr>
                          <w:rFonts w:cs="Andalus"/>
                          <w:sz w:val="56"/>
                          <w:szCs w:val="56"/>
                        </w:rPr>
                      </w:pPr>
                    </w:p>
                    <w:p w14:paraId="02EFE79A" w14:textId="77777777" w:rsidR="001D0BE8" w:rsidRPr="0002388B" w:rsidRDefault="001D0BE8" w:rsidP="00016899">
                      <w:pPr>
                        <w:pStyle w:val="ps1Char"/>
                        <w:rPr>
                          <w:rFonts w:cs="Andalus"/>
                          <w:sz w:val="56"/>
                          <w:szCs w:val="56"/>
                        </w:rPr>
                      </w:pPr>
                    </w:p>
                    <w:p w14:paraId="4894A35C" w14:textId="77777777" w:rsidR="001D0BE8" w:rsidRPr="0002388B" w:rsidRDefault="001D0BE8" w:rsidP="00016899">
                      <w:pPr>
                        <w:pStyle w:val="ps1Char"/>
                        <w:rPr>
                          <w:rFonts w:cs="Andalus"/>
                          <w:sz w:val="56"/>
                          <w:szCs w:val="56"/>
                        </w:rPr>
                      </w:pPr>
                    </w:p>
                    <w:p w14:paraId="094BE4E8" w14:textId="77777777" w:rsidR="001D0BE8" w:rsidRPr="0002388B" w:rsidRDefault="001D0BE8" w:rsidP="00016899">
                      <w:pPr>
                        <w:pStyle w:val="ps1Char"/>
                        <w:rPr>
                          <w:rFonts w:cs="Andalus"/>
                          <w:sz w:val="56"/>
                          <w:szCs w:val="56"/>
                        </w:rPr>
                      </w:pPr>
                    </w:p>
                    <w:p w14:paraId="3F9952A7" w14:textId="77777777" w:rsidR="001D0BE8" w:rsidRPr="0002388B" w:rsidRDefault="001D0BE8" w:rsidP="00016899">
                      <w:pPr>
                        <w:pStyle w:val="ps1Char"/>
                        <w:rPr>
                          <w:rFonts w:cs="Andalus"/>
                          <w:sz w:val="56"/>
                          <w:szCs w:val="56"/>
                        </w:rPr>
                      </w:pPr>
                    </w:p>
                    <w:p w14:paraId="7804973F" w14:textId="77777777" w:rsidR="001D0BE8" w:rsidRPr="0002388B" w:rsidRDefault="001D0BE8" w:rsidP="00016899">
                      <w:pPr>
                        <w:pStyle w:val="ps1Char"/>
                        <w:rPr>
                          <w:rFonts w:cs="Andalus"/>
                          <w:sz w:val="56"/>
                          <w:szCs w:val="56"/>
                        </w:rPr>
                      </w:pPr>
                    </w:p>
                    <w:p w14:paraId="632B5022" w14:textId="77777777" w:rsidR="001D0BE8" w:rsidRPr="0002388B" w:rsidRDefault="001D0BE8" w:rsidP="00016899">
                      <w:pPr>
                        <w:pStyle w:val="ps1Char"/>
                        <w:rPr>
                          <w:rFonts w:cs="Andalus"/>
                          <w:sz w:val="56"/>
                          <w:szCs w:val="56"/>
                        </w:rPr>
                      </w:pPr>
                    </w:p>
                    <w:p w14:paraId="0FAE191F" w14:textId="77777777" w:rsidR="001D0BE8" w:rsidRPr="0002388B" w:rsidRDefault="001D0BE8" w:rsidP="00016899">
                      <w:pPr>
                        <w:pStyle w:val="ps1Char"/>
                        <w:rPr>
                          <w:rFonts w:cs="Andalus"/>
                          <w:sz w:val="56"/>
                          <w:szCs w:val="56"/>
                        </w:rPr>
                      </w:pPr>
                    </w:p>
                    <w:p w14:paraId="25067BE7" w14:textId="77777777" w:rsidR="001D0BE8" w:rsidRPr="0002388B" w:rsidRDefault="001D0BE8" w:rsidP="00016899">
                      <w:pPr>
                        <w:pStyle w:val="ps1Char"/>
                        <w:rPr>
                          <w:rFonts w:cs="Andalus"/>
                          <w:sz w:val="56"/>
                          <w:szCs w:val="56"/>
                        </w:rPr>
                      </w:pPr>
                    </w:p>
                    <w:p w14:paraId="04CC04E5" w14:textId="77777777" w:rsidR="001D0BE8" w:rsidRPr="0002388B" w:rsidRDefault="001D0BE8" w:rsidP="00016899">
                      <w:pPr>
                        <w:pStyle w:val="ps1Char"/>
                        <w:rPr>
                          <w:rFonts w:cs="Andalus"/>
                          <w:sz w:val="56"/>
                          <w:szCs w:val="56"/>
                        </w:rPr>
                      </w:pPr>
                    </w:p>
                    <w:p w14:paraId="21E46C9B" w14:textId="77777777" w:rsidR="001D0BE8" w:rsidRPr="0002388B" w:rsidRDefault="001D0BE8" w:rsidP="00016899">
                      <w:pPr>
                        <w:pStyle w:val="ps1Char"/>
                        <w:rPr>
                          <w:rFonts w:cs="Andalus"/>
                          <w:sz w:val="56"/>
                          <w:szCs w:val="56"/>
                        </w:rPr>
                      </w:pPr>
                    </w:p>
                    <w:p w14:paraId="53273E9D" w14:textId="77777777" w:rsidR="001D0BE8" w:rsidRPr="0002388B" w:rsidRDefault="001D0BE8" w:rsidP="00016899">
                      <w:pPr>
                        <w:pStyle w:val="ps1Char"/>
                        <w:rPr>
                          <w:rFonts w:cs="Andalus"/>
                          <w:sz w:val="56"/>
                          <w:szCs w:val="56"/>
                        </w:rPr>
                      </w:pPr>
                    </w:p>
                    <w:p w14:paraId="2399F1BE" w14:textId="77777777" w:rsidR="001D0BE8" w:rsidRPr="0002388B" w:rsidRDefault="001D0BE8" w:rsidP="00016899">
                      <w:pPr>
                        <w:pStyle w:val="ps1Char"/>
                        <w:rPr>
                          <w:rFonts w:cs="Andalus"/>
                          <w:sz w:val="56"/>
                          <w:szCs w:val="56"/>
                        </w:rPr>
                      </w:pPr>
                    </w:p>
                    <w:p w14:paraId="63DBBE4B" w14:textId="77777777" w:rsidR="001D0BE8" w:rsidRPr="0002388B" w:rsidRDefault="001D0BE8" w:rsidP="00016899">
                      <w:pPr>
                        <w:pStyle w:val="ps1Char"/>
                        <w:rPr>
                          <w:rFonts w:cs="Andalus"/>
                          <w:sz w:val="56"/>
                          <w:szCs w:val="56"/>
                        </w:rPr>
                      </w:pPr>
                    </w:p>
                    <w:p w14:paraId="00202CE6" w14:textId="77777777" w:rsidR="001D0BE8" w:rsidRPr="0002388B" w:rsidRDefault="001D0BE8" w:rsidP="00016899">
                      <w:pPr>
                        <w:pStyle w:val="ps1Char"/>
                        <w:rPr>
                          <w:rFonts w:cs="Andalus"/>
                          <w:sz w:val="56"/>
                          <w:szCs w:val="56"/>
                        </w:rPr>
                      </w:pPr>
                    </w:p>
                    <w:p w14:paraId="6D672B60" w14:textId="77777777" w:rsidR="001D0BE8" w:rsidRPr="0002388B" w:rsidRDefault="001D0BE8" w:rsidP="00016899">
                      <w:pPr>
                        <w:pStyle w:val="ps1Char"/>
                        <w:rPr>
                          <w:rFonts w:cs="Andalus"/>
                          <w:sz w:val="56"/>
                          <w:szCs w:val="56"/>
                        </w:rPr>
                      </w:pPr>
                    </w:p>
                    <w:p w14:paraId="29F7E815" w14:textId="77777777" w:rsidR="001D0BE8" w:rsidRPr="0002388B" w:rsidRDefault="001D0BE8" w:rsidP="00016899">
                      <w:pPr>
                        <w:pStyle w:val="ps1Char"/>
                        <w:rPr>
                          <w:rFonts w:cs="Andalus"/>
                          <w:sz w:val="56"/>
                          <w:szCs w:val="56"/>
                        </w:rPr>
                      </w:pPr>
                    </w:p>
                    <w:p w14:paraId="268F2634" w14:textId="77777777" w:rsidR="001D0BE8" w:rsidRPr="0002388B" w:rsidRDefault="001D0BE8" w:rsidP="00016899">
                      <w:pPr>
                        <w:pStyle w:val="ps1Char"/>
                        <w:rPr>
                          <w:rFonts w:cs="Andalus"/>
                          <w:sz w:val="56"/>
                          <w:szCs w:val="56"/>
                        </w:rPr>
                      </w:pPr>
                    </w:p>
                    <w:p w14:paraId="5CB951AF" w14:textId="77777777" w:rsidR="001D0BE8" w:rsidRPr="0002388B" w:rsidRDefault="001D0BE8" w:rsidP="00016899">
                      <w:pPr>
                        <w:pStyle w:val="ps1Char"/>
                        <w:rPr>
                          <w:rFonts w:cs="Andalus"/>
                          <w:sz w:val="56"/>
                          <w:szCs w:val="56"/>
                        </w:rPr>
                      </w:pPr>
                    </w:p>
                    <w:p w14:paraId="4C7F9AA3" w14:textId="77777777" w:rsidR="001D0BE8" w:rsidRPr="0002388B" w:rsidRDefault="001D0BE8" w:rsidP="00016899">
                      <w:pPr>
                        <w:pStyle w:val="ps1Char"/>
                        <w:rPr>
                          <w:rFonts w:cs="Andalus"/>
                          <w:sz w:val="56"/>
                          <w:szCs w:val="56"/>
                        </w:rPr>
                      </w:pPr>
                    </w:p>
                    <w:p w14:paraId="565C46EA" w14:textId="77777777" w:rsidR="001D0BE8" w:rsidRPr="0002388B" w:rsidRDefault="001D0BE8" w:rsidP="00016899">
                      <w:pPr>
                        <w:pStyle w:val="ps1Char"/>
                        <w:rPr>
                          <w:rFonts w:cs="Andalus"/>
                          <w:sz w:val="56"/>
                          <w:szCs w:val="56"/>
                        </w:rPr>
                      </w:pPr>
                    </w:p>
                    <w:p w14:paraId="2D1967D5" w14:textId="77777777" w:rsidR="001D0BE8" w:rsidRPr="0002388B" w:rsidRDefault="001D0BE8" w:rsidP="00016899">
                      <w:pPr>
                        <w:pStyle w:val="ps1Char"/>
                        <w:rPr>
                          <w:rFonts w:cs="Andalus"/>
                          <w:sz w:val="56"/>
                          <w:szCs w:val="56"/>
                        </w:rPr>
                      </w:pPr>
                    </w:p>
                    <w:p w14:paraId="42B134A4" w14:textId="77777777" w:rsidR="001D0BE8" w:rsidRPr="0002388B" w:rsidRDefault="001D0BE8" w:rsidP="00016899">
                      <w:pPr>
                        <w:pStyle w:val="ps1Char"/>
                        <w:rPr>
                          <w:rFonts w:cs="Andalus"/>
                          <w:sz w:val="56"/>
                          <w:szCs w:val="56"/>
                        </w:rPr>
                      </w:pPr>
                    </w:p>
                    <w:p w14:paraId="233D3E63" w14:textId="77777777" w:rsidR="001D0BE8" w:rsidRPr="0002388B" w:rsidRDefault="001D0BE8" w:rsidP="00016899">
                      <w:pPr>
                        <w:pStyle w:val="ps1Char"/>
                        <w:rPr>
                          <w:rFonts w:cs="Andalus"/>
                          <w:sz w:val="56"/>
                          <w:szCs w:val="56"/>
                        </w:rPr>
                      </w:pPr>
                    </w:p>
                    <w:p w14:paraId="7F8F2863" w14:textId="77777777" w:rsidR="001D0BE8" w:rsidRPr="0002388B" w:rsidRDefault="001D0BE8" w:rsidP="00016899">
                      <w:pPr>
                        <w:pStyle w:val="ps1Char"/>
                        <w:rPr>
                          <w:rFonts w:cs="Andalus"/>
                          <w:sz w:val="56"/>
                          <w:szCs w:val="56"/>
                        </w:rPr>
                      </w:pPr>
                    </w:p>
                    <w:p w14:paraId="320D68A9" w14:textId="77777777" w:rsidR="001D0BE8" w:rsidRPr="0002388B" w:rsidRDefault="001D0BE8" w:rsidP="00016899">
                      <w:pPr>
                        <w:pStyle w:val="ps1Char"/>
                        <w:rPr>
                          <w:rFonts w:cs="Andalus"/>
                          <w:sz w:val="56"/>
                          <w:szCs w:val="56"/>
                        </w:rPr>
                      </w:pPr>
                    </w:p>
                    <w:p w14:paraId="4774D743" w14:textId="77777777" w:rsidR="001D0BE8" w:rsidRPr="0002388B" w:rsidRDefault="001D0BE8" w:rsidP="00016899">
                      <w:pPr>
                        <w:pStyle w:val="ps1Char"/>
                        <w:rPr>
                          <w:rFonts w:cs="Andalus"/>
                          <w:sz w:val="56"/>
                          <w:szCs w:val="56"/>
                        </w:rPr>
                      </w:pPr>
                    </w:p>
                    <w:p w14:paraId="68730432" w14:textId="77777777" w:rsidR="001D0BE8" w:rsidRPr="0002388B" w:rsidRDefault="001D0BE8" w:rsidP="00016899">
                      <w:pPr>
                        <w:pStyle w:val="ps1Char"/>
                        <w:rPr>
                          <w:rFonts w:cs="Andalus"/>
                          <w:sz w:val="56"/>
                          <w:szCs w:val="56"/>
                        </w:rPr>
                      </w:pPr>
                    </w:p>
                    <w:p w14:paraId="1F74F0B8" w14:textId="77777777" w:rsidR="001D0BE8" w:rsidRPr="0002388B" w:rsidRDefault="001D0BE8" w:rsidP="00016899">
                      <w:pPr>
                        <w:pStyle w:val="ps1Char"/>
                        <w:rPr>
                          <w:rFonts w:cs="Andalus"/>
                          <w:sz w:val="56"/>
                          <w:szCs w:val="56"/>
                        </w:rPr>
                      </w:pPr>
                    </w:p>
                    <w:p w14:paraId="644394AA" w14:textId="77777777" w:rsidR="001D0BE8" w:rsidRPr="0002388B" w:rsidRDefault="001D0BE8" w:rsidP="00016899">
                      <w:pPr>
                        <w:pStyle w:val="ps1Char"/>
                        <w:rPr>
                          <w:rFonts w:cs="Andalus"/>
                          <w:sz w:val="56"/>
                          <w:szCs w:val="56"/>
                        </w:rPr>
                      </w:pPr>
                    </w:p>
                    <w:p w14:paraId="0FAB2516" w14:textId="77777777" w:rsidR="001D0BE8" w:rsidRPr="0002388B" w:rsidRDefault="001D0BE8" w:rsidP="00016899">
                      <w:pPr>
                        <w:pStyle w:val="ps1Char"/>
                        <w:rPr>
                          <w:rFonts w:cs="Andalus"/>
                          <w:sz w:val="56"/>
                          <w:szCs w:val="56"/>
                        </w:rPr>
                      </w:pPr>
                    </w:p>
                    <w:p w14:paraId="33BA82FA" w14:textId="77777777" w:rsidR="001D0BE8" w:rsidRPr="0002388B" w:rsidRDefault="001D0BE8" w:rsidP="00016899">
                      <w:pPr>
                        <w:pStyle w:val="ps1Char"/>
                        <w:rPr>
                          <w:rFonts w:cs="Andalus"/>
                          <w:sz w:val="56"/>
                          <w:szCs w:val="56"/>
                        </w:rPr>
                      </w:pPr>
                    </w:p>
                    <w:p w14:paraId="153F7D53" w14:textId="77777777" w:rsidR="001D0BE8" w:rsidRPr="0002388B" w:rsidRDefault="001D0BE8" w:rsidP="00016899">
                      <w:pPr>
                        <w:pStyle w:val="ps1Char"/>
                        <w:rPr>
                          <w:rFonts w:cs="Andalus"/>
                          <w:sz w:val="56"/>
                          <w:szCs w:val="56"/>
                        </w:rPr>
                      </w:pPr>
                    </w:p>
                    <w:p w14:paraId="3FB79E16" w14:textId="77777777" w:rsidR="001D0BE8" w:rsidRPr="0002388B" w:rsidRDefault="001D0BE8" w:rsidP="00016899">
                      <w:pPr>
                        <w:pStyle w:val="ps1Char"/>
                        <w:rPr>
                          <w:rFonts w:cs="Andalus"/>
                          <w:sz w:val="56"/>
                          <w:szCs w:val="56"/>
                        </w:rPr>
                      </w:pPr>
                    </w:p>
                    <w:p w14:paraId="02389008" w14:textId="77777777" w:rsidR="001D0BE8" w:rsidRPr="0002388B" w:rsidRDefault="001D0BE8" w:rsidP="00016899">
                      <w:pPr>
                        <w:pStyle w:val="ps1Char"/>
                        <w:rPr>
                          <w:rFonts w:cs="Andalus"/>
                          <w:sz w:val="56"/>
                          <w:szCs w:val="56"/>
                        </w:rPr>
                      </w:pPr>
                    </w:p>
                    <w:p w14:paraId="4EFA34CF" w14:textId="77777777" w:rsidR="001D0BE8" w:rsidRPr="0002388B" w:rsidRDefault="001D0BE8" w:rsidP="00016899">
                      <w:pPr>
                        <w:pStyle w:val="ps1Char"/>
                        <w:rPr>
                          <w:rFonts w:cs="Andalus"/>
                          <w:sz w:val="56"/>
                          <w:szCs w:val="56"/>
                        </w:rPr>
                      </w:pPr>
                    </w:p>
                    <w:p w14:paraId="6FC8C1FD" w14:textId="77777777" w:rsidR="001D0BE8" w:rsidRPr="0002388B" w:rsidRDefault="001D0BE8" w:rsidP="00016899">
                      <w:pPr>
                        <w:pStyle w:val="ps1Char"/>
                        <w:rPr>
                          <w:rFonts w:cs="Andalus"/>
                          <w:sz w:val="56"/>
                          <w:szCs w:val="56"/>
                        </w:rPr>
                      </w:pPr>
                    </w:p>
                    <w:p w14:paraId="03C7011F" w14:textId="77777777" w:rsidR="001D0BE8" w:rsidRPr="0002388B" w:rsidRDefault="001D0BE8" w:rsidP="00016899">
                      <w:pPr>
                        <w:pStyle w:val="ps1Char"/>
                        <w:rPr>
                          <w:rFonts w:cs="Andalus"/>
                          <w:sz w:val="56"/>
                          <w:szCs w:val="56"/>
                        </w:rPr>
                      </w:pPr>
                    </w:p>
                    <w:p w14:paraId="0482BFA2" w14:textId="77777777" w:rsidR="001D0BE8" w:rsidRPr="0002388B" w:rsidRDefault="001D0BE8" w:rsidP="00016899">
                      <w:pPr>
                        <w:pStyle w:val="ps1Char"/>
                        <w:rPr>
                          <w:rFonts w:cs="Andalus"/>
                          <w:sz w:val="56"/>
                          <w:szCs w:val="56"/>
                        </w:rPr>
                      </w:pPr>
                    </w:p>
                    <w:p w14:paraId="26FE5443" w14:textId="77777777" w:rsidR="001D0BE8" w:rsidRPr="0002388B" w:rsidRDefault="001D0BE8" w:rsidP="00016899">
                      <w:pPr>
                        <w:pStyle w:val="ps1Char"/>
                        <w:rPr>
                          <w:rFonts w:cs="Andalus"/>
                          <w:sz w:val="56"/>
                          <w:szCs w:val="56"/>
                        </w:rPr>
                      </w:pPr>
                    </w:p>
                    <w:p w14:paraId="05F360D7" w14:textId="77777777" w:rsidR="001D0BE8" w:rsidRPr="0002388B" w:rsidRDefault="001D0BE8" w:rsidP="00016899">
                      <w:pPr>
                        <w:pStyle w:val="ps1Char"/>
                        <w:rPr>
                          <w:rFonts w:cs="Andalus"/>
                          <w:sz w:val="56"/>
                          <w:szCs w:val="56"/>
                        </w:rPr>
                      </w:pPr>
                    </w:p>
                    <w:p w14:paraId="64D6CB0E" w14:textId="77777777" w:rsidR="001D0BE8" w:rsidRPr="0002388B" w:rsidRDefault="001D0BE8" w:rsidP="00016899">
                      <w:pPr>
                        <w:pStyle w:val="ps1Char"/>
                        <w:rPr>
                          <w:rFonts w:cs="Andalus"/>
                          <w:sz w:val="56"/>
                          <w:szCs w:val="56"/>
                        </w:rPr>
                      </w:pPr>
                    </w:p>
                    <w:p w14:paraId="1F38C5B5" w14:textId="77777777" w:rsidR="001D0BE8" w:rsidRPr="0002388B" w:rsidRDefault="001D0BE8" w:rsidP="00016899">
                      <w:pPr>
                        <w:pStyle w:val="ps1Char"/>
                        <w:rPr>
                          <w:rFonts w:cs="Andalus"/>
                          <w:sz w:val="56"/>
                          <w:szCs w:val="56"/>
                        </w:rPr>
                      </w:pPr>
                    </w:p>
                    <w:p w14:paraId="600580A0" w14:textId="77777777" w:rsidR="001D0BE8" w:rsidRPr="0002388B" w:rsidRDefault="001D0BE8" w:rsidP="00016899">
                      <w:pPr>
                        <w:pStyle w:val="ps1Char"/>
                        <w:rPr>
                          <w:rFonts w:cs="Andalus"/>
                          <w:sz w:val="56"/>
                          <w:szCs w:val="56"/>
                        </w:rPr>
                      </w:pPr>
                    </w:p>
                    <w:p w14:paraId="4E246C17" w14:textId="77777777" w:rsidR="001D0BE8" w:rsidRPr="0002388B" w:rsidRDefault="001D0BE8" w:rsidP="00016899">
                      <w:pPr>
                        <w:pStyle w:val="ps1Char"/>
                        <w:rPr>
                          <w:rFonts w:cs="Andalus"/>
                          <w:sz w:val="56"/>
                          <w:szCs w:val="56"/>
                        </w:rPr>
                      </w:pPr>
                    </w:p>
                    <w:p w14:paraId="665392C2" w14:textId="77777777" w:rsidR="001D0BE8" w:rsidRPr="0002388B" w:rsidRDefault="001D0BE8" w:rsidP="00016899">
                      <w:pPr>
                        <w:pStyle w:val="ps1Char"/>
                        <w:rPr>
                          <w:rFonts w:cs="Andalus"/>
                          <w:sz w:val="56"/>
                          <w:szCs w:val="56"/>
                        </w:rPr>
                      </w:pPr>
                    </w:p>
                    <w:p w14:paraId="2F32059A" w14:textId="77777777" w:rsidR="001D0BE8" w:rsidRPr="0002388B" w:rsidRDefault="001D0BE8" w:rsidP="00016899">
                      <w:pPr>
                        <w:pStyle w:val="ps1Char"/>
                        <w:rPr>
                          <w:rFonts w:cs="Andalus"/>
                          <w:sz w:val="56"/>
                          <w:szCs w:val="56"/>
                        </w:rPr>
                      </w:pPr>
                    </w:p>
                    <w:p w14:paraId="2D0DB8B7" w14:textId="77777777" w:rsidR="001D0BE8" w:rsidRPr="0002388B" w:rsidRDefault="001D0BE8" w:rsidP="00016899">
                      <w:pPr>
                        <w:pStyle w:val="ps1Char"/>
                        <w:rPr>
                          <w:rFonts w:cs="Andalus"/>
                          <w:sz w:val="56"/>
                          <w:szCs w:val="56"/>
                        </w:rPr>
                      </w:pPr>
                    </w:p>
                    <w:p w14:paraId="0274212C" w14:textId="77777777" w:rsidR="001D0BE8" w:rsidRPr="0002388B" w:rsidRDefault="001D0BE8" w:rsidP="00016899">
                      <w:pPr>
                        <w:pStyle w:val="ps1Char"/>
                        <w:rPr>
                          <w:rFonts w:cs="Andalus"/>
                          <w:sz w:val="56"/>
                          <w:szCs w:val="56"/>
                        </w:rPr>
                      </w:pPr>
                    </w:p>
                    <w:p w14:paraId="3C293C8C" w14:textId="77777777" w:rsidR="001D0BE8" w:rsidRPr="0002388B" w:rsidRDefault="001D0BE8" w:rsidP="00016899">
                      <w:pPr>
                        <w:pStyle w:val="ps1Char"/>
                        <w:rPr>
                          <w:rFonts w:cs="Andalus"/>
                          <w:sz w:val="56"/>
                          <w:szCs w:val="56"/>
                        </w:rPr>
                      </w:pPr>
                    </w:p>
                    <w:p w14:paraId="15049D1B" w14:textId="77777777" w:rsidR="001D0BE8" w:rsidRPr="0002388B" w:rsidRDefault="001D0BE8" w:rsidP="00016899">
                      <w:pPr>
                        <w:pStyle w:val="ps1Char"/>
                        <w:rPr>
                          <w:rFonts w:cs="Andalus"/>
                          <w:sz w:val="56"/>
                          <w:szCs w:val="56"/>
                        </w:rPr>
                      </w:pPr>
                    </w:p>
                    <w:p w14:paraId="6D0BE1E8" w14:textId="77777777" w:rsidR="001D0BE8" w:rsidRPr="0002388B" w:rsidRDefault="001D0BE8" w:rsidP="00016899">
                      <w:pPr>
                        <w:pStyle w:val="ps1Char"/>
                        <w:rPr>
                          <w:rFonts w:cs="Andalus"/>
                          <w:sz w:val="56"/>
                          <w:szCs w:val="56"/>
                        </w:rPr>
                      </w:pPr>
                    </w:p>
                    <w:p w14:paraId="7BE67DF5" w14:textId="77777777" w:rsidR="001D0BE8" w:rsidRPr="0002388B" w:rsidRDefault="001D0BE8" w:rsidP="00016899">
                      <w:pPr>
                        <w:pStyle w:val="ps1Char"/>
                        <w:rPr>
                          <w:rFonts w:cs="Andalus"/>
                          <w:sz w:val="56"/>
                          <w:szCs w:val="56"/>
                        </w:rPr>
                      </w:pPr>
                    </w:p>
                    <w:p w14:paraId="547B29CC" w14:textId="77777777" w:rsidR="001D0BE8" w:rsidRPr="0002388B" w:rsidRDefault="001D0BE8" w:rsidP="00016899">
                      <w:pPr>
                        <w:pStyle w:val="ps1Char"/>
                        <w:rPr>
                          <w:rFonts w:cs="Andalus"/>
                          <w:sz w:val="56"/>
                          <w:szCs w:val="56"/>
                        </w:rPr>
                      </w:pPr>
                    </w:p>
                    <w:p w14:paraId="13FF5273" w14:textId="77777777" w:rsidR="001D0BE8" w:rsidRPr="0002388B" w:rsidRDefault="001D0BE8" w:rsidP="00016899">
                      <w:pPr>
                        <w:pStyle w:val="ps1Char"/>
                        <w:rPr>
                          <w:rFonts w:cs="Andalus"/>
                          <w:sz w:val="56"/>
                          <w:szCs w:val="56"/>
                        </w:rPr>
                      </w:pPr>
                    </w:p>
                    <w:p w14:paraId="450AC95D" w14:textId="77777777" w:rsidR="001D0BE8" w:rsidRPr="0002388B" w:rsidRDefault="001D0BE8" w:rsidP="00016899">
                      <w:pPr>
                        <w:pStyle w:val="ps1Char"/>
                        <w:rPr>
                          <w:rFonts w:cs="Andalus"/>
                          <w:sz w:val="56"/>
                          <w:szCs w:val="56"/>
                        </w:rPr>
                      </w:pPr>
                    </w:p>
                    <w:p w14:paraId="49DBC87B" w14:textId="77777777" w:rsidR="001D0BE8" w:rsidRPr="0002388B" w:rsidRDefault="001D0BE8" w:rsidP="00016899">
                      <w:pPr>
                        <w:pStyle w:val="ps1Char"/>
                        <w:rPr>
                          <w:rFonts w:cs="Andalus"/>
                          <w:sz w:val="56"/>
                          <w:szCs w:val="56"/>
                        </w:rPr>
                      </w:pPr>
                    </w:p>
                    <w:p w14:paraId="0FA6EC68" w14:textId="77777777" w:rsidR="001D0BE8" w:rsidRPr="0002388B" w:rsidRDefault="001D0BE8" w:rsidP="00016899">
                      <w:pPr>
                        <w:pStyle w:val="ps1Char"/>
                        <w:rPr>
                          <w:rFonts w:cs="Andalus"/>
                          <w:sz w:val="56"/>
                          <w:szCs w:val="56"/>
                        </w:rPr>
                      </w:pPr>
                    </w:p>
                    <w:p w14:paraId="11C7FD78" w14:textId="77777777" w:rsidR="001D0BE8" w:rsidRPr="0002388B" w:rsidRDefault="001D0BE8" w:rsidP="00016899">
                      <w:pPr>
                        <w:pStyle w:val="ps1Char"/>
                        <w:rPr>
                          <w:rFonts w:cs="Andalus"/>
                          <w:sz w:val="56"/>
                          <w:szCs w:val="56"/>
                        </w:rPr>
                      </w:pPr>
                    </w:p>
                    <w:p w14:paraId="40539419" w14:textId="77777777" w:rsidR="001D0BE8" w:rsidRPr="0002388B" w:rsidRDefault="001D0BE8" w:rsidP="00016899">
                      <w:pPr>
                        <w:pStyle w:val="ps1Char"/>
                        <w:rPr>
                          <w:rFonts w:cs="Andalus"/>
                          <w:sz w:val="56"/>
                          <w:szCs w:val="56"/>
                        </w:rPr>
                      </w:pPr>
                    </w:p>
                    <w:p w14:paraId="61656310" w14:textId="77777777" w:rsidR="001D0BE8" w:rsidRPr="0002388B" w:rsidRDefault="001D0BE8" w:rsidP="00016899">
                      <w:pPr>
                        <w:pStyle w:val="ps1Char"/>
                        <w:rPr>
                          <w:rFonts w:cs="Andalus"/>
                          <w:sz w:val="56"/>
                          <w:szCs w:val="56"/>
                        </w:rPr>
                      </w:pPr>
                    </w:p>
                    <w:p w14:paraId="099650CE" w14:textId="77777777" w:rsidR="001D0BE8" w:rsidRPr="0002388B" w:rsidRDefault="001D0BE8" w:rsidP="00016899">
                      <w:pPr>
                        <w:pStyle w:val="ps1Char"/>
                        <w:rPr>
                          <w:rFonts w:cs="Andalus"/>
                          <w:sz w:val="56"/>
                          <w:szCs w:val="56"/>
                        </w:rPr>
                      </w:pPr>
                    </w:p>
                    <w:p w14:paraId="66A6A934" w14:textId="77777777" w:rsidR="001D0BE8" w:rsidRPr="0002388B" w:rsidRDefault="001D0BE8" w:rsidP="00016899">
                      <w:pPr>
                        <w:pStyle w:val="ps1Char"/>
                        <w:rPr>
                          <w:rFonts w:cs="Andalus"/>
                          <w:sz w:val="56"/>
                          <w:szCs w:val="56"/>
                        </w:rPr>
                      </w:pPr>
                    </w:p>
                    <w:p w14:paraId="22B61CD7" w14:textId="77777777" w:rsidR="001D0BE8" w:rsidRPr="0002388B" w:rsidRDefault="001D0BE8" w:rsidP="00016899">
                      <w:pPr>
                        <w:pStyle w:val="ps1Char"/>
                        <w:rPr>
                          <w:rFonts w:cs="Andalus"/>
                          <w:sz w:val="56"/>
                          <w:szCs w:val="56"/>
                        </w:rPr>
                      </w:pPr>
                    </w:p>
                    <w:p w14:paraId="3F7D1BA1" w14:textId="77777777" w:rsidR="001D0BE8" w:rsidRPr="0002388B" w:rsidRDefault="001D0BE8" w:rsidP="00016899">
                      <w:pPr>
                        <w:pStyle w:val="ps1Char"/>
                        <w:rPr>
                          <w:rFonts w:cs="Andalus"/>
                          <w:sz w:val="56"/>
                          <w:szCs w:val="56"/>
                        </w:rPr>
                      </w:pPr>
                    </w:p>
                    <w:p w14:paraId="3D99B9D1" w14:textId="77777777" w:rsidR="001D0BE8" w:rsidRPr="0002388B" w:rsidRDefault="001D0BE8" w:rsidP="00016899">
                      <w:pPr>
                        <w:pStyle w:val="ps1Char"/>
                        <w:rPr>
                          <w:rFonts w:cs="Andalus"/>
                          <w:sz w:val="56"/>
                          <w:szCs w:val="56"/>
                        </w:rPr>
                      </w:pPr>
                    </w:p>
                    <w:p w14:paraId="4D7A67F5" w14:textId="77777777" w:rsidR="001D0BE8" w:rsidRPr="0002388B" w:rsidRDefault="001D0BE8" w:rsidP="00016899">
                      <w:pPr>
                        <w:pStyle w:val="ps1Char"/>
                        <w:rPr>
                          <w:rFonts w:cs="Andalus"/>
                          <w:sz w:val="56"/>
                          <w:szCs w:val="56"/>
                        </w:rPr>
                      </w:pPr>
                    </w:p>
                    <w:p w14:paraId="6BF30475" w14:textId="77777777" w:rsidR="001D0BE8" w:rsidRPr="0002388B" w:rsidRDefault="001D0BE8" w:rsidP="00016899">
                      <w:pPr>
                        <w:pStyle w:val="ps1Char"/>
                        <w:rPr>
                          <w:rFonts w:cs="Andalus"/>
                          <w:sz w:val="56"/>
                          <w:szCs w:val="56"/>
                        </w:rPr>
                      </w:pPr>
                    </w:p>
                    <w:p w14:paraId="64FEF044" w14:textId="77777777" w:rsidR="001D0BE8" w:rsidRPr="0002388B" w:rsidRDefault="001D0BE8" w:rsidP="00016899">
                      <w:pPr>
                        <w:pStyle w:val="ps1Char"/>
                        <w:rPr>
                          <w:rFonts w:cs="Andalus"/>
                          <w:sz w:val="56"/>
                          <w:szCs w:val="56"/>
                        </w:rPr>
                      </w:pPr>
                    </w:p>
                    <w:p w14:paraId="235452F9" w14:textId="77777777" w:rsidR="001D0BE8" w:rsidRPr="0002388B" w:rsidRDefault="001D0BE8" w:rsidP="00016899">
                      <w:pPr>
                        <w:pStyle w:val="ps1Char"/>
                        <w:rPr>
                          <w:rFonts w:cs="Andalus"/>
                          <w:sz w:val="56"/>
                          <w:szCs w:val="56"/>
                        </w:rPr>
                      </w:pPr>
                    </w:p>
                    <w:p w14:paraId="74FFCE01" w14:textId="77777777" w:rsidR="001D0BE8" w:rsidRPr="0002388B" w:rsidRDefault="001D0BE8" w:rsidP="00016899">
                      <w:pPr>
                        <w:pStyle w:val="ps1Char"/>
                        <w:rPr>
                          <w:rFonts w:cs="Andalus"/>
                          <w:sz w:val="56"/>
                          <w:szCs w:val="56"/>
                        </w:rPr>
                      </w:pPr>
                    </w:p>
                    <w:p w14:paraId="148EFB5F" w14:textId="77777777" w:rsidR="001D0BE8" w:rsidRPr="0002388B" w:rsidRDefault="001D0BE8" w:rsidP="00016899">
                      <w:pPr>
                        <w:pStyle w:val="ps1Char"/>
                        <w:rPr>
                          <w:rFonts w:cs="Andalus"/>
                          <w:sz w:val="56"/>
                          <w:szCs w:val="56"/>
                        </w:rPr>
                      </w:pPr>
                    </w:p>
                    <w:p w14:paraId="4C4E1A7E" w14:textId="77777777" w:rsidR="001D0BE8" w:rsidRPr="0002388B" w:rsidRDefault="001D0BE8" w:rsidP="00016899">
                      <w:pPr>
                        <w:pStyle w:val="ps1Char"/>
                        <w:rPr>
                          <w:rFonts w:cs="Andalus"/>
                          <w:sz w:val="56"/>
                          <w:szCs w:val="56"/>
                        </w:rPr>
                      </w:pPr>
                    </w:p>
                    <w:p w14:paraId="6B5B2957" w14:textId="77777777" w:rsidR="001D0BE8" w:rsidRPr="0002388B" w:rsidRDefault="001D0BE8" w:rsidP="00016899">
                      <w:pPr>
                        <w:pStyle w:val="ps1Char"/>
                        <w:rPr>
                          <w:rFonts w:cs="Andalus"/>
                          <w:sz w:val="56"/>
                          <w:szCs w:val="56"/>
                        </w:rPr>
                      </w:pPr>
                    </w:p>
                    <w:p w14:paraId="234DD915" w14:textId="77777777" w:rsidR="001D0BE8" w:rsidRPr="0002388B" w:rsidRDefault="001D0BE8" w:rsidP="00016899">
                      <w:pPr>
                        <w:pStyle w:val="ps1Char"/>
                        <w:rPr>
                          <w:rFonts w:cs="Andalus"/>
                          <w:sz w:val="56"/>
                          <w:szCs w:val="56"/>
                        </w:rPr>
                      </w:pPr>
                    </w:p>
                    <w:p w14:paraId="7C8DB272" w14:textId="77777777" w:rsidR="001D0BE8" w:rsidRPr="0002388B" w:rsidRDefault="001D0BE8" w:rsidP="00016899">
                      <w:pPr>
                        <w:pStyle w:val="ps1Char"/>
                        <w:rPr>
                          <w:rFonts w:cs="Andalus"/>
                          <w:sz w:val="56"/>
                          <w:szCs w:val="56"/>
                        </w:rPr>
                      </w:pPr>
                    </w:p>
                    <w:p w14:paraId="6303CBFA" w14:textId="77777777" w:rsidR="001D0BE8" w:rsidRPr="0002388B" w:rsidRDefault="001D0BE8" w:rsidP="00016899">
                      <w:pPr>
                        <w:pStyle w:val="ps1Char"/>
                        <w:rPr>
                          <w:rFonts w:cs="Andalus"/>
                          <w:sz w:val="56"/>
                          <w:szCs w:val="56"/>
                        </w:rPr>
                      </w:pPr>
                    </w:p>
                    <w:p w14:paraId="23B52CBC" w14:textId="77777777" w:rsidR="001D0BE8" w:rsidRPr="0002388B" w:rsidRDefault="001D0BE8" w:rsidP="00016899">
                      <w:pPr>
                        <w:pStyle w:val="ps1Char"/>
                        <w:rPr>
                          <w:rFonts w:cs="Andalus"/>
                          <w:sz w:val="56"/>
                          <w:szCs w:val="56"/>
                        </w:rPr>
                      </w:pPr>
                    </w:p>
                    <w:p w14:paraId="7881E5E3" w14:textId="77777777" w:rsidR="001D0BE8" w:rsidRPr="0002388B" w:rsidRDefault="001D0BE8" w:rsidP="00016899">
                      <w:pPr>
                        <w:pStyle w:val="ps1Char"/>
                        <w:rPr>
                          <w:rFonts w:cs="Andalus"/>
                          <w:sz w:val="56"/>
                          <w:szCs w:val="56"/>
                        </w:rPr>
                      </w:pPr>
                    </w:p>
                    <w:p w14:paraId="2A5D1B25" w14:textId="77777777" w:rsidR="001D0BE8" w:rsidRPr="0002388B" w:rsidRDefault="001D0BE8" w:rsidP="00016899">
                      <w:pPr>
                        <w:pStyle w:val="ps1Char"/>
                        <w:rPr>
                          <w:rFonts w:cs="Andalus"/>
                          <w:sz w:val="56"/>
                          <w:szCs w:val="56"/>
                        </w:rPr>
                      </w:pPr>
                    </w:p>
                    <w:p w14:paraId="50E720A6" w14:textId="77777777" w:rsidR="001D0BE8" w:rsidRPr="0002388B" w:rsidRDefault="001D0BE8" w:rsidP="00016899">
                      <w:pPr>
                        <w:pStyle w:val="ps1Char"/>
                        <w:rPr>
                          <w:rFonts w:cs="Andalus"/>
                          <w:sz w:val="56"/>
                          <w:szCs w:val="56"/>
                        </w:rPr>
                      </w:pPr>
                    </w:p>
                    <w:p w14:paraId="4DDC61B6" w14:textId="77777777" w:rsidR="001D0BE8" w:rsidRPr="0002388B" w:rsidRDefault="001D0BE8" w:rsidP="00016899">
                      <w:pPr>
                        <w:pStyle w:val="ps1Char"/>
                        <w:rPr>
                          <w:rFonts w:cs="Andalus"/>
                          <w:sz w:val="56"/>
                          <w:szCs w:val="56"/>
                        </w:rPr>
                      </w:pPr>
                    </w:p>
                    <w:p w14:paraId="1A9D620E" w14:textId="77777777" w:rsidR="001D0BE8" w:rsidRPr="0002388B" w:rsidRDefault="001D0BE8" w:rsidP="00016899">
                      <w:pPr>
                        <w:pStyle w:val="ps1Char"/>
                        <w:rPr>
                          <w:rFonts w:cs="Andalus"/>
                          <w:sz w:val="56"/>
                          <w:szCs w:val="56"/>
                        </w:rPr>
                      </w:pPr>
                    </w:p>
                    <w:p w14:paraId="22C76BE2" w14:textId="77777777" w:rsidR="001D0BE8" w:rsidRPr="0002388B" w:rsidRDefault="001D0BE8" w:rsidP="00016899">
                      <w:pPr>
                        <w:pStyle w:val="ps1Char"/>
                        <w:rPr>
                          <w:rFonts w:cs="Andalus"/>
                          <w:sz w:val="56"/>
                          <w:szCs w:val="56"/>
                        </w:rPr>
                      </w:pPr>
                    </w:p>
                    <w:p w14:paraId="57828ACD" w14:textId="77777777" w:rsidR="001D0BE8" w:rsidRPr="0002388B" w:rsidRDefault="001D0BE8" w:rsidP="00016899">
                      <w:pPr>
                        <w:pStyle w:val="ps1Char"/>
                        <w:rPr>
                          <w:rFonts w:cs="Andalus"/>
                          <w:sz w:val="56"/>
                          <w:szCs w:val="56"/>
                        </w:rPr>
                      </w:pPr>
                    </w:p>
                    <w:p w14:paraId="4613C22C" w14:textId="77777777" w:rsidR="001D0BE8" w:rsidRPr="0002388B" w:rsidRDefault="001D0BE8" w:rsidP="00016899">
                      <w:pPr>
                        <w:pStyle w:val="ps1Char"/>
                        <w:rPr>
                          <w:rFonts w:cs="Andalus"/>
                          <w:sz w:val="56"/>
                          <w:szCs w:val="56"/>
                        </w:rPr>
                      </w:pPr>
                    </w:p>
                    <w:p w14:paraId="7F0CFACE" w14:textId="77777777" w:rsidR="001D0BE8" w:rsidRPr="0002388B" w:rsidRDefault="001D0BE8" w:rsidP="00016899">
                      <w:pPr>
                        <w:pStyle w:val="ps1Char"/>
                        <w:rPr>
                          <w:rFonts w:cs="Andalus"/>
                          <w:sz w:val="56"/>
                          <w:szCs w:val="56"/>
                        </w:rPr>
                      </w:pPr>
                    </w:p>
                    <w:p w14:paraId="2FFEB576" w14:textId="77777777" w:rsidR="001D0BE8" w:rsidRPr="0002388B" w:rsidRDefault="001D0BE8" w:rsidP="00016899">
                      <w:pPr>
                        <w:pStyle w:val="ps1Char"/>
                        <w:rPr>
                          <w:rFonts w:cs="Andalus"/>
                          <w:sz w:val="56"/>
                          <w:szCs w:val="56"/>
                        </w:rPr>
                      </w:pPr>
                    </w:p>
                    <w:p w14:paraId="598436D3" w14:textId="77777777" w:rsidR="001D0BE8" w:rsidRPr="0002388B" w:rsidRDefault="001D0BE8" w:rsidP="00016899">
                      <w:pPr>
                        <w:pStyle w:val="ps1Char"/>
                        <w:rPr>
                          <w:rFonts w:cs="Andalus"/>
                          <w:sz w:val="56"/>
                          <w:szCs w:val="56"/>
                        </w:rPr>
                      </w:pPr>
                    </w:p>
                    <w:p w14:paraId="40381704" w14:textId="77777777" w:rsidR="001D0BE8" w:rsidRPr="0002388B" w:rsidRDefault="001D0BE8" w:rsidP="00016899">
                      <w:pPr>
                        <w:pStyle w:val="ps1Char"/>
                        <w:rPr>
                          <w:rFonts w:cs="Andalus"/>
                          <w:sz w:val="56"/>
                          <w:szCs w:val="56"/>
                        </w:rPr>
                      </w:pPr>
                    </w:p>
                    <w:p w14:paraId="42D7D08A" w14:textId="77777777" w:rsidR="001D0BE8" w:rsidRPr="0002388B" w:rsidRDefault="001D0BE8" w:rsidP="00016899">
                      <w:pPr>
                        <w:pStyle w:val="ps1Char"/>
                        <w:rPr>
                          <w:rFonts w:cs="Andalus"/>
                          <w:sz w:val="56"/>
                          <w:szCs w:val="56"/>
                        </w:rPr>
                      </w:pPr>
                    </w:p>
                    <w:p w14:paraId="6C682109" w14:textId="77777777" w:rsidR="001D0BE8" w:rsidRPr="0002388B" w:rsidRDefault="001D0BE8" w:rsidP="00016899">
                      <w:pPr>
                        <w:pStyle w:val="ps1Char"/>
                        <w:rPr>
                          <w:rFonts w:cs="Andalus"/>
                          <w:sz w:val="56"/>
                          <w:szCs w:val="56"/>
                        </w:rPr>
                      </w:pPr>
                    </w:p>
                    <w:p w14:paraId="71C84D7A" w14:textId="77777777" w:rsidR="001D0BE8" w:rsidRPr="0002388B" w:rsidRDefault="001D0BE8" w:rsidP="00016899">
                      <w:pPr>
                        <w:pStyle w:val="ps1Char"/>
                        <w:rPr>
                          <w:rFonts w:cs="Andalus"/>
                          <w:sz w:val="56"/>
                          <w:szCs w:val="56"/>
                        </w:rPr>
                      </w:pPr>
                    </w:p>
                    <w:p w14:paraId="2C514139" w14:textId="77777777" w:rsidR="001D0BE8" w:rsidRPr="0002388B" w:rsidRDefault="001D0BE8" w:rsidP="00016899">
                      <w:pPr>
                        <w:pStyle w:val="ps1Char"/>
                        <w:rPr>
                          <w:rFonts w:cs="Andalus"/>
                          <w:sz w:val="56"/>
                          <w:szCs w:val="56"/>
                        </w:rPr>
                      </w:pPr>
                    </w:p>
                    <w:p w14:paraId="444003F2" w14:textId="77777777" w:rsidR="001D0BE8" w:rsidRPr="0002388B" w:rsidRDefault="001D0BE8" w:rsidP="00016899">
                      <w:pPr>
                        <w:pStyle w:val="ps1Char"/>
                        <w:rPr>
                          <w:rFonts w:cs="Andalus"/>
                          <w:sz w:val="56"/>
                          <w:szCs w:val="56"/>
                        </w:rPr>
                      </w:pPr>
                    </w:p>
                    <w:p w14:paraId="66E42564" w14:textId="77777777" w:rsidR="001D0BE8" w:rsidRPr="0002388B" w:rsidRDefault="001D0BE8" w:rsidP="00016899">
                      <w:pPr>
                        <w:pStyle w:val="ps1Char"/>
                        <w:rPr>
                          <w:rFonts w:cs="Andalus"/>
                          <w:sz w:val="56"/>
                          <w:szCs w:val="56"/>
                        </w:rPr>
                      </w:pPr>
                    </w:p>
                    <w:p w14:paraId="597B5C4C" w14:textId="77777777" w:rsidR="001D0BE8" w:rsidRPr="0002388B" w:rsidRDefault="001D0BE8" w:rsidP="00016899">
                      <w:pPr>
                        <w:pStyle w:val="ps1Char"/>
                        <w:rPr>
                          <w:rFonts w:cs="Andalus"/>
                          <w:sz w:val="56"/>
                          <w:szCs w:val="56"/>
                        </w:rPr>
                      </w:pPr>
                    </w:p>
                    <w:p w14:paraId="6C90A9D2" w14:textId="77777777" w:rsidR="001D0BE8" w:rsidRPr="0002388B" w:rsidRDefault="001D0BE8" w:rsidP="00016899">
                      <w:pPr>
                        <w:pStyle w:val="ps1Char"/>
                        <w:rPr>
                          <w:rFonts w:cs="Andalus"/>
                          <w:sz w:val="56"/>
                          <w:szCs w:val="56"/>
                        </w:rPr>
                      </w:pPr>
                    </w:p>
                    <w:p w14:paraId="04CFD1CE" w14:textId="77777777" w:rsidR="001D0BE8" w:rsidRPr="0002388B" w:rsidRDefault="001D0BE8" w:rsidP="00016899">
                      <w:pPr>
                        <w:pStyle w:val="ps1Char"/>
                        <w:rPr>
                          <w:rFonts w:cs="Andalus"/>
                          <w:sz w:val="56"/>
                          <w:szCs w:val="56"/>
                        </w:rPr>
                      </w:pPr>
                    </w:p>
                    <w:p w14:paraId="33B090B2" w14:textId="77777777" w:rsidR="001D0BE8" w:rsidRPr="0002388B" w:rsidRDefault="001D0BE8" w:rsidP="00016899">
                      <w:pPr>
                        <w:pStyle w:val="ps1Char"/>
                        <w:rPr>
                          <w:rFonts w:cs="Andalus"/>
                          <w:sz w:val="56"/>
                          <w:szCs w:val="56"/>
                        </w:rPr>
                      </w:pPr>
                    </w:p>
                    <w:p w14:paraId="17ABD3BC" w14:textId="77777777" w:rsidR="001D0BE8" w:rsidRPr="0002388B" w:rsidRDefault="001D0BE8" w:rsidP="00016899">
                      <w:pPr>
                        <w:pStyle w:val="ps1Char"/>
                        <w:rPr>
                          <w:rFonts w:cs="Andalus"/>
                          <w:sz w:val="56"/>
                          <w:szCs w:val="56"/>
                        </w:rPr>
                      </w:pPr>
                    </w:p>
                    <w:p w14:paraId="35E68952" w14:textId="77777777" w:rsidR="001D0BE8" w:rsidRPr="0002388B" w:rsidRDefault="001D0BE8" w:rsidP="00016899">
                      <w:pPr>
                        <w:pStyle w:val="ps1Char"/>
                        <w:rPr>
                          <w:rFonts w:cs="Andalus"/>
                          <w:sz w:val="56"/>
                          <w:szCs w:val="56"/>
                        </w:rPr>
                      </w:pPr>
                    </w:p>
                    <w:p w14:paraId="682EE734" w14:textId="77777777" w:rsidR="001D0BE8" w:rsidRPr="0002388B" w:rsidRDefault="001D0BE8" w:rsidP="00016899">
                      <w:pPr>
                        <w:pStyle w:val="ps1Char"/>
                        <w:rPr>
                          <w:rFonts w:cs="Andalus"/>
                          <w:sz w:val="56"/>
                          <w:szCs w:val="56"/>
                        </w:rPr>
                      </w:pPr>
                    </w:p>
                    <w:p w14:paraId="6A689C9D" w14:textId="77777777" w:rsidR="001D0BE8" w:rsidRPr="0002388B" w:rsidRDefault="001D0BE8" w:rsidP="00016899">
                      <w:pPr>
                        <w:pStyle w:val="ps1Char"/>
                        <w:rPr>
                          <w:rFonts w:cs="Andalus"/>
                          <w:sz w:val="56"/>
                          <w:szCs w:val="56"/>
                        </w:rPr>
                      </w:pPr>
                    </w:p>
                    <w:p w14:paraId="4A4D345C" w14:textId="77777777" w:rsidR="001D0BE8" w:rsidRPr="0002388B" w:rsidRDefault="001D0BE8" w:rsidP="00016899">
                      <w:pPr>
                        <w:pStyle w:val="ps1Char"/>
                        <w:rPr>
                          <w:rFonts w:cs="Andalus"/>
                          <w:sz w:val="56"/>
                          <w:szCs w:val="56"/>
                        </w:rPr>
                      </w:pPr>
                    </w:p>
                    <w:p w14:paraId="0EDE9AE5" w14:textId="77777777" w:rsidR="001D0BE8" w:rsidRPr="0002388B" w:rsidRDefault="001D0BE8" w:rsidP="00016899">
                      <w:pPr>
                        <w:pStyle w:val="ps1Char"/>
                        <w:rPr>
                          <w:rFonts w:cs="Andalus"/>
                          <w:sz w:val="56"/>
                          <w:szCs w:val="56"/>
                        </w:rPr>
                      </w:pPr>
                    </w:p>
                    <w:p w14:paraId="0CE90522" w14:textId="77777777" w:rsidR="001D0BE8" w:rsidRPr="0002388B" w:rsidRDefault="001D0BE8" w:rsidP="00016899">
                      <w:pPr>
                        <w:pStyle w:val="ps1Char"/>
                        <w:rPr>
                          <w:rFonts w:cs="Andalus"/>
                          <w:sz w:val="56"/>
                          <w:szCs w:val="56"/>
                        </w:rPr>
                      </w:pPr>
                    </w:p>
                    <w:p w14:paraId="627696D5" w14:textId="77777777" w:rsidR="001D0BE8" w:rsidRPr="0002388B" w:rsidRDefault="001D0BE8" w:rsidP="00016899">
                      <w:pPr>
                        <w:pStyle w:val="ps1Char"/>
                        <w:rPr>
                          <w:rFonts w:cs="Andalus"/>
                          <w:sz w:val="56"/>
                          <w:szCs w:val="56"/>
                        </w:rPr>
                      </w:pPr>
                    </w:p>
                    <w:p w14:paraId="7A854D08" w14:textId="77777777" w:rsidR="001D0BE8" w:rsidRPr="0002388B" w:rsidRDefault="001D0BE8" w:rsidP="00016899">
                      <w:pPr>
                        <w:pStyle w:val="ps1Char"/>
                        <w:rPr>
                          <w:rFonts w:cs="Andalus"/>
                          <w:sz w:val="56"/>
                          <w:szCs w:val="56"/>
                        </w:rPr>
                      </w:pPr>
                    </w:p>
                    <w:p w14:paraId="66E91C12" w14:textId="77777777" w:rsidR="001D0BE8" w:rsidRPr="0002388B" w:rsidRDefault="001D0BE8" w:rsidP="00016899">
                      <w:pPr>
                        <w:pStyle w:val="ps1Char"/>
                        <w:rPr>
                          <w:rFonts w:cs="Andalus"/>
                          <w:sz w:val="56"/>
                          <w:szCs w:val="56"/>
                        </w:rPr>
                      </w:pPr>
                    </w:p>
                    <w:p w14:paraId="17E6DB99" w14:textId="77777777" w:rsidR="001D0BE8" w:rsidRPr="0002388B" w:rsidRDefault="001D0BE8" w:rsidP="00016899">
                      <w:pPr>
                        <w:pStyle w:val="ps1Char"/>
                        <w:rPr>
                          <w:rFonts w:cs="Andalus"/>
                          <w:sz w:val="56"/>
                          <w:szCs w:val="56"/>
                        </w:rPr>
                      </w:pPr>
                    </w:p>
                    <w:p w14:paraId="0E833621" w14:textId="77777777" w:rsidR="001D0BE8" w:rsidRPr="0002388B" w:rsidRDefault="001D0BE8" w:rsidP="00016899">
                      <w:pPr>
                        <w:pStyle w:val="ps1Char"/>
                        <w:rPr>
                          <w:rFonts w:cs="Andalus"/>
                          <w:sz w:val="56"/>
                          <w:szCs w:val="56"/>
                        </w:rPr>
                      </w:pPr>
                    </w:p>
                    <w:p w14:paraId="5AC056A5" w14:textId="77777777" w:rsidR="001D0BE8" w:rsidRPr="0002388B" w:rsidRDefault="001D0BE8" w:rsidP="00016899">
                      <w:pPr>
                        <w:pStyle w:val="ps1Char"/>
                        <w:rPr>
                          <w:rFonts w:cs="Andalus"/>
                          <w:sz w:val="56"/>
                          <w:szCs w:val="56"/>
                        </w:rPr>
                      </w:pPr>
                    </w:p>
                    <w:p w14:paraId="1FC8DCCC" w14:textId="77777777" w:rsidR="001D0BE8" w:rsidRPr="0002388B" w:rsidRDefault="001D0BE8" w:rsidP="00016899">
                      <w:pPr>
                        <w:pStyle w:val="ps1Char"/>
                        <w:rPr>
                          <w:rFonts w:cs="Andalus"/>
                          <w:sz w:val="56"/>
                          <w:szCs w:val="56"/>
                        </w:rPr>
                      </w:pPr>
                    </w:p>
                    <w:p w14:paraId="77CB4450" w14:textId="77777777" w:rsidR="001D0BE8" w:rsidRPr="0002388B" w:rsidRDefault="001D0BE8" w:rsidP="00016899">
                      <w:pPr>
                        <w:pStyle w:val="ps1Char"/>
                        <w:rPr>
                          <w:rFonts w:cs="Andalus"/>
                          <w:sz w:val="56"/>
                          <w:szCs w:val="56"/>
                        </w:rPr>
                      </w:pPr>
                    </w:p>
                    <w:p w14:paraId="4C08B8D5" w14:textId="77777777" w:rsidR="001D0BE8" w:rsidRPr="0002388B" w:rsidRDefault="001D0BE8" w:rsidP="00016899">
                      <w:pPr>
                        <w:pStyle w:val="ps1Char"/>
                        <w:rPr>
                          <w:rFonts w:cs="Andalus"/>
                          <w:sz w:val="56"/>
                          <w:szCs w:val="56"/>
                        </w:rPr>
                      </w:pPr>
                    </w:p>
                    <w:p w14:paraId="05A7A251" w14:textId="77777777" w:rsidR="001D0BE8" w:rsidRPr="0002388B" w:rsidRDefault="001D0BE8" w:rsidP="00016899">
                      <w:pPr>
                        <w:pStyle w:val="ps1Char"/>
                        <w:rPr>
                          <w:rFonts w:cs="Andalus"/>
                          <w:sz w:val="56"/>
                          <w:szCs w:val="56"/>
                        </w:rPr>
                      </w:pPr>
                    </w:p>
                    <w:p w14:paraId="0B0AB63A" w14:textId="77777777" w:rsidR="001D0BE8" w:rsidRPr="0002388B" w:rsidRDefault="001D0BE8" w:rsidP="00016899">
                      <w:pPr>
                        <w:pStyle w:val="ps1Char"/>
                        <w:rPr>
                          <w:rFonts w:cs="Andalus"/>
                          <w:sz w:val="56"/>
                          <w:szCs w:val="56"/>
                        </w:rPr>
                      </w:pPr>
                    </w:p>
                    <w:p w14:paraId="34FD7669" w14:textId="77777777" w:rsidR="001D0BE8" w:rsidRPr="0002388B" w:rsidRDefault="001D0BE8" w:rsidP="00016899">
                      <w:pPr>
                        <w:pStyle w:val="ps1Char"/>
                        <w:rPr>
                          <w:rFonts w:cs="Andalus"/>
                          <w:sz w:val="56"/>
                          <w:szCs w:val="56"/>
                        </w:rPr>
                      </w:pPr>
                    </w:p>
                    <w:p w14:paraId="7AB45B7B" w14:textId="77777777" w:rsidR="001D0BE8" w:rsidRPr="0002388B" w:rsidRDefault="001D0BE8" w:rsidP="00016899">
                      <w:pPr>
                        <w:pStyle w:val="ps1Char"/>
                        <w:rPr>
                          <w:rFonts w:cs="Andalus"/>
                          <w:sz w:val="56"/>
                          <w:szCs w:val="56"/>
                        </w:rPr>
                      </w:pPr>
                    </w:p>
                    <w:p w14:paraId="74266681" w14:textId="77777777" w:rsidR="001D0BE8" w:rsidRPr="0002388B" w:rsidRDefault="001D0BE8" w:rsidP="00016899">
                      <w:pPr>
                        <w:pStyle w:val="ps1Char"/>
                        <w:rPr>
                          <w:rFonts w:cs="Andalus"/>
                          <w:sz w:val="56"/>
                          <w:szCs w:val="56"/>
                        </w:rPr>
                      </w:pPr>
                    </w:p>
                    <w:p w14:paraId="00376791" w14:textId="77777777" w:rsidR="001D0BE8" w:rsidRPr="0002388B" w:rsidRDefault="001D0BE8" w:rsidP="00016899">
                      <w:pPr>
                        <w:pStyle w:val="ps1Char"/>
                        <w:rPr>
                          <w:rFonts w:cs="Andalus"/>
                          <w:sz w:val="56"/>
                          <w:szCs w:val="56"/>
                        </w:rPr>
                      </w:pPr>
                    </w:p>
                    <w:p w14:paraId="688CCD29" w14:textId="77777777" w:rsidR="001D0BE8" w:rsidRPr="0002388B" w:rsidRDefault="001D0BE8" w:rsidP="00016899">
                      <w:pPr>
                        <w:pStyle w:val="ps1Char"/>
                        <w:rPr>
                          <w:rFonts w:cs="Andalus"/>
                          <w:sz w:val="56"/>
                          <w:szCs w:val="56"/>
                        </w:rPr>
                      </w:pPr>
                    </w:p>
                    <w:p w14:paraId="7CA79388" w14:textId="77777777" w:rsidR="001D0BE8" w:rsidRPr="0002388B" w:rsidRDefault="001D0BE8" w:rsidP="00016899">
                      <w:pPr>
                        <w:pStyle w:val="ps1Char"/>
                        <w:rPr>
                          <w:rFonts w:cs="Andalus"/>
                          <w:sz w:val="56"/>
                          <w:szCs w:val="56"/>
                        </w:rPr>
                      </w:pPr>
                    </w:p>
                    <w:p w14:paraId="43D3B760" w14:textId="77777777" w:rsidR="001D0BE8" w:rsidRPr="0002388B" w:rsidRDefault="001D0BE8" w:rsidP="00016899">
                      <w:pPr>
                        <w:pStyle w:val="ps1Char"/>
                        <w:rPr>
                          <w:rFonts w:cs="Andalus"/>
                          <w:sz w:val="56"/>
                          <w:szCs w:val="56"/>
                        </w:rPr>
                      </w:pPr>
                    </w:p>
                    <w:p w14:paraId="2C2EB82A" w14:textId="77777777" w:rsidR="001D0BE8" w:rsidRPr="0002388B" w:rsidRDefault="001D0BE8" w:rsidP="00016899">
                      <w:pPr>
                        <w:pStyle w:val="ps1Char"/>
                        <w:rPr>
                          <w:rFonts w:cs="Andalus"/>
                          <w:sz w:val="56"/>
                          <w:szCs w:val="56"/>
                        </w:rPr>
                      </w:pPr>
                    </w:p>
                    <w:p w14:paraId="175BF861" w14:textId="77777777" w:rsidR="001D0BE8" w:rsidRPr="0002388B" w:rsidRDefault="001D0BE8" w:rsidP="00016899">
                      <w:pPr>
                        <w:pStyle w:val="ps1Char"/>
                        <w:rPr>
                          <w:rFonts w:cs="Andalus"/>
                          <w:sz w:val="56"/>
                          <w:szCs w:val="56"/>
                        </w:rPr>
                      </w:pPr>
                    </w:p>
                    <w:p w14:paraId="3E5461E7" w14:textId="77777777" w:rsidR="001D0BE8" w:rsidRPr="0002388B" w:rsidRDefault="001D0BE8" w:rsidP="00016899">
                      <w:pPr>
                        <w:pStyle w:val="ps1Char"/>
                        <w:rPr>
                          <w:rFonts w:cs="Andalus"/>
                          <w:sz w:val="56"/>
                          <w:szCs w:val="56"/>
                        </w:rPr>
                      </w:pPr>
                    </w:p>
                    <w:p w14:paraId="463CAB64" w14:textId="77777777" w:rsidR="001D0BE8" w:rsidRPr="0002388B" w:rsidRDefault="001D0BE8" w:rsidP="00016899">
                      <w:pPr>
                        <w:pStyle w:val="ps1Char"/>
                        <w:rPr>
                          <w:rFonts w:cs="Andalus"/>
                          <w:sz w:val="56"/>
                          <w:szCs w:val="56"/>
                        </w:rPr>
                      </w:pPr>
                    </w:p>
                    <w:p w14:paraId="2087F851" w14:textId="77777777" w:rsidR="001D0BE8" w:rsidRPr="0002388B" w:rsidRDefault="001D0BE8" w:rsidP="00016899">
                      <w:pPr>
                        <w:pStyle w:val="ps1Char"/>
                        <w:rPr>
                          <w:rFonts w:cs="Andalus"/>
                          <w:sz w:val="56"/>
                          <w:szCs w:val="56"/>
                        </w:rPr>
                      </w:pPr>
                    </w:p>
                    <w:p w14:paraId="1B4DFEDD" w14:textId="77777777" w:rsidR="001D0BE8" w:rsidRPr="0002388B" w:rsidRDefault="001D0BE8" w:rsidP="00016899">
                      <w:pPr>
                        <w:pStyle w:val="ps1Char"/>
                        <w:rPr>
                          <w:rFonts w:cs="Andalus"/>
                          <w:sz w:val="56"/>
                          <w:szCs w:val="56"/>
                        </w:rPr>
                      </w:pPr>
                    </w:p>
                    <w:p w14:paraId="1A372A0C" w14:textId="77777777" w:rsidR="001D0BE8" w:rsidRPr="0002388B" w:rsidRDefault="001D0BE8" w:rsidP="00016899">
                      <w:pPr>
                        <w:pStyle w:val="ps1Char"/>
                        <w:rPr>
                          <w:rFonts w:cs="Andalus"/>
                          <w:sz w:val="56"/>
                          <w:szCs w:val="56"/>
                        </w:rPr>
                      </w:pPr>
                    </w:p>
                    <w:p w14:paraId="5154C5F5" w14:textId="77777777" w:rsidR="001D0BE8" w:rsidRPr="0002388B" w:rsidRDefault="001D0BE8" w:rsidP="00016899">
                      <w:pPr>
                        <w:pStyle w:val="ps1Char"/>
                        <w:rPr>
                          <w:rFonts w:cs="Andalus"/>
                          <w:sz w:val="56"/>
                          <w:szCs w:val="56"/>
                        </w:rPr>
                      </w:pPr>
                    </w:p>
                    <w:p w14:paraId="3C3B194D" w14:textId="77777777" w:rsidR="001D0BE8" w:rsidRPr="0002388B" w:rsidRDefault="001D0BE8" w:rsidP="00016899">
                      <w:pPr>
                        <w:pStyle w:val="ps1Char"/>
                        <w:rPr>
                          <w:rFonts w:cs="Andalus"/>
                          <w:sz w:val="56"/>
                          <w:szCs w:val="56"/>
                        </w:rPr>
                      </w:pPr>
                    </w:p>
                    <w:p w14:paraId="42467BE2" w14:textId="77777777" w:rsidR="001D0BE8" w:rsidRPr="0002388B" w:rsidRDefault="001D0BE8" w:rsidP="00016899">
                      <w:pPr>
                        <w:pStyle w:val="ps1Char"/>
                        <w:rPr>
                          <w:rFonts w:cs="Andalus"/>
                          <w:sz w:val="56"/>
                          <w:szCs w:val="56"/>
                        </w:rPr>
                      </w:pPr>
                    </w:p>
                    <w:p w14:paraId="250B6FEF" w14:textId="77777777" w:rsidR="001D0BE8" w:rsidRPr="0002388B" w:rsidRDefault="001D0BE8" w:rsidP="00016899">
                      <w:pPr>
                        <w:pStyle w:val="ps1Char"/>
                        <w:rPr>
                          <w:rFonts w:cs="Andalus"/>
                          <w:sz w:val="56"/>
                          <w:szCs w:val="56"/>
                        </w:rPr>
                      </w:pPr>
                    </w:p>
                    <w:p w14:paraId="42D1EDB4" w14:textId="77777777" w:rsidR="001D0BE8" w:rsidRPr="0002388B" w:rsidRDefault="001D0BE8" w:rsidP="00016899">
                      <w:pPr>
                        <w:pStyle w:val="ps1Char"/>
                        <w:rPr>
                          <w:rFonts w:cs="Andalus"/>
                          <w:sz w:val="56"/>
                          <w:szCs w:val="56"/>
                        </w:rPr>
                      </w:pPr>
                    </w:p>
                    <w:p w14:paraId="0A98EFFB" w14:textId="77777777" w:rsidR="001D0BE8" w:rsidRPr="0002388B" w:rsidRDefault="001D0BE8" w:rsidP="00016899">
                      <w:pPr>
                        <w:pStyle w:val="ps1Char"/>
                        <w:rPr>
                          <w:rFonts w:cs="Andalus"/>
                          <w:sz w:val="56"/>
                          <w:szCs w:val="56"/>
                        </w:rPr>
                      </w:pPr>
                    </w:p>
                    <w:p w14:paraId="283B1EA4" w14:textId="77777777" w:rsidR="001D0BE8" w:rsidRPr="0002388B" w:rsidRDefault="001D0BE8" w:rsidP="00016899">
                      <w:pPr>
                        <w:pStyle w:val="ps1Char"/>
                        <w:rPr>
                          <w:rFonts w:cs="Andalus"/>
                          <w:sz w:val="56"/>
                          <w:szCs w:val="56"/>
                        </w:rPr>
                      </w:pPr>
                    </w:p>
                    <w:p w14:paraId="7F1344BA" w14:textId="77777777" w:rsidR="001D0BE8" w:rsidRPr="0002388B" w:rsidRDefault="001D0BE8" w:rsidP="00016899">
                      <w:pPr>
                        <w:pStyle w:val="ps1Char"/>
                        <w:rPr>
                          <w:rFonts w:cs="Andalus"/>
                          <w:sz w:val="56"/>
                          <w:szCs w:val="56"/>
                        </w:rPr>
                      </w:pPr>
                    </w:p>
                    <w:p w14:paraId="21409AE5" w14:textId="77777777" w:rsidR="001D0BE8" w:rsidRPr="0002388B" w:rsidRDefault="001D0BE8" w:rsidP="00016899">
                      <w:pPr>
                        <w:pStyle w:val="ps1Char"/>
                        <w:rPr>
                          <w:rFonts w:cs="Andalus"/>
                          <w:sz w:val="56"/>
                          <w:szCs w:val="56"/>
                        </w:rPr>
                      </w:pPr>
                    </w:p>
                    <w:p w14:paraId="4682F877" w14:textId="77777777" w:rsidR="001D0BE8" w:rsidRPr="0002388B" w:rsidRDefault="001D0BE8" w:rsidP="00016899">
                      <w:pPr>
                        <w:pStyle w:val="ps1Char"/>
                        <w:rPr>
                          <w:rFonts w:cs="Andalus"/>
                          <w:sz w:val="56"/>
                          <w:szCs w:val="56"/>
                        </w:rPr>
                      </w:pPr>
                    </w:p>
                    <w:p w14:paraId="2982CCB1" w14:textId="77777777" w:rsidR="001D0BE8" w:rsidRPr="0002388B" w:rsidRDefault="001D0BE8" w:rsidP="00016899">
                      <w:pPr>
                        <w:pStyle w:val="ps1Char"/>
                        <w:rPr>
                          <w:rFonts w:cs="Andalus"/>
                          <w:sz w:val="56"/>
                          <w:szCs w:val="56"/>
                        </w:rPr>
                      </w:pPr>
                    </w:p>
                    <w:p w14:paraId="19F36584" w14:textId="77777777" w:rsidR="001D0BE8" w:rsidRPr="0002388B" w:rsidRDefault="001D0BE8" w:rsidP="00016899">
                      <w:pPr>
                        <w:pStyle w:val="ps1Char"/>
                        <w:rPr>
                          <w:rFonts w:cs="Andalus"/>
                          <w:sz w:val="56"/>
                          <w:szCs w:val="56"/>
                        </w:rPr>
                      </w:pPr>
                    </w:p>
                    <w:p w14:paraId="298A29CF" w14:textId="77777777" w:rsidR="001D0BE8" w:rsidRPr="0002388B" w:rsidRDefault="001D0BE8" w:rsidP="00016899">
                      <w:pPr>
                        <w:pStyle w:val="ps1Char"/>
                        <w:rPr>
                          <w:rFonts w:cs="Andalus"/>
                          <w:sz w:val="56"/>
                          <w:szCs w:val="56"/>
                        </w:rPr>
                      </w:pPr>
                    </w:p>
                    <w:p w14:paraId="3472AE29" w14:textId="77777777" w:rsidR="001D0BE8" w:rsidRPr="0002388B" w:rsidRDefault="001D0BE8" w:rsidP="00016899">
                      <w:pPr>
                        <w:pStyle w:val="ps1Char"/>
                        <w:rPr>
                          <w:rFonts w:cs="Andalus"/>
                          <w:sz w:val="56"/>
                          <w:szCs w:val="56"/>
                        </w:rPr>
                      </w:pPr>
                    </w:p>
                    <w:p w14:paraId="2E902B12" w14:textId="77777777" w:rsidR="001D0BE8" w:rsidRPr="0002388B" w:rsidRDefault="001D0BE8" w:rsidP="00016899">
                      <w:pPr>
                        <w:pStyle w:val="ps1Char"/>
                        <w:rPr>
                          <w:rFonts w:cs="Andalus"/>
                          <w:sz w:val="56"/>
                          <w:szCs w:val="56"/>
                        </w:rPr>
                      </w:pPr>
                    </w:p>
                    <w:p w14:paraId="6BD112A6" w14:textId="77777777" w:rsidR="001D0BE8" w:rsidRPr="0002388B" w:rsidRDefault="001D0BE8" w:rsidP="00016899">
                      <w:pPr>
                        <w:pStyle w:val="ps1Char"/>
                        <w:rPr>
                          <w:rFonts w:cs="Andalus"/>
                          <w:sz w:val="56"/>
                          <w:szCs w:val="56"/>
                        </w:rPr>
                      </w:pPr>
                    </w:p>
                    <w:p w14:paraId="4EC56496" w14:textId="77777777" w:rsidR="001D0BE8" w:rsidRPr="0002388B" w:rsidRDefault="001D0BE8" w:rsidP="00016899">
                      <w:pPr>
                        <w:pStyle w:val="ps1Char"/>
                        <w:rPr>
                          <w:rFonts w:cs="Andalus"/>
                          <w:sz w:val="56"/>
                          <w:szCs w:val="56"/>
                        </w:rPr>
                      </w:pPr>
                    </w:p>
                    <w:p w14:paraId="05B0B91E" w14:textId="77777777" w:rsidR="001D0BE8" w:rsidRPr="0002388B" w:rsidRDefault="001D0BE8" w:rsidP="00016899">
                      <w:pPr>
                        <w:pStyle w:val="ps1Char"/>
                        <w:rPr>
                          <w:rFonts w:cs="Andalus"/>
                          <w:sz w:val="56"/>
                          <w:szCs w:val="56"/>
                        </w:rPr>
                      </w:pPr>
                    </w:p>
                    <w:p w14:paraId="67BA7994" w14:textId="77777777" w:rsidR="001D0BE8" w:rsidRPr="0002388B" w:rsidRDefault="001D0BE8" w:rsidP="00016899">
                      <w:pPr>
                        <w:pStyle w:val="ps1Char"/>
                        <w:rPr>
                          <w:rFonts w:cs="Andalus"/>
                          <w:sz w:val="56"/>
                          <w:szCs w:val="56"/>
                        </w:rPr>
                      </w:pPr>
                    </w:p>
                    <w:p w14:paraId="77D7201E" w14:textId="77777777" w:rsidR="001D0BE8" w:rsidRPr="0002388B" w:rsidRDefault="001D0BE8" w:rsidP="00016899">
                      <w:pPr>
                        <w:pStyle w:val="ps1Char"/>
                        <w:rPr>
                          <w:rFonts w:cs="Andalus"/>
                          <w:sz w:val="56"/>
                          <w:szCs w:val="56"/>
                        </w:rPr>
                      </w:pPr>
                    </w:p>
                    <w:p w14:paraId="12F81AAF" w14:textId="77777777" w:rsidR="001D0BE8" w:rsidRPr="0002388B" w:rsidRDefault="001D0BE8" w:rsidP="00016899">
                      <w:pPr>
                        <w:pStyle w:val="ps1Char"/>
                        <w:rPr>
                          <w:rFonts w:cs="Andalus"/>
                          <w:sz w:val="56"/>
                          <w:szCs w:val="56"/>
                        </w:rPr>
                      </w:pPr>
                    </w:p>
                    <w:p w14:paraId="532461BF" w14:textId="77777777" w:rsidR="001D0BE8" w:rsidRPr="0002388B" w:rsidRDefault="001D0BE8" w:rsidP="00016899">
                      <w:pPr>
                        <w:pStyle w:val="ps1Char"/>
                        <w:rPr>
                          <w:rFonts w:cs="Andalus"/>
                          <w:sz w:val="56"/>
                          <w:szCs w:val="56"/>
                        </w:rPr>
                      </w:pPr>
                    </w:p>
                    <w:p w14:paraId="35C6C2BD" w14:textId="77777777" w:rsidR="001D0BE8" w:rsidRPr="0002388B" w:rsidRDefault="001D0BE8" w:rsidP="00016899">
                      <w:pPr>
                        <w:pStyle w:val="ps1Char"/>
                        <w:rPr>
                          <w:rFonts w:cs="Andalus"/>
                          <w:sz w:val="56"/>
                          <w:szCs w:val="56"/>
                        </w:rPr>
                      </w:pPr>
                    </w:p>
                    <w:p w14:paraId="2529AB26" w14:textId="77777777" w:rsidR="001D0BE8" w:rsidRPr="0002388B" w:rsidRDefault="001D0BE8" w:rsidP="00016899">
                      <w:pPr>
                        <w:pStyle w:val="ps1Char"/>
                        <w:rPr>
                          <w:rFonts w:cs="Andalus"/>
                          <w:sz w:val="56"/>
                          <w:szCs w:val="56"/>
                        </w:rPr>
                      </w:pPr>
                    </w:p>
                    <w:p w14:paraId="4A978627" w14:textId="77777777" w:rsidR="001D0BE8" w:rsidRPr="0002388B" w:rsidRDefault="001D0BE8" w:rsidP="00016899">
                      <w:pPr>
                        <w:pStyle w:val="ps1Char"/>
                        <w:rPr>
                          <w:rFonts w:cs="Andalus"/>
                          <w:sz w:val="56"/>
                          <w:szCs w:val="56"/>
                        </w:rPr>
                      </w:pPr>
                    </w:p>
                    <w:p w14:paraId="32026C99" w14:textId="77777777" w:rsidR="001D0BE8" w:rsidRPr="0002388B" w:rsidRDefault="001D0BE8" w:rsidP="00016899">
                      <w:pPr>
                        <w:pStyle w:val="ps1Char"/>
                        <w:rPr>
                          <w:rFonts w:cs="Andalus"/>
                          <w:sz w:val="56"/>
                          <w:szCs w:val="56"/>
                        </w:rPr>
                      </w:pPr>
                    </w:p>
                    <w:p w14:paraId="220CE8AC" w14:textId="77777777" w:rsidR="001D0BE8" w:rsidRPr="0002388B" w:rsidRDefault="001D0BE8" w:rsidP="00016899">
                      <w:pPr>
                        <w:pStyle w:val="ps1Char"/>
                        <w:rPr>
                          <w:rFonts w:cs="Andalus"/>
                          <w:sz w:val="56"/>
                          <w:szCs w:val="56"/>
                        </w:rPr>
                      </w:pPr>
                    </w:p>
                    <w:p w14:paraId="6446E613" w14:textId="77777777" w:rsidR="001D0BE8" w:rsidRPr="0002388B" w:rsidRDefault="001D0BE8" w:rsidP="00016899">
                      <w:pPr>
                        <w:pStyle w:val="ps1Char"/>
                        <w:rPr>
                          <w:rFonts w:cs="Andalus"/>
                          <w:sz w:val="56"/>
                          <w:szCs w:val="56"/>
                        </w:rPr>
                      </w:pPr>
                    </w:p>
                    <w:p w14:paraId="0EF54DB5" w14:textId="77777777" w:rsidR="001D0BE8" w:rsidRPr="0002388B" w:rsidRDefault="001D0BE8" w:rsidP="00016899">
                      <w:pPr>
                        <w:pStyle w:val="ps1Char"/>
                        <w:rPr>
                          <w:rFonts w:cs="Andalus"/>
                          <w:sz w:val="56"/>
                          <w:szCs w:val="56"/>
                        </w:rPr>
                      </w:pPr>
                    </w:p>
                    <w:p w14:paraId="73B2D452" w14:textId="77777777" w:rsidR="001D0BE8" w:rsidRPr="0002388B" w:rsidRDefault="001D0BE8" w:rsidP="00016899">
                      <w:pPr>
                        <w:pStyle w:val="ps1Char"/>
                        <w:rPr>
                          <w:rFonts w:cs="Andalus"/>
                          <w:sz w:val="56"/>
                          <w:szCs w:val="56"/>
                        </w:rPr>
                      </w:pPr>
                    </w:p>
                    <w:p w14:paraId="2E883724" w14:textId="77777777" w:rsidR="001D0BE8" w:rsidRPr="0002388B" w:rsidRDefault="001D0BE8" w:rsidP="00016899">
                      <w:pPr>
                        <w:pStyle w:val="ps1Char"/>
                        <w:rPr>
                          <w:rFonts w:cs="Andalus"/>
                          <w:sz w:val="56"/>
                          <w:szCs w:val="56"/>
                        </w:rPr>
                      </w:pPr>
                    </w:p>
                    <w:p w14:paraId="3AB8228A" w14:textId="77777777" w:rsidR="001D0BE8" w:rsidRPr="0002388B" w:rsidRDefault="001D0BE8" w:rsidP="00016899">
                      <w:pPr>
                        <w:pStyle w:val="ps1Char"/>
                        <w:rPr>
                          <w:rFonts w:cs="Andalus"/>
                          <w:sz w:val="56"/>
                          <w:szCs w:val="56"/>
                        </w:rPr>
                      </w:pPr>
                    </w:p>
                    <w:p w14:paraId="4511E665" w14:textId="77777777" w:rsidR="001D0BE8" w:rsidRPr="0002388B" w:rsidRDefault="001D0BE8" w:rsidP="00016899">
                      <w:pPr>
                        <w:pStyle w:val="ps1Char"/>
                        <w:rPr>
                          <w:rFonts w:cs="Andalus"/>
                          <w:sz w:val="56"/>
                          <w:szCs w:val="56"/>
                        </w:rPr>
                      </w:pPr>
                    </w:p>
                    <w:p w14:paraId="5AC0777F" w14:textId="77777777" w:rsidR="001D0BE8" w:rsidRPr="0002388B" w:rsidRDefault="001D0BE8" w:rsidP="00016899">
                      <w:pPr>
                        <w:pStyle w:val="ps1Char"/>
                        <w:rPr>
                          <w:rFonts w:cs="Andalus"/>
                          <w:sz w:val="56"/>
                          <w:szCs w:val="56"/>
                        </w:rPr>
                      </w:pPr>
                    </w:p>
                    <w:p w14:paraId="24B535EE" w14:textId="77777777" w:rsidR="001D0BE8" w:rsidRPr="0002388B" w:rsidRDefault="001D0BE8" w:rsidP="00016899">
                      <w:pPr>
                        <w:pStyle w:val="ps1Char"/>
                        <w:rPr>
                          <w:rFonts w:cs="Andalus"/>
                          <w:sz w:val="56"/>
                          <w:szCs w:val="56"/>
                        </w:rPr>
                      </w:pPr>
                    </w:p>
                    <w:p w14:paraId="56E2A96D" w14:textId="77777777" w:rsidR="001D0BE8" w:rsidRPr="0002388B" w:rsidRDefault="001D0BE8" w:rsidP="00016899">
                      <w:pPr>
                        <w:pStyle w:val="ps1Char"/>
                        <w:rPr>
                          <w:rFonts w:cs="Andalus"/>
                          <w:sz w:val="56"/>
                          <w:szCs w:val="56"/>
                        </w:rPr>
                      </w:pPr>
                    </w:p>
                    <w:p w14:paraId="508A9CC1" w14:textId="77777777" w:rsidR="001D0BE8" w:rsidRPr="0002388B" w:rsidRDefault="001D0BE8" w:rsidP="00016899">
                      <w:pPr>
                        <w:pStyle w:val="ps1Char"/>
                        <w:rPr>
                          <w:rFonts w:cs="Andalus"/>
                          <w:sz w:val="56"/>
                          <w:szCs w:val="56"/>
                        </w:rPr>
                      </w:pPr>
                    </w:p>
                    <w:p w14:paraId="70AC7000" w14:textId="77777777" w:rsidR="001D0BE8" w:rsidRPr="0002388B" w:rsidRDefault="001D0BE8" w:rsidP="00016899">
                      <w:pPr>
                        <w:pStyle w:val="ps1Char"/>
                        <w:rPr>
                          <w:rFonts w:cs="Andalus"/>
                          <w:sz w:val="56"/>
                          <w:szCs w:val="56"/>
                        </w:rPr>
                      </w:pPr>
                    </w:p>
                    <w:p w14:paraId="2251B2AD" w14:textId="77777777" w:rsidR="001D0BE8" w:rsidRPr="0002388B" w:rsidRDefault="001D0BE8" w:rsidP="00016899">
                      <w:pPr>
                        <w:pStyle w:val="ps1Char"/>
                        <w:rPr>
                          <w:rFonts w:cs="Andalus"/>
                          <w:sz w:val="56"/>
                          <w:szCs w:val="56"/>
                        </w:rPr>
                      </w:pPr>
                    </w:p>
                    <w:p w14:paraId="3340684C" w14:textId="77777777" w:rsidR="001D0BE8" w:rsidRPr="0002388B" w:rsidRDefault="001D0BE8" w:rsidP="00016899">
                      <w:pPr>
                        <w:pStyle w:val="ps1Char"/>
                        <w:rPr>
                          <w:rFonts w:cs="Andalus"/>
                          <w:sz w:val="56"/>
                          <w:szCs w:val="56"/>
                        </w:rPr>
                      </w:pPr>
                    </w:p>
                    <w:p w14:paraId="48EDF018" w14:textId="77777777" w:rsidR="001D0BE8" w:rsidRPr="0002388B" w:rsidRDefault="001D0BE8" w:rsidP="00016899">
                      <w:pPr>
                        <w:pStyle w:val="ps1Char"/>
                        <w:rPr>
                          <w:rFonts w:cs="Andalus"/>
                          <w:sz w:val="56"/>
                          <w:szCs w:val="56"/>
                        </w:rPr>
                      </w:pPr>
                    </w:p>
                    <w:p w14:paraId="6B20A34E" w14:textId="77777777" w:rsidR="001D0BE8" w:rsidRPr="0002388B" w:rsidRDefault="001D0BE8" w:rsidP="00016899">
                      <w:pPr>
                        <w:pStyle w:val="ps1Char"/>
                        <w:rPr>
                          <w:rFonts w:cs="Andalus"/>
                          <w:sz w:val="56"/>
                          <w:szCs w:val="56"/>
                        </w:rPr>
                      </w:pPr>
                    </w:p>
                    <w:p w14:paraId="5E25D854" w14:textId="77777777" w:rsidR="001D0BE8" w:rsidRPr="0002388B" w:rsidRDefault="001D0BE8" w:rsidP="00016899">
                      <w:pPr>
                        <w:pStyle w:val="ps1Char"/>
                        <w:rPr>
                          <w:rFonts w:cs="Andalus"/>
                          <w:sz w:val="56"/>
                          <w:szCs w:val="56"/>
                        </w:rPr>
                      </w:pPr>
                    </w:p>
                    <w:p w14:paraId="6CE8E50E" w14:textId="77777777" w:rsidR="001D0BE8" w:rsidRPr="0002388B" w:rsidRDefault="001D0BE8" w:rsidP="00016899">
                      <w:pPr>
                        <w:pStyle w:val="ps1Char"/>
                        <w:rPr>
                          <w:rFonts w:cs="Andalus"/>
                          <w:sz w:val="56"/>
                          <w:szCs w:val="56"/>
                        </w:rPr>
                      </w:pPr>
                    </w:p>
                    <w:p w14:paraId="3DA8426C" w14:textId="77777777" w:rsidR="001D0BE8" w:rsidRPr="0002388B" w:rsidRDefault="001D0BE8" w:rsidP="00016899">
                      <w:pPr>
                        <w:pStyle w:val="ps1Char"/>
                        <w:rPr>
                          <w:rFonts w:cs="Andalus"/>
                          <w:sz w:val="56"/>
                          <w:szCs w:val="56"/>
                        </w:rPr>
                      </w:pPr>
                    </w:p>
                    <w:p w14:paraId="7B08F848" w14:textId="77777777" w:rsidR="001D0BE8" w:rsidRPr="0002388B" w:rsidRDefault="001D0BE8" w:rsidP="00016899">
                      <w:pPr>
                        <w:pStyle w:val="ps1Char"/>
                        <w:rPr>
                          <w:rFonts w:cs="Andalus"/>
                          <w:sz w:val="56"/>
                          <w:szCs w:val="56"/>
                        </w:rPr>
                      </w:pPr>
                    </w:p>
                    <w:p w14:paraId="2229D433" w14:textId="77777777" w:rsidR="001D0BE8" w:rsidRPr="0002388B" w:rsidRDefault="001D0BE8" w:rsidP="00016899">
                      <w:pPr>
                        <w:pStyle w:val="ps1Char"/>
                        <w:rPr>
                          <w:rFonts w:cs="Andalus"/>
                          <w:sz w:val="56"/>
                          <w:szCs w:val="56"/>
                        </w:rPr>
                      </w:pPr>
                    </w:p>
                    <w:p w14:paraId="39BE6DB0" w14:textId="77777777" w:rsidR="001D0BE8" w:rsidRPr="0002388B" w:rsidRDefault="001D0BE8" w:rsidP="00016899">
                      <w:pPr>
                        <w:pStyle w:val="ps1Char"/>
                        <w:rPr>
                          <w:rFonts w:cs="Andalus"/>
                          <w:sz w:val="56"/>
                          <w:szCs w:val="56"/>
                        </w:rPr>
                      </w:pPr>
                    </w:p>
                    <w:p w14:paraId="5982C583" w14:textId="77777777" w:rsidR="001D0BE8" w:rsidRPr="0002388B" w:rsidRDefault="001D0BE8" w:rsidP="00016899">
                      <w:pPr>
                        <w:pStyle w:val="ps1Char"/>
                        <w:rPr>
                          <w:rFonts w:cs="Andalus"/>
                          <w:sz w:val="56"/>
                          <w:szCs w:val="56"/>
                        </w:rPr>
                      </w:pPr>
                    </w:p>
                    <w:p w14:paraId="08E024DC" w14:textId="77777777" w:rsidR="001D0BE8" w:rsidRPr="0002388B" w:rsidRDefault="001D0BE8" w:rsidP="00016899">
                      <w:pPr>
                        <w:pStyle w:val="ps1Char"/>
                        <w:rPr>
                          <w:rFonts w:cs="Andalus"/>
                          <w:sz w:val="56"/>
                          <w:szCs w:val="56"/>
                        </w:rPr>
                      </w:pPr>
                    </w:p>
                    <w:p w14:paraId="19F2BF7A" w14:textId="77777777" w:rsidR="001D0BE8" w:rsidRPr="0002388B" w:rsidRDefault="001D0BE8" w:rsidP="00016899">
                      <w:pPr>
                        <w:pStyle w:val="ps1Char"/>
                        <w:rPr>
                          <w:rFonts w:cs="Andalus"/>
                          <w:sz w:val="56"/>
                          <w:szCs w:val="56"/>
                        </w:rPr>
                      </w:pPr>
                    </w:p>
                    <w:p w14:paraId="10A85D9A" w14:textId="77777777" w:rsidR="001D0BE8" w:rsidRPr="0002388B" w:rsidRDefault="001D0BE8" w:rsidP="00016899">
                      <w:pPr>
                        <w:pStyle w:val="ps1Char"/>
                        <w:rPr>
                          <w:rFonts w:cs="Andalus"/>
                          <w:sz w:val="56"/>
                          <w:szCs w:val="56"/>
                        </w:rPr>
                      </w:pPr>
                    </w:p>
                    <w:p w14:paraId="261B8BDA" w14:textId="77777777" w:rsidR="001D0BE8" w:rsidRPr="0002388B" w:rsidRDefault="001D0BE8" w:rsidP="00016899">
                      <w:pPr>
                        <w:pStyle w:val="ps1Char"/>
                        <w:rPr>
                          <w:rFonts w:cs="Andalus"/>
                          <w:sz w:val="56"/>
                          <w:szCs w:val="56"/>
                        </w:rPr>
                      </w:pPr>
                    </w:p>
                    <w:p w14:paraId="09D0F8CC" w14:textId="77777777" w:rsidR="001D0BE8" w:rsidRPr="0002388B" w:rsidRDefault="001D0BE8" w:rsidP="00016899">
                      <w:pPr>
                        <w:pStyle w:val="ps1Char"/>
                        <w:rPr>
                          <w:rFonts w:cs="Andalus"/>
                          <w:sz w:val="56"/>
                          <w:szCs w:val="56"/>
                        </w:rPr>
                      </w:pPr>
                    </w:p>
                    <w:p w14:paraId="30E57257" w14:textId="77777777" w:rsidR="001D0BE8" w:rsidRPr="0002388B" w:rsidRDefault="001D0BE8" w:rsidP="00016899">
                      <w:pPr>
                        <w:pStyle w:val="ps1Char"/>
                        <w:rPr>
                          <w:rFonts w:cs="Andalus"/>
                          <w:sz w:val="56"/>
                          <w:szCs w:val="56"/>
                        </w:rPr>
                      </w:pPr>
                    </w:p>
                    <w:p w14:paraId="6D605157" w14:textId="77777777" w:rsidR="001D0BE8" w:rsidRPr="0002388B" w:rsidRDefault="001D0BE8" w:rsidP="00016899">
                      <w:pPr>
                        <w:pStyle w:val="ps1Char"/>
                        <w:rPr>
                          <w:rFonts w:cs="Andalus"/>
                          <w:sz w:val="56"/>
                          <w:szCs w:val="56"/>
                        </w:rPr>
                      </w:pPr>
                    </w:p>
                    <w:p w14:paraId="231D595D" w14:textId="77777777" w:rsidR="001D0BE8" w:rsidRPr="0002388B" w:rsidRDefault="001D0BE8" w:rsidP="00016899">
                      <w:pPr>
                        <w:pStyle w:val="ps1Char"/>
                        <w:rPr>
                          <w:rFonts w:cs="Andalus"/>
                          <w:sz w:val="56"/>
                          <w:szCs w:val="56"/>
                        </w:rPr>
                      </w:pPr>
                    </w:p>
                    <w:p w14:paraId="37FA07D9" w14:textId="77777777" w:rsidR="001D0BE8" w:rsidRPr="0002388B" w:rsidRDefault="001D0BE8" w:rsidP="00016899">
                      <w:pPr>
                        <w:pStyle w:val="ps1Char"/>
                        <w:rPr>
                          <w:rFonts w:cs="Andalus"/>
                          <w:sz w:val="56"/>
                          <w:szCs w:val="56"/>
                        </w:rPr>
                      </w:pPr>
                    </w:p>
                    <w:p w14:paraId="0E0BD91E" w14:textId="77777777" w:rsidR="001D0BE8" w:rsidRPr="0002388B" w:rsidRDefault="001D0BE8" w:rsidP="00016899">
                      <w:pPr>
                        <w:pStyle w:val="ps1Char"/>
                        <w:rPr>
                          <w:rFonts w:cs="Andalus"/>
                          <w:sz w:val="56"/>
                          <w:szCs w:val="56"/>
                        </w:rPr>
                      </w:pPr>
                    </w:p>
                    <w:p w14:paraId="7794F9BC" w14:textId="77777777" w:rsidR="001D0BE8" w:rsidRPr="0002388B" w:rsidRDefault="001D0BE8" w:rsidP="00016899">
                      <w:pPr>
                        <w:pStyle w:val="ps1Char"/>
                        <w:rPr>
                          <w:rFonts w:cs="Andalus"/>
                          <w:sz w:val="56"/>
                          <w:szCs w:val="56"/>
                        </w:rPr>
                      </w:pPr>
                    </w:p>
                    <w:p w14:paraId="293D9716" w14:textId="77777777" w:rsidR="001D0BE8" w:rsidRPr="0002388B" w:rsidRDefault="001D0BE8" w:rsidP="00016899">
                      <w:pPr>
                        <w:pStyle w:val="ps1Char"/>
                        <w:rPr>
                          <w:rFonts w:cs="Andalus"/>
                          <w:sz w:val="56"/>
                          <w:szCs w:val="56"/>
                        </w:rPr>
                      </w:pPr>
                    </w:p>
                    <w:p w14:paraId="3AD9EF26" w14:textId="77777777" w:rsidR="001D0BE8" w:rsidRPr="0002388B" w:rsidRDefault="001D0BE8" w:rsidP="00016899">
                      <w:pPr>
                        <w:pStyle w:val="ps1Char"/>
                        <w:rPr>
                          <w:rFonts w:cs="Andalus"/>
                          <w:sz w:val="56"/>
                          <w:szCs w:val="56"/>
                        </w:rPr>
                      </w:pPr>
                    </w:p>
                    <w:p w14:paraId="55B85B92" w14:textId="77777777" w:rsidR="001D0BE8" w:rsidRPr="0002388B" w:rsidRDefault="001D0BE8" w:rsidP="00016899">
                      <w:pPr>
                        <w:pStyle w:val="ps1Char"/>
                        <w:rPr>
                          <w:rFonts w:cs="Andalus"/>
                          <w:sz w:val="56"/>
                          <w:szCs w:val="56"/>
                        </w:rPr>
                      </w:pPr>
                    </w:p>
                    <w:p w14:paraId="1C9DD6EB" w14:textId="77777777" w:rsidR="001D0BE8" w:rsidRPr="0002388B" w:rsidRDefault="001D0BE8" w:rsidP="00016899">
                      <w:pPr>
                        <w:pStyle w:val="ps1Char"/>
                        <w:rPr>
                          <w:rFonts w:cs="Andalus"/>
                          <w:sz w:val="56"/>
                          <w:szCs w:val="56"/>
                        </w:rPr>
                      </w:pPr>
                    </w:p>
                    <w:p w14:paraId="6E4AB7E8" w14:textId="77777777" w:rsidR="001D0BE8" w:rsidRPr="0002388B" w:rsidRDefault="001D0BE8" w:rsidP="00016899">
                      <w:pPr>
                        <w:pStyle w:val="ps1Char"/>
                        <w:rPr>
                          <w:rFonts w:cs="Andalus"/>
                          <w:sz w:val="56"/>
                          <w:szCs w:val="56"/>
                        </w:rPr>
                      </w:pPr>
                    </w:p>
                    <w:p w14:paraId="437E2482" w14:textId="77777777" w:rsidR="001D0BE8" w:rsidRPr="0002388B" w:rsidRDefault="001D0BE8" w:rsidP="00016899">
                      <w:pPr>
                        <w:pStyle w:val="ps1Char"/>
                        <w:rPr>
                          <w:rFonts w:cs="Andalus"/>
                          <w:sz w:val="56"/>
                          <w:szCs w:val="56"/>
                        </w:rPr>
                      </w:pPr>
                    </w:p>
                    <w:p w14:paraId="594B785A" w14:textId="77777777" w:rsidR="001D0BE8" w:rsidRPr="0002388B" w:rsidRDefault="001D0BE8" w:rsidP="00016899">
                      <w:pPr>
                        <w:pStyle w:val="ps1Char"/>
                        <w:rPr>
                          <w:rFonts w:cs="Andalus"/>
                          <w:sz w:val="56"/>
                          <w:szCs w:val="56"/>
                        </w:rPr>
                      </w:pPr>
                    </w:p>
                    <w:p w14:paraId="3F54E877" w14:textId="77777777" w:rsidR="001D0BE8" w:rsidRPr="0002388B" w:rsidRDefault="001D0BE8" w:rsidP="00016899">
                      <w:pPr>
                        <w:pStyle w:val="ps1Char"/>
                        <w:rPr>
                          <w:rFonts w:cs="Andalus"/>
                          <w:sz w:val="56"/>
                          <w:szCs w:val="56"/>
                        </w:rPr>
                      </w:pPr>
                    </w:p>
                    <w:p w14:paraId="3766F9EB" w14:textId="77777777" w:rsidR="001D0BE8" w:rsidRPr="0002388B" w:rsidRDefault="001D0BE8" w:rsidP="00016899">
                      <w:pPr>
                        <w:pStyle w:val="ps1Char"/>
                        <w:rPr>
                          <w:rFonts w:cs="Andalus"/>
                          <w:sz w:val="56"/>
                          <w:szCs w:val="56"/>
                        </w:rPr>
                      </w:pPr>
                    </w:p>
                    <w:p w14:paraId="048E7A4D" w14:textId="77777777" w:rsidR="001D0BE8" w:rsidRPr="0002388B" w:rsidRDefault="001D0BE8" w:rsidP="00016899">
                      <w:pPr>
                        <w:pStyle w:val="ps1Char"/>
                        <w:rPr>
                          <w:rFonts w:cs="Andalus"/>
                          <w:sz w:val="56"/>
                          <w:szCs w:val="56"/>
                        </w:rPr>
                      </w:pPr>
                    </w:p>
                    <w:p w14:paraId="68F68BDA" w14:textId="77777777" w:rsidR="001D0BE8" w:rsidRPr="0002388B" w:rsidRDefault="001D0BE8" w:rsidP="00016899">
                      <w:pPr>
                        <w:pStyle w:val="ps1Char"/>
                        <w:rPr>
                          <w:rFonts w:cs="Andalus"/>
                          <w:sz w:val="56"/>
                          <w:szCs w:val="56"/>
                        </w:rPr>
                      </w:pPr>
                    </w:p>
                    <w:p w14:paraId="556006A8" w14:textId="77777777" w:rsidR="001D0BE8" w:rsidRPr="0002388B" w:rsidRDefault="001D0BE8" w:rsidP="00016899">
                      <w:pPr>
                        <w:pStyle w:val="ps1Char"/>
                        <w:rPr>
                          <w:rFonts w:cs="Andalus"/>
                          <w:sz w:val="56"/>
                          <w:szCs w:val="56"/>
                        </w:rPr>
                      </w:pPr>
                    </w:p>
                    <w:p w14:paraId="5FEC3A6A" w14:textId="77777777" w:rsidR="001D0BE8" w:rsidRPr="0002388B" w:rsidRDefault="001D0BE8" w:rsidP="00016899">
                      <w:pPr>
                        <w:pStyle w:val="ps1Char"/>
                        <w:rPr>
                          <w:rFonts w:cs="Andalus"/>
                          <w:sz w:val="56"/>
                          <w:szCs w:val="56"/>
                        </w:rPr>
                      </w:pPr>
                    </w:p>
                    <w:p w14:paraId="0489D71E" w14:textId="77777777" w:rsidR="001D0BE8" w:rsidRPr="0002388B" w:rsidRDefault="001D0BE8" w:rsidP="00016899">
                      <w:pPr>
                        <w:pStyle w:val="ps1Char"/>
                        <w:rPr>
                          <w:rFonts w:cs="Andalus"/>
                          <w:sz w:val="56"/>
                          <w:szCs w:val="56"/>
                        </w:rPr>
                      </w:pPr>
                    </w:p>
                    <w:p w14:paraId="370E4EE0" w14:textId="77777777" w:rsidR="001D0BE8" w:rsidRPr="0002388B" w:rsidRDefault="001D0BE8" w:rsidP="00016899">
                      <w:pPr>
                        <w:pStyle w:val="ps1Char"/>
                        <w:rPr>
                          <w:rFonts w:cs="Andalus"/>
                          <w:sz w:val="56"/>
                          <w:szCs w:val="56"/>
                        </w:rPr>
                      </w:pPr>
                    </w:p>
                    <w:p w14:paraId="3AF4AAF6" w14:textId="77777777" w:rsidR="001D0BE8" w:rsidRPr="0002388B" w:rsidRDefault="001D0BE8" w:rsidP="00016899">
                      <w:pPr>
                        <w:pStyle w:val="ps1Char"/>
                        <w:rPr>
                          <w:rFonts w:cs="Andalus"/>
                          <w:sz w:val="56"/>
                          <w:szCs w:val="56"/>
                        </w:rPr>
                      </w:pPr>
                    </w:p>
                    <w:p w14:paraId="574F7310" w14:textId="77777777" w:rsidR="001D0BE8" w:rsidRPr="0002388B" w:rsidRDefault="001D0BE8" w:rsidP="00016899">
                      <w:pPr>
                        <w:pStyle w:val="ps1Char"/>
                        <w:rPr>
                          <w:rFonts w:cs="Andalus"/>
                          <w:sz w:val="56"/>
                          <w:szCs w:val="56"/>
                        </w:rPr>
                      </w:pPr>
                    </w:p>
                    <w:p w14:paraId="1DFE0288" w14:textId="77777777" w:rsidR="001D0BE8" w:rsidRPr="0002388B" w:rsidRDefault="001D0BE8" w:rsidP="00016899">
                      <w:pPr>
                        <w:pStyle w:val="ps1Char"/>
                        <w:rPr>
                          <w:rFonts w:cs="Andalus"/>
                          <w:sz w:val="56"/>
                          <w:szCs w:val="56"/>
                        </w:rPr>
                      </w:pPr>
                    </w:p>
                    <w:p w14:paraId="34B3ED74" w14:textId="77777777" w:rsidR="001D0BE8" w:rsidRPr="0002388B" w:rsidRDefault="001D0BE8" w:rsidP="00016899">
                      <w:pPr>
                        <w:pStyle w:val="ps1Char"/>
                        <w:rPr>
                          <w:rFonts w:cs="Andalus"/>
                          <w:sz w:val="56"/>
                          <w:szCs w:val="56"/>
                        </w:rPr>
                      </w:pPr>
                    </w:p>
                    <w:p w14:paraId="75A95101" w14:textId="77777777" w:rsidR="001D0BE8" w:rsidRPr="0002388B" w:rsidRDefault="001D0BE8" w:rsidP="00016899">
                      <w:pPr>
                        <w:pStyle w:val="ps1Char"/>
                        <w:rPr>
                          <w:rFonts w:cs="Andalus"/>
                          <w:sz w:val="56"/>
                          <w:szCs w:val="56"/>
                        </w:rPr>
                      </w:pPr>
                    </w:p>
                    <w:p w14:paraId="7B9599B5" w14:textId="77777777" w:rsidR="001D0BE8" w:rsidRPr="0002388B" w:rsidRDefault="001D0BE8" w:rsidP="00016899">
                      <w:pPr>
                        <w:pStyle w:val="ps1Char"/>
                        <w:rPr>
                          <w:rFonts w:cs="Andalus"/>
                          <w:sz w:val="56"/>
                          <w:szCs w:val="56"/>
                        </w:rPr>
                      </w:pPr>
                    </w:p>
                    <w:p w14:paraId="3536A8D2" w14:textId="77777777" w:rsidR="001D0BE8" w:rsidRPr="0002388B" w:rsidRDefault="001D0BE8" w:rsidP="00016899">
                      <w:pPr>
                        <w:pStyle w:val="ps1Char"/>
                        <w:rPr>
                          <w:rFonts w:cs="Andalus"/>
                          <w:sz w:val="56"/>
                          <w:szCs w:val="56"/>
                        </w:rPr>
                      </w:pPr>
                    </w:p>
                    <w:p w14:paraId="0CF741B4" w14:textId="77777777" w:rsidR="001D0BE8" w:rsidRPr="0002388B" w:rsidRDefault="001D0BE8" w:rsidP="00016899">
                      <w:pPr>
                        <w:pStyle w:val="ps1Char"/>
                        <w:rPr>
                          <w:rFonts w:cs="Andalus"/>
                          <w:sz w:val="56"/>
                          <w:szCs w:val="56"/>
                        </w:rPr>
                      </w:pPr>
                    </w:p>
                    <w:p w14:paraId="04A05FD3" w14:textId="77777777" w:rsidR="001D0BE8" w:rsidRPr="0002388B" w:rsidRDefault="001D0BE8" w:rsidP="00016899">
                      <w:pPr>
                        <w:pStyle w:val="ps1Char"/>
                        <w:rPr>
                          <w:rFonts w:cs="Andalus"/>
                          <w:sz w:val="56"/>
                          <w:szCs w:val="56"/>
                        </w:rPr>
                      </w:pPr>
                    </w:p>
                    <w:p w14:paraId="1788D56E" w14:textId="77777777" w:rsidR="001D0BE8" w:rsidRPr="0002388B" w:rsidRDefault="001D0BE8" w:rsidP="00016899">
                      <w:pPr>
                        <w:pStyle w:val="ps1Char"/>
                        <w:rPr>
                          <w:rFonts w:cs="Andalus"/>
                          <w:sz w:val="56"/>
                          <w:szCs w:val="56"/>
                        </w:rPr>
                      </w:pPr>
                    </w:p>
                    <w:p w14:paraId="7770A424" w14:textId="77777777" w:rsidR="001D0BE8" w:rsidRPr="0002388B" w:rsidRDefault="001D0BE8" w:rsidP="00016899">
                      <w:pPr>
                        <w:pStyle w:val="ps1Char"/>
                        <w:rPr>
                          <w:rFonts w:cs="Andalus"/>
                          <w:sz w:val="56"/>
                          <w:szCs w:val="56"/>
                        </w:rPr>
                      </w:pPr>
                    </w:p>
                    <w:p w14:paraId="3755E859" w14:textId="77777777" w:rsidR="001D0BE8" w:rsidRPr="0002388B" w:rsidRDefault="001D0BE8" w:rsidP="00016899">
                      <w:pPr>
                        <w:pStyle w:val="ps1Char"/>
                        <w:rPr>
                          <w:rFonts w:cs="Andalus"/>
                          <w:sz w:val="56"/>
                          <w:szCs w:val="56"/>
                        </w:rPr>
                      </w:pPr>
                    </w:p>
                    <w:p w14:paraId="75BF6E21" w14:textId="77777777" w:rsidR="001D0BE8" w:rsidRPr="0002388B" w:rsidRDefault="001D0BE8" w:rsidP="00016899">
                      <w:pPr>
                        <w:pStyle w:val="ps1Char"/>
                        <w:rPr>
                          <w:rFonts w:cs="Andalus"/>
                          <w:sz w:val="56"/>
                          <w:szCs w:val="56"/>
                        </w:rPr>
                      </w:pPr>
                    </w:p>
                    <w:p w14:paraId="4BF0D2FC" w14:textId="77777777" w:rsidR="001D0BE8" w:rsidRPr="0002388B" w:rsidRDefault="001D0BE8" w:rsidP="00016899">
                      <w:pPr>
                        <w:pStyle w:val="ps1Char"/>
                        <w:rPr>
                          <w:rFonts w:cs="Andalus"/>
                          <w:sz w:val="56"/>
                          <w:szCs w:val="56"/>
                        </w:rPr>
                      </w:pPr>
                    </w:p>
                    <w:p w14:paraId="70DAF612" w14:textId="77777777" w:rsidR="001D0BE8" w:rsidRPr="0002388B" w:rsidRDefault="001D0BE8" w:rsidP="00016899">
                      <w:pPr>
                        <w:pStyle w:val="ps1Char"/>
                        <w:rPr>
                          <w:rFonts w:cs="Andalus"/>
                          <w:sz w:val="56"/>
                          <w:szCs w:val="56"/>
                        </w:rPr>
                      </w:pPr>
                    </w:p>
                    <w:p w14:paraId="1B1EF94B" w14:textId="77777777" w:rsidR="001D0BE8" w:rsidRPr="0002388B" w:rsidRDefault="001D0BE8" w:rsidP="00016899">
                      <w:pPr>
                        <w:pStyle w:val="ps1Char"/>
                        <w:rPr>
                          <w:rFonts w:cs="Andalus"/>
                          <w:sz w:val="56"/>
                          <w:szCs w:val="56"/>
                        </w:rPr>
                      </w:pPr>
                    </w:p>
                    <w:p w14:paraId="0E4E6354" w14:textId="77777777" w:rsidR="001D0BE8" w:rsidRPr="0002388B" w:rsidRDefault="001D0BE8" w:rsidP="00016899">
                      <w:pPr>
                        <w:pStyle w:val="ps1Char"/>
                        <w:rPr>
                          <w:rFonts w:cs="Andalus"/>
                          <w:sz w:val="56"/>
                          <w:szCs w:val="56"/>
                        </w:rPr>
                      </w:pPr>
                    </w:p>
                    <w:p w14:paraId="70454004" w14:textId="77777777" w:rsidR="001D0BE8" w:rsidRPr="0002388B" w:rsidRDefault="001D0BE8" w:rsidP="00016899">
                      <w:pPr>
                        <w:pStyle w:val="ps1Char"/>
                        <w:rPr>
                          <w:rFonts w:cs="Andalus"/>
                          <w:sz w:val="56"/>
                          <w:szCs w:val="56"/>
                        </w:rPr>
                      </w:pPr>
                    </w:p>
                    <w:p w14:paraId="2BB5C3A1" w14:textId="77777777" w:rsidR="001D0BE8" w:rsidRPr="0002388B" w:rsidRDefault="001D0BE8" w:rsidP="00016899">
                      <w:pPr>
                        <w:pStyle w:val="ps1Char"/>
                        <w:rPr>
                          <w:rFonts w:cs="Andalus"/>
                          <w:sz w:val="56"/>
                          <w:szCs w:val="56"/>
                        </w:rPr>
                      </w:pPr>
                    </w:p>
                    <w:p w14:paraId="771EB9CC" w14:textId="77777777" w:rsidR="001D0BE8" w:rsidRPr="0002388B" w:rsidRDefault="001D0BE8" w:rsidP="00016899">
                      <w:pPr>
                        <w:pStyle w:val="ps1Char"/>
                        <w:rPr>
                          <w:rFonts w:cs="Andalus"/>
                          <w:sz w:val="56"/>
                          <w:szCs w:val="56"/>
                        </w:rPr>
                      </w:pPr>
                    </w:p>
                    <w:p w14:paraId="70CABDCB" w14:textId="77777777" w:rsidR="001D0BE8" w:rsidRPr="0002388B" w:rsidRDefault="001D0BE8" w:rsidP="00016899">
                      <w:pPr>
                        <w:pStyle w:val="ps1Char"/>
                        <w:rPr>
                          <w:rFonts w:cs="Andalus"/>
                          <w:sz w:val="56"/>
                          <w:szCs w:val="56"/>
                        </w:rPr>
                      </w:pPr>
                    </w:p>
                    <w:p w14:paraId="2CE00A29" w14:textId="77777777" w:rsidR="001D0BE8" w:rsidRPr="0002388B" w:rsidRDefault="001D0BE8" w:rsidP="00016899">
                      <w:pPr>
                        <w:pStyle w:val="ps1Char"/>
                        <w:rPr>
                          <w:rFonts w:cs="Andalus"/>
                          <w:sz w:val="56"/>
                          <w:szCs w:val="56"/>
                        </w:rPr>
                      </w:pPr>
                    </w:p>
                    <w:p w14:paraId="29F292A6" w14:textId="77777777" w:rsidR="001D0BE8" w:rsidRPr="0002388B" w:rsidRDefault="001D0BE8" w:rsidP="00016899">
                      <w:pPr>
                        <w:pStyle w:val="ps1Char"/>
                        <w:rPr>
                          <w:rFonts w:cs="Andalus"/>
                          <w:sz w:val="56"/>
                          <w:szCs w:val="56"/>
                        </w:rPr>
                      </w:pPr>
                    </w:p>
                    <w:p w14:paraId="59F0B648" w14:textId="77777777" w:rsidR="001D0BE8" w:rsidRPr="0002388B" w:rsidRDefault="001D0BE8" w:rsidP="00016899">
                      <w:pPr>
                        <w:pStyle w:val="ps1Char"/>
                        <w:rPr>
                          <w:rFonts w:cs="Andalus"/>
                          <w:sz w:val="56"/>
                          <w:szCs w:val="56"/>
                        </w:rPr>
                      </w:pPr>
                    </w:p>
                    <w:p w14:paraId="028DC90B" w14:textId="77777777" w:rsidR="001D0BE8" w:rsidRPr="0002388B" w:rsidRDefault="001D0BE8" w:rsidP="00016899">
                      <w:pPr>
                        <w:pStyle w:val="ps1Char"/>
                        <w:rPr>
                          <w:rFonts w:cs="Andalus"/>
                          <w:sz w:val="56"/>
                          <w:szCs w:val="56"/>
                        </w:rPr>
                      </w:pPr>
                    </w:p>
                    <w:p w14:paraId="14665928" w14:textId="77777777" w:rsidR="001D0BE8" w:rsidRPr="0002388B" w:rsidRDefault="001D0BE8" w:rsidP="00016899">
                      <w:pPr>
                        <w:pStyle w:val="ps1Char"/>
                        <w:rPr>
                          <w:rFonts w:cs="Andalus"/>
                          <w:sz w:val="56"/>
                          <w:szCs w:val="56"/>
                        </w:rPr>
                      </w:pPr>
                    </w:p>
                    <w:p w14:paraId="357702D0" w14:textId="77777777" w:rsidR="001D0BE8" w:rsidRPr="0002388B" w:rsidRDefault="001D0BE8" w:rsidP="00016899">
                      <w:pPr>
                        <w:pStyle w:val="ps1Char"/>
                        <w:rPr>
                          <w:rFonts w:cs="Andalus"/>
                          <w:sz w:val="56"/>
                          <w:szCs w:val="56"/>
                        </w:rPr>
                      </w:pPr>
                    </w:p>
                    <w:p w14:paraId="31B3C7A5" w14:textId="77777777" w:rsidR="001D0BE8" w:rsidRPr="0002388B" w:rsidRDefault="001D0BE8" w:rsidP="00016899">
                      <w:pPr>
                        <w:pStyle w:val="ps1Char"/>
                        <w:rPr>
                          <w:rFonts w:cs="Andalus"/>
                          <w:sz w:val="56"/>
                          <w:szCs w:val="56"/>
                        </w:rPr>
                      </w:pPr>
                    </w:p>
                    <w:p w14:paraId="58FED5DD" w14:textId="77777777" w:rsidR="001D0BE8" w:rsidRPr="0002388B" w:rsidRDefault="001D0BE8" w:rsidP="00016899">
                      <w:pPr>
                        <w:pStyle w:val="ps1Char"/>
                        <w:rPr>
                          <w:rFonts w:cs="Andalus"/>
                          <w:sz w:val="56"/>
                          <w:szCs w:val="56"/>
                        </w:rPr>
                      </w:pPr>
                    </w:p>
                    <w:p w14:paraId="435F5FB8" w14:textId="77777777" w:rsidR="001D0BE8" w:rsidRPr="0002388B" w:rsidRDefault="001D0BE8" w:rsidP="00016899">
                      <w:pPr>
                        <w:pStyle w:val="ps1Char"/>
                        <w:rPr>
                          <w:rFonts w:cs="Andalus"/>
                          <w:sz w:val="56"/>
                          <w:szCs w:val="56"/>
                        </w:rPr>
                      </w:pPr>
                    </w:p>
                    <w:p w14:paraId="3CE7E6EB" w14:textId="77777777" w:rsidR="001D0BE8" w:rsidRPr="0002388B" w:rsidRDefault="001D0BE8" w:rsidP="00016899">
                      <w:pPr>
                        <w:pStyle w:val="ps1Char"/>
                        <w:rPr>
                          <w:rFonts w:cs="Andalus"/>
                          <w:sz w:val="56"/>
                          <w:szCs w:val="56"/>
                        </w:rPr>
                      </w:pPr>
                    </w:p>
                    <w:p w14:paraId="27928D61" w14:textId="77777777" w:rsidR="001D0BE8" w:rsidRPr="0002388B" w:rsidRDefault="001D0BE8" w:rsidP="00016899">
                      <w:pPr>
                        <w:pStyle w:val="ps1Char"/>
                        <w:rPr>
                          <w:rFonts w:cs="Andalus"/>
                          <w:sz w:val="56"/>
                          <w:szCs w:val="56"/>
                        </w:rPr>
                      </w:pPr>
                    </w:p>
                    <w:p w14:paraId="3C468B12" w14:textId="77777777" w:rsidR="001D0BE8" w:rsidRPr="0002388B" w:rsidRDefault="001D0BE8" w:rsidP="00016899">
                      <w:pPr>
                        <w:pStyle w:val="ps1Char"/>
                        <w:rPr>
                          <w:rFonts w:cs="Andalus"/>
                          <w:sz w:val="56"/>
                          <w:szCs w:val="56"/>
                        </w:rPr>
                      </w:pPr>
                    </w:p>
                    <w:p w14:paraId="7951FA4B" w14:textId="77777777" w:rsidR="001D0BE8" w:rsidRPr="0002388B" w:rsidRDefault="001D0BE8" w:rsidP="00016899">
                      <w:pPr>
                        <w:pStyle w:val="ps1Char"/>
                        <w:rPr>
                          <w:rFonts w:cs="Andalus"/>
                          <w:sz w:val="56"/>
                          <w:szCs w:val="56"/>
                        </w:rPr>
                      </w:pPr>
                    </w:p>
                    <w:p w14:paraId="58FBF765" w14:textId="77777777" w:rsidR="001D0BE8" w:rsidRPr="0002388B" w:rsidRDefault="001D0BE8" w:rsidP="00016899">
                      <w:pPr>
                        <w:pStyle w:val="ps1Char"/>
                        <w:rPr>
                          <w:rFonts w:cs="Andalus"/>
                          <w:sz w:val="56"/>
                          <w:szCs w:val="56"/>
                        </w:rPr>
                      </w:pPr>
                    </w:p>
                    <w:p w14:paraId="554ECA1D" w14:textId="77777777" w:rsidR="001D0BE8" w:rsidRPr="0002388B" w:rsidRDefault="001D0BE8" w:rsidP="00016899">
                      <w:pPr>
                        <w:pStyle w:val="ps1Char"/>
                        <w:rPr>
                          <w:rFonts w:cs="Andalus"/>
                          <w:sz w:val="56"/>
                          <w:szCs w:val="56"/>
                        </w:rPr>
                      </w:pPr>
                    </w:p>
                    <w:p w14:paraId="4AAC8E01" w14:textId="77777777" w:rsidR="001D0BE8" w:rsidRPr="0002388B" w:rsidRDefault="001D0BE8" w:rsidP="00016899">
                      <w:pPr>
                        <w:pStyle w:val="ps1Char"/>
                        <w:rPr>
                          <w:rFonts w:cs="Andalus"/>
                          <w:sz w:val="56"/>
                          <w:szCs w:val="56"/>
                        </w:rPr>
                      </w:pPr>
                    </w:p>
                    <w:p w14:paraId="58D0A38A" w14:textId="77777777" w:rsidR="001D0BE8" w:rsidRPr="0002388B" w:rsidRDefault="001D0BE8" w:rsidP="00016899">
                      <w:pPr>
                        <w:pStyle w:val="ps1Char"/>
                        <w:rPr>
                          <w:rFonts w:cs="Andalus"/>
                          <w:sz w:val="56"/>
                          <w:szCs w:val="56"/>
                        </w:rPr>
                      </w:pPr>
                    </w:p>
                    <w:p w14:paraId="571EC38B" w14:textId="77777777" w:rsidR="001D0BE8" w:rsidRPr="0002388B" w:rsidRDefault="001D0BE8" w:rsidP="00016899">
                      <w:pPr>
                        <w:pStyle w:val="ps1Char"/>
                        <w:rPr>
                          <w:rFonts w:cs="Andalus"/>
                          <w:sz w:val="56"/>
                          <w:szCs w:val="56"/>
                        </w:rPr>
                      </w:pPr>
                    </w:p>
                    <w:p w14:paraId="5240803D" w14:textId="77777777" w:rsidR="001D0BE8" w:rsidRPr="0002388B" w:rsidRDefault="001D0BE8" w:rsidP="00016899">
                      <w:pPr>
                        <w:pStyle w:val="ps1Char"/>
                        <w:rPr>
                          <w:rFonts w:cs="Andalus"/>
                          <w:sz w:val="56"/>
                          <w:szCs w:val="56"/>
                        </w:rPr>
                      </w:pPr>
                    </w:p>
                    <w:p w14:paraId="0F848EB6" w14:textId="77777777" w:rsidR="001D0BE8" w:rsidRPr="0002388B" w:rsidRDefault="001D0BE8" w:rsidP="00016899">
                      <w:pPr>
                        <w:pStyle w:val="ps1Char"/>
                        <w:rPr>
                          <w:rFonts w:cs="Andalus"/>
                          <w:sz w:val="56"/>
                          <w:szCs w:val="56"/>
                        </w:rPr>
                      </w:pPr>
                    </w:p>
                    <w:p w14:paraId="6B639AD4" w14:textId="77777777" w:rsidR="001D0BE8" w:rsidRPr="0002388B" w:rsidRDefault="001D0BE8" w:rsidP="00016899">
                      <w:pPr>
                        <w:pStyle w:val="ps1Char"/>
                        <w:rPr>
                          <w:rFonts w:cs="Andalus"/>
                          <w:sz w:val="56"/>
                          <w:szCs w:val="56"/>
                        </w:rPr>
                      </w:pPr>
                    </w:p>
                    <w:p w14:paraId="6737B87D" w14:textId="77777777" w:rsidR="001D0BE8" w:rsidRPr="0002388B" w:rsidRDefault="001D0BE8" w:rsidP="00016899">
                      <w:pPr>
                        <w:pStyle w:val="ps1Char"/>
                        <w:rPr>
                          <w:rFonts w:cs="Andalus"/>
                          <w:sz w:val="56"/>
                          <w:szCs w:val="56"/>
                        </w:rPr>
                      </w:pPr>
                    </w:p>
                    <w:p w14:paraId="5FAD8ED1" w14:textId="77777777" w:rsidR="001D0BE8" w:rsidRPr="0002388B" w:rsidRDefault="001D0BE8" w:rsidP="00016899">
                      <w:pPr>
                        <w:pStyle w:val="ps1Char"/>
                        <w:rPr>
                          <w:rFonts w:cs="Andalus"/>
                          <w:sz w:val="56"/>
                          <w:szCs w:val="56"/>
                        </w:rPr>
                      </w:pPr>
                    </w:p>
                    <w:p w14:paraId="204CC7FC" w14:textId="77777777" w:rsidR="001D0BE8" w:rsidRPr="0002388B" w:rsidRDefault="001D0BE8" w:rsidP="00016899">
                      <w:pPr>
                        <w:pStyle w:val="ps1Char"/>
                        <w:rPr>
                          <w:rFonts w:cs="Andalus"/>
                          <w:sz w:val="56"/>
                          <w:szCs w:val="56"/>
                        </w:rPr>
                      </w:pPr>
                    </w:p>
                    <w:p w14:paraId="3CA0E324" w14:textId="77777777" w:rsidR="001D0BE8" w:rsidRPr="0002388B" w:rsidRDefault="001D0BE8" w:rsidP="00016899">
                      <w:pPr>
                        <w:pStyle w:val="ps1Char"/>
                        <w:rPr>
                          <w:rFonts w:cs="Andalus"/>
                          <w:sz w:val="56"/>
                          <w:szCs w:val="56"/>
                        </w:rPr>
                      </w:pPr>
                    </w:p>
                    <w:p w14:paraId="0336B8B2" w14:textId="77777777" w:rsidR="001D0BE8" w:rsidRPr="0002388B" w:rsidRDefault="001D0BE8" w:rsidP="00016899">
                      <w:pPr>
                        <w:pStyle w:val="ps1Char"/>
                        <w:rPr>
                          <w:rFonts w:cs="Andalus"/>
                          <w:sz w:val="56"/>
                          <w:szCs w:val="56"/>
                        </w:rPr>
                      </w:pPr>
                    </w:p>
                    <w:p w14:paraId="65582542" w14:textId="77777777" w:rsidR="001D0BE8" w:rsidRPr="0002388B" w:rsidRDefault="001D0BE8" w:rsidP="00016899">
                      <w:pPr>
                        <w:pStyle w:val="ps1Char"/>
                        <w:rPr>
                          <w:rFonts w:cs="Andalus"/>
                          <w:sz w:val="56"/>
                          <w:szCs w:val="56"/>
                        </w:rPr>
                      </w:pPr>
                    </w:p>
                    <w:p w14:paraId="019A2F59" w14:textId="77777777" w:rsidR="001D0BE8" w:rsidRPr="0002388B" w:rsidRDefault="001D0BE8" w:rsidP="00016899">
                      <w:pPr>
                        <w:pStyle w:val="ps1Char"/>
                        <w:rPr>
                          <w:rFonts w:cs="Andalus"/>
                          <w:sz w:val="56"/>
                          <w:szCs w:val="56"/>
                        </w:rPr>
                      </w:pPr>
                    </w:p>
                    <w:p w14:paraId="13170FB3" w14:textId="77777777" w:rsidR="001D0BE8" w:rsidRPr="0002388B" w:rsidRDefault="001D0BE8" w:rsidP="00016899">
                      <w:pPr>
                        <w:pStyle w:val="ps1Char"/>
                        <w:rPr>
                          <w:rFonts w:cs="Andalus"/>
                          <w:sz w:val="56"/>
                          <w:szCs w:val="56"/>
                        </w:rPr>
                      </w:pPr>
                    </w:p>
                    <w:p w14:paraId="76C1F980" w14:textId="77777777" w:rsidR="001D0BE8" w:rsidRPr="0002388B" w:rsidRDefault="001D0BE8" w:rsidP="00016899">
                      <w:pPr>
                        <w:pStyle w:val="ps1Char"/>
                        <w:rPr>
                          <w:rFonts w:cs="Andalus"/>
                          <w:sz w:val="56"/>
                          <w:szCs w:val="56"/>
                        </w:rPr>
                      </w:pPr>
                    </w:p>
                    <w:p w14:paraId="0A8DA70A" w14:textId="77777777" w:rsidR="001D0BE8" w:rsidRPr="0002388B" w:rsidRDefault="001D0BE8" w:rsidP="00016899">
                      <w:pPr>
                        <w:pStyle w:val="ps1Char"/>
                        <w:rPr>
                          <w:rFonts w:cs="Andalus"/>
                          <w:sz w:val="56"/>
                          <w:szCs w:val="56"/>
                        </w:rPr>
                      </w:pPr>
                    </w:p>
                    <w:p w14:paraId="774DEC58" w14:textId="77777777" w:rsidR="001D0BE8" w:rsidRPr="0002388B" w:rsidRDefault="001D0BE8" w:rsidP="00016899">
                      <w:pPr>
                        <w:pStyle w:val="ps1Char"/>
                        <w:rPr>
                          <w:rFonts w:cs="Andalus"/>
                          <w:sz w:val="56"/>
                          <w:szCs w:val="56"/>
                        </w:rPr>
                      </w:pPr>
                    </w:p>
                    <w:p w14:paraId="0370D147" w14:textId="77777777" w:rsidR="001D0BE8" w:rsidRPr="0002388B" w:rsidRDefault="001D0BE8" w:rsidP="00016899">
                      <w:pPr>
                        <w:pStyle w:val="ps1Char"/>
                        <w:rPr>
                          <w:rFonts w:cs="Andalus"/>
                          <w:sz w:val="56"/>
                          <w:szCs w:val="56"/>
                        </w:rPr>
                      </w:pPr>
                    </w:p>
                    <w:p w14:paraId="1A193416" w14:textId="77777777" w:rsidR="001D0BE8" w:rsidRPr="0002388B" w:rsidRDefault="001D0BE8" w:rsidP="00016899">
                      <w:pPr>
                        <w:pStyle w:val="ps1Char"/>
                        <w:rPr>
                          <w:rFonts w:cs="Andalus"/>
                          <w:sz w:val="56"/>
                          <w:szCs w:val="56"/>
                        </w:rPr>
                      </w:pPr>
                    </w:p>
                    <w:p w14:paraId="53EFF8AC" w14:textId="77777777" w:rsidR="001D0BE8" w:rsidRPr="0002388B" w:rsidRDefault="001D0BE8" w:rsidP="00016899">
                      <w:pPr>
                        <w:pStyle w:val="ps1Char"/>
                        <w:rPr>
                          <w:rFonts w:cs="Andalus"/>
                          <w:sz w:val="56"/>
                          <w:szCs w:val="56"/>
                        </w:rPr>
                      </w:pPr>
                    </w:p>
                    <w:p w14:paraId="3823BFAB" w14:textId="77777777" w:rsidR="001D0BE8" w:rsidRPr="0002388B" w:rsidRDefault="001D0BE8" w:rsidP="00016899">
                      <w:pPr>
                        <w:pStyle w:val="ps1Char"/>
                        <w:rPr>
                          <w:rFonts w:cs="Andalus"/>
                          <w:sz w:val="56"/>
                          <w:szCs w:val="56"/>
                        </w:rPr>
                      </w:pPr>
                    </w:p>
                    <w:p w14:paraId="4E7CCD26" w14:textId="77777777" w:rsidR="001D0BE8" w:rsidRPr="0002388B" w:rsidRDefault="001D0BE8" w:rsidP="00016899">
                      <w:pPr>
                        <w:pStyle w:val="ps1Char"/>
                        <w:rPr>
                          <w:rFonts w:cs="Andalus"/>
                          <w:sz w:val="56"/>
                          <w:szCs w:val="56"/>
                        </w:rPr>
                      </w:pPr>
                    </w:p>
                    <w:p w14:paraId="24D71654" w14:textId="77777777" w:rsidR="001D0BE8" w:rsidRPr="0002388B" w:rsidRDefault="001D0BE8" w:rsidP="00016899">
                      <w:pPr>
                        <w:pStyle w:val="ps1Char"/>
                        <w:rPr>
                          <w:rFonts w:cs="Andalus"/>
                          <w:sz w:val="56"/>
                          <w:szCs w:val="56"/>
                        </w:rPr>
                      </w:pPr>
                    </w:p>
                    <w:p w14:paraId="6A806117" w14:textId="77777777" w:rsidR="001D0BE8" w:rsidRPr="0002388B" w:rsidRDefault="001D0BE8" w:rsidP="00016899">
                      <w:pPr>
                        <w:pStyle w:val="ps1Char"/>
                        <w:rPr>
                          <w:rFonts w:cs="Andalus"/>
                          <w:sz w:val="56"/>
                          <w:szCs w:val="56"/>
                        </w:rPr>
                      </w:pPr>
                    </w:p>
                    <w:p w14:paraId="5A19A19F" w14:textId="77777777" w:rsidR="001D0BE8" w:rsidRPr="0002388B" w:rsidRDefault="001D0BE8" w:rsidP="00016899">
                      <w:pPr>
                        <w:pStyle w:val="ps1Char"/>
                        <w:rPr>
                          <w:rFonts w:cs="Andalus"/>
                          <w:sz w:val="56"/>
                          <w:szCs w:val="56"/>
                        </w:rPr>
                      </w:pPr>
                    </w:p>
                    <w:p w14:paraId="245A2AAD" w14:textId="77777777" w:rsidR="001D0BE8" w:rsidRPr="0002388B" w:rsidRDefault="001D0BE8" w:rsidP="00016899">
                      <w:pPr>
                        <w:pStyle w:val="ps1Char"/>
                        <w:rPr>
                          <w:rFonts w:cs="Andalus"/>
                          <w:sz w:val="56"/>
                          <w:szCs w:val="56"/>
                        </w:rPr>
                      </w:pPr>
                    </w:p>
                    <w:p w14:paraId="3224077D" w14:textId="77777777" w:rsidR="001D0BE8" w:rsidRPr="0002388B" w:rsidRDefault="001D0BE8" w:rsidP="00016899">
                      <w:pPr>
                        <w:pStyle w:val="ps1Char"/>
                        <w:rPr>
                          <w:rFonts w:cs="Andalus"/>
                          <w:sz w:val="56"/>
                          <w:szCs w:val="56"/>
                        </w:rPr>
                      </w:pPr>
                    </w:p>
                    <w:p w14:paraId="2B401BAE" w14:textId="77777777" w:rsidR="001D0BE8" w:rsidRPr="0002388B" w:rsidRDefault="001D0BE8" w:rsidP="00016899">
                      <w:pPr>
                        <w:pStyle w:val="ps1Char"/>
                        <w:rPr>
                          <w:rFonts w:cs="Andalus"/>
                          <w:sz w:val="56"/>
                          <w:szCs w:val="56"/>
                        </w:rPr>
                      </w:pPr>
                    </w:p>
                    <w:p w14:paraId="5572B0CF" w14:textId="77777777" w:rsidR="001D0BE8" w:rsidRPr="0002388B" w:rsidRDefault="001D0BE8" w:rsidP="00016899">
                      <w:pPr>
                        <w:pStyle w:val="ps1Char"/>
                        <w:rPr>
                          <w:rFonts w:cs="Andalus"/>
                          <w:sz w:val="56"/>
                          <w:szCs w:val="56"/>
                        </w:rPr>
                      </w:pPr>
                    </w:p>
                    <w:p w14:paraId="2BF5E3CC" w14:textId="77777777" w:rsidR="001D0BE8" w:rsidRPr="0002388B" w:rsidRDefault="001D0BE8" w:rsidP="00016899">
                      <w:pPr>
                        <w:pStyle w:val="ps1Char"/>
                        <w:rPr>
                          <w:rFonts w:cs="Andalus"/>
                          <w:sz w:val="56"/>
                          <w:szCs w:val="56"/>
                        </w:rPr>
                      </w:pPr>
                    </w:p>
                    <w:p w14:paraId="1330C07C" w14:textId="77777777" w:rsidR="001D0BE8" w:rsidRPr="0002388B" w:rsidRDefault="001D0BE8" w:rsidP="00016899">
                      <w:pPr>
                        <w:pStyle w:val="ps1Char"/>
                        <w:rPr>
                          <w:rFonts w:cs="Andalus"/>
                          <w:sz w:val="56"/>
                          <w:szCs w:val="56"/>
                        </w:rPr>
                      </w:pPr>
                    </w:p>
                    <w:p w14:paraId="50551170" w14:textId="77777777" w:rsidR="001D0BE8" w:rsidRPr="0002388B" w:rsidRDefault="001D0BE8" w:rsidP="00016899">
                      <w:pPr>
                        <w:pStyle w:val="ps1Char"/>
                        <w:rPr>
                          <w:rFonts w:cs="Andalus"/>
                          <w:sz w:val="56"/>
                          <w:szCs w:val="56"/>
                        </w:rPr>
                      </w:pPr>
                    </w:p>
                    <w:p w14:paraId="6A8ADEF6" w14:textId="77777777" w:rsidR="001D0BE8" w:rsidRPr="0002388B" w:rsidRDefault="001D0BE8" w:rsidP="00016899">
                      <w:pPr>
                        <w:pStyle w:val="ps1Char"/>
                        <w:rPr>
                          <w:rFonts w:cs="Andalus"/>
                          <w:sz w:val="56"/>
                          <w:szCs w:val="56"/>
                        </w:rPr>
                      </w:pPr>
                    </w:p>
                    <w:p w14:paraId="6C986512" w14:textId="77777777" w:rsidR="001D0BE8" w:rsidRPr="0002388B" w:rsidRDefault="001D0BE8" w:rsidP="00016899">
                      <w:pPr>
                        <w:pStyle w:val="ps1Char"/>
                        <w:rPr>
                          <w:rFonts w:cs="Andalus"/>
                          <w:sz w:val="56"/>
                          <w:szCs w:val="56"/>
                        </w:rPr>
                      </w:pPr>
                    </w:p>
                    <w:p w14:paraId="2D6A5E59" w14:textId="77777777" w:rsidR="001D0BE8" w:rsidRPr="0002388B" w:rsidRDefault="001D0BE8" w:rsidP="00016899">
                      <w:pPr>
                        <w:pStyle w:val="ps1Char"/>
                        <w:rPr>
                          <w:rFonts w:cs="Andalus"/>
                          <w:sz w:val="56"/>
                          <w:szCs w:val="56"/>
                        </w:rPr>
                      </w:pPr>
                    </w:p>
                    <w:p w14:paraId="64B24B14" w14:textId="77777777" w:rsidR="001D0BE8" w:rsidRPr="0002388B" w:rsidRDefault="001D0BE8" w:rsidP="00016899">
                      <w:pPr>
                        <w:pStyle w:val="ps1Char"/>
                        <w:rPr>
                          <w:rFonts w:cs="Andalus"/>
                          <w:sz w:val="56"/>
                          <w:szCs w:val="56"/>
                        </w:rPr>
                      </w:pPr>
                    </w:p>
                    <w:p w14:paraId="26F73ACC" w14:textId="77777777" w:rsidR="001D0BE8" w:rsidRPr="0002388B" w:rsidRDefault="001D0BE8" w:rsidP="00016899">
                      <w:pPr>
                        <w:pStyle w:val="ps1Char"/>
                        <w:rPr>
                          <w:rFonts w:cs="Andalus"/>
                          <w:sz w:val="56"/>
                          <w:szCs w:val="56"/>
                        </w:rPr>
                      </w:pPr>
                    </w:p>
                    <w:p w14:paraId="7597799A" w14:textId="77777777" w:rsidR="001D0BE8" w:rsidRPr="0002388B" w:rsidRDefault="001D0BE8" w:rsidP="00016899">
                      <w:pPr>
                        <w:pStyle w:val="ps1Char"/>
                        <w:rPr>
                          <w:rFonts w:cs="Andalus"/>
                          <w:sz w:val="56"/>
                          <w:szCs w:val="56"/>
                        </w:rPr>
                      </w:pPr>
                    </w:p>
                    <w:p w14:paraId="4F20EC73" w14:textId="77777777" w:rsidR="001D0BE8" w:rsidRPr="0002388B" w:rsidRDefault="001D0BE8" w:rsidP="00016899">
                      <w:pPr>
                        <w:pStyle w:val="ps1Char"/>
                        <w:rPr>
                          <w:rFonts w:cs="Andalus"/>
                          <w:sz w:val="56"/>
                          <w:szCs w:val="56"/>
                        </w:rPr>
                      </w:pPr>
                    </w:p>
                    <w:p w14:paraId="3D1BDA02" w14:textId="77777777" w:rsidR="001D0BE8" w:rsidRPr="0002388B" w:rsidRDefault="001D0BE8" w:rsidP="00016899">
                      <w:pPr>
                        <w:pStyle w:val="ps1Char"/>
                        <w:rPr>
                          <w:rFonts w:cs="Andalus"/>
                          <w:sz w:val="56"/>
                          <w:szCs w:val="56"/>
                        </w:rPr>
                      </w:pPr>
                    </w:p>
                    <w:p w14:paraId="70875D95" w14:textId="77777777" w:rsidR="001D0BE8" w:rsidRPr="0002388B" w:rsidRDefault="001D0BE8" w:rsidP="00016899">
                      <w:pPr>
                        <w:pStyle w:val="ps1Char"/>
                        <w:rPr>
                          <w:rFonts w:cs="Andalus"/>
                          <w:sz w:val="56"/>
                          <w:szCs w:val="56"/>
                        </w:rPr>
                      </w:pPr>
                    </w:p>
                    <w:p w14:paraId="141E1BB0" w14:textId="77777777" w:rsidR="001D0BE8" w:rsidRPr="0002388B" w:rsidRDefault="001D0BE8" w:rsidP="00016899">
                      <w:pPr>
                        <w:pStyle w:val="ps1Char"/>
                        <w:rPr>
                          <w:rFonts w:cs="Andalus"/>
                          <w:sz w:val="56"/>
                          <w:szCs w:val="56"/>
                        </w:rPr>
                      </w:pPr>
                    </w:p>
                    <w:p w14:paraId="6218DA78" w14:textId="77777777" w:rsidR="001D0BE8" w:rsidRPr="0002388B" w:rsidRDefault="001D0BE8" w:rsidP="00016899">
                      <w:pPr>
                        <w:pStyle w:val="ps1Char"/>
                        <w:rPr>
                          <w:rFonts w:cs="Andalus"/>
                          <w:sz w:val="56"/>
                          <w:szCs w:val="56"/>
                        </w:rPr>
                      </w:pPr>
                    </w:p>
                    <w:p w14:paraId="6E821BE3" w14:textId="77777777" w:rsidR="001D0BE8" w:rsidRPr="0002388B" w:rsidRDefault="001D0BE8" w:rsidP="00016899">
                      <w:pPr>
                        <w:pStyle w:val="ps1Char"/>
                        <w:rPr>
                          <w:rFonts w:cs="Andalus"/>
                          <w:sz w:val="56"/>
                          <w:szCs w:val="56"/>
                        </w:rPr>
                      </w:pPr>
                    </w:p>
                    <w:p w14:paraId="1074BBB1" w14:textId="77777777" w:rsidR="001D0BE8" w:rsidRPr="0002388B" w:rsidRDefault="001D0BE8" w:rsidP="00016899">
                      <w:pPr>
                        <w:pStyle w:val="ps1Char"/>
                        <w:rPr>
                          <w:rFonts w:cs="Andalus"/>
                          <w:sz w:val="56"/>
                          <w:szCs w:val="56"/>
                        </w:rPr>
                      </w:pPr>
                    </w:p>
                    <w:p w14:paraId="69514240" w14:textId="77777777" w:rsidR="001D0BE8" w:rsidRPr="0002388B" w:rsidRDefault="001D0BE8" w:rsidP="00016899">
                      <w:pPr>
                        <w:pStyle w:val="ps1Char"/>
                        <w:rPr>
                          <w:rFonts w:cs="Andalus"/>
                          <w:sz w:val="56"/>
                          <w:szCs w:val="56"/>
                        </w:rPr>
                      </w:pPr>
                    </w:p>
                    <w:p w14:paraId="6D677FFE" w14:textId="77777777" w:rsidR="001D0BE8" w:rsidRPr="0002388B" w:rsidRDefault="001D0BE8" w:rsidP="00016899">
                      <w:pPr>
                        <w:pStyle w:val="ps1Char"/>
                        <w:rPr>
                          <w:rFonts w:cs="Andalus"/>
                          <w:sz w:val="56"/>
                          <w:szCs w:val="56"/>
                        </w:rPr>
                      </w:pPr>
                    </w:p>
                    <w:p w14:paraId="36A61EF2" w14:textId="77777777" w:rsidR="001D0BE8" w:rsidRPr="0002388B" w:rsidRDefault="001D0BE8" w:rsidP="00016899">
                      <w:pPr>
                        <w:pStyle w:val="ps1Char"/>
                        <w:rPr>
                          <w:rFonts w:cs="Andalus"/>
                          <w:sz w:val="56"/>
                          <w:szCs w:val="56"/>
                        </w:rPr>
                      </w:pPr>
                    </w:p>
                    <w:p w14:paraId="1DFE0481" w14:textId="77777777" w:rsidR="001D0BE8" w:rsidRPr="0002388B" w:rsidRDefault="001D0BE8" w:rsidP="00016899">
                      <w:pPr>
                        <w:pStyle w:val="ps1Char"/>
                        <w:rPr>
                          <w:rFonts w:cs="Andalus"/>
                          <w:sz w:val="56"/>
                          <w:szCs w:val="56"/>
                        </w:rPr>
                      </w:pPr>
                    </w:p>
                    <w:p w14:paraId="34FF937E" w14:textId="77777777" w:rsidR="001D0BE8" w:rsidRPr="0002388B" w:rsidRDefault="001D0BE8" w:rsidP="00016899">
                      <w:pPr>
                        <w:pStyle w:val="ps1Char"/>
                        <w:rPr>
                          <w:rFonts w:cs="Andalus"/>
                          <w:sz w:val="56"/>
                          <w:szCs w:val="56"/>
                        </w:rPr>
                      </w:pPr>
                    </w:p>
                    <w:p w14:paraId="4BCA1F51" w14:textId="77777777" w:rsidR="001D0BE8" w:rsidRPr="0002388B" w:rsidRDefault="001D0BE8" w:rsidP="00016899">
                      <w:pPr>
                        <w:pStyle w:val="ps1Char"/>
                        <w:rPr>
                          <w:rFonts w:cs="Andalus"/>
                          <w:sz w:val="56"/>
                          <w:szCs w:val="56"/>
                        </w:rPr>
                      </w:pPr>
                    </w:p>
                    <w:p w14:paraId="24203866" w14:textId="77777777" w:rsidR="001D0BE8" w:rsidRPr="0002388B" w:rsidRDefault="001D0BE8" w:rsidP="00016899">
                      <w:pPr>
                        <w:pStyle w:val="ps1Char"/>
                        <w:rPr>
                          <w:rFonts w:cs="Andalus"/>
                          <w:sz w:val="56"/>
                          <w:szCs w:val="56"/>
                        </w:rPr>
                      </w:pPr>
                    </w:p>
                    <w:p w14:paraId="03206FF5" w14:textId="77777777" w:rsidR="001D0BE8" w:rsidRPr="0002388B" w:rsidRDefault="001D0BE8" w:rsidP="00016899">
                      <w:pPr>
                        <w:pStyle w:val="ps1Char"/>
                        <w:rPr>
                          <w:rFonts w:cs="Andalus"/>
                          <w:sz w:val="56"/>
                          <w:szCs w:val="56"/>
                        </w:rPr>
                      </w:pPr>
                    </w:p>
                    <w:p w14:paraId="0E73C7C0" w14:textId="77777777" w:rsidR="001D0BE8" w:rsidRPr="0002388B" w:rsidRDefault="001D0BE8" w:rsidP="00016899">
                      <w:pPr>
                        <w:pStyle w:val="ps1Char"/>
                        <w:rPr>
                          <w:rFonts w:cs="Andalus"/>
                          <w:sz w:val="56"/>
                          <w:szCs w:val="56"/>
                        </w:rPr>
                      </w:pPr>
                    </w:p>
                    <w:p w14:paraId="0AC2B7A5" w14:textId="77777777" w:rsidR="001D0BE8" w:rsidRPr="0002388B" w:rsidRDefault="001D0BE8" w:rsidP="00016899">
                      <w:pPr>
                        <w:pStyle w:val="ps1Char"/>
                        <w:rPr>
                          <w:rFonts w:cs="Andalus"/>
                          <w:sz w:val="56"/>
                          <w:szCs w:val="56"/>
                        </w:rPr>
                      </w:pPr>
                    </w:p>
                    <w:p w14:paraId="6B0BE378" w14:textId="77777777" w:rsidR="001D0BE8" w:rsidRPr="0002388B" w:rsidRDefault="001D0BE8" w:rsidP="00016899">
                      <w:pPr>
                        <w:pStyle w:val="ps1Char"/>
                        <w:rPr>
                          <w:rFonts w:cs="Andalus"/>
                          <w:sz w:val="56"/>
                          <w:szCs w:val="56"/>
                        </w:rPr>
                      </w:pPr>
                    </w:p>
                    <w:p w14:paraId="42226B14" w14:textId="77777777" w:rsidR="001D0BE8" w:rsidRPr="0002388B" w:rsidRDefault="001D0BE8" w:rsidP="00016899">
                      <w:pPr>
                        <w:pStyle w:val="ps1Char"/>
                        <w:rPr>
                          <w:rFonts w:cs="Andalus"/>
                          <w:sz w:val="56"/>
                          <w:szCs w:val="56"/>
                        </w:rPr>
                      </w:pPr>
                    </w:p>
                    <w:p w14:paraId="3D72BB1A" w14:textId="77777777" w:rsidR="001D0BE8" w:rsidRPr="0002388B" w:rsidRDefault="001D0BE8" w:rsidP="00016899">
                      <w:pPr>
                        <w:pStyle w:val="ps1Char"/>
                        <w:rPr>
                          <w:rFonts w:cs="Andalus"/>
                          <w:sz w:val="56"/>
                          <w:szCs w:val="56"/>
                        </w:rPr>
                      </w:pPr>
                    </w:p>
                    <w:p w14:paraId="7580B04E" w14:textId="77777777" w:rsidR="001D0BE8" w:rsidRPr="0002388B" w:rsidRDefault="001D0BE8" w:rsidP="00016899">
                      <w:pPr>
                        <w:pStyle w:val="ps1Char"/>
                        <w:rPr>
                          <w:rFonts w:cs="Andalus"/>
                          <w:sz w:val="56"/>
                          <w:szCs w:val="56"/>
                        </w:rPr>
                      </w:pPr>
                    </w:p>
                    <w:p w14:paraId="64F894B3" w14:textId="77777777" w:rsidR="001D0BE8" w:rsidRPr="0002388B" w:rsidRDefault="001D0BE8" w:rsidP="00016899">
                      <w:pPr>
                        <w:pStyle w:val="ps1Char"/>
                        <w:rPr>
                          <w:rFonts w:cs="Andalus"/>
                          <w:sz w:val="56"/>
                          <w:szCs w:val="56"/>
                        </w:rPr>
                      </w:pPr>
                    </w:p>
                    <w:p w14:paraId="2F6D7450" w14:textId="77777777" w:rsidR="001D0BE8" w:rsidRPr="0002388B" w:rsidRDefault="001D0BE8" w:rsidP="00016899">
                      <w:pPr>
                        <w:pStyle w:val="ps1Char"/>
                        <w:rPr>
                          <w:rFonts w:cs="Andalus"/>
                          <w:sz w:val="56"/>
                          <w:szCs w:val="56"/>
                        </w:rPr>
                      </w:pPr>
                    </w:p>
                    <w:p w14:paraId="15140060" w14:textId="77777777" w:rsidR="001D0BE8" w:rsidRPr="0002388B" w:rsidRDefault="001D0BE8" w:rsidP="00016899">
                      <w:pPr>
                        <w:pStyle w:val="ps1Char"/>
                        <w:rPr>
                          <w:rFonts w:cs="Andalus"/>
                          <w:sz w:val="56"/>
                          <w:szCs w:val="56"/>
                        </w:rPr>
                      </w:pPr>
                    </w:p>
                    <w:p w14:paraId="3B5F1826" w14:textId="77777777" w:rsidR="001D0BE8" w:rsidRPr="0002388B" w:rsidRDefault="001D0BE8" w:rsidP="00016899">
                      <w:pPr>
                        <w:pStyle w:val="ps1Char"/>
                        <w:rPr>
                          <w:rFonts w:cs="Andalus"/>
                          <w:sz w:val="56"/>
                          <w:szCs w:val="56"/>
                        </w:rPr>
                      </w:pPr>
                    </w:p>
                    <w:p w14:paraId="4A2E4943" w14:textId="77777777" w:rsidR="001D0BE8" w:rsidRPr="0002388B" w:rsidRDefault="001D0BE8" w:rsidP="00016899">
                      <w:pPr>
                        <w:pStyle w:val="ps1Char"/>
                        <w:rPr>
                          <w:rFonts w:cs="Andalus"/>
                          <w:sz w:val="56"/>
                          <w:szCs w:val="56"/>
                        </w:rPr>
                      </w:pPr>
                    </w:p>
                    <w:p w14:paraId="6CBD78E9" w14:textId="77777777" w:rsidR="001D0BE8" w:rsidRPr="0002388B" w:rsidRDefault="001D0BE8" w:rsidP="00016899">
                      <w:pPr>
                        <w:pStyle w:val="ps1Char"/>
                        <w:rPr>
                          <w:rFonts w:cs="Andalus"/>
                          <w:sz w:val="56"/>
                          <w:szCs w:val="56"/>
                        </w:rPr>
                      </w:pPr>
                    </w:p>
                    <w:p w14:paraId="3BD4803A" w14:textId="77777777" w:rsidR="001D0BE8" w:rsidRPr="0002388B" w:rsidRDefault="001D0BE8" w:rsidP="00016899">
                      <w:pPr>
                        <w:pStyle w:val="ps1Char"/>
                        <w:rPr>
                          <w:rFonts w:cs="Andalus"/>
                          <w:sz w:val="56"/>
                          <w:szCs w:val="56"/>
                        </w:rPr>
                      </w:pPr>
                    </w:p>
                    <w:p w14:paraId="6247F507" w14:textId="77777777" w:rsidR="001D0BE8" w:rsidRPr="0002388B" w:rsidRDefault="001D0BE8" w:rsidP="00016899">
                      <w:pPr>
                        <w:pStyle w:val="ps1Char"/>
                        <w:rPr>
                          <w:rFonts w:cs="Andalus"/>
                          <w:sz w:val="56"/>
                          <w:szCs w:val="56"/>
                        </w:rPr>
                      </w:pPr>
                    </w:p>
                    <w:p w14:paraId="7D900413" w14:textId="77777777" w:rsidR="001D0BE8" w:rsidRPr="0002388B" w:rsidRDefault="001D0BE8" w:rsidP="00016899">
                      <w:pPr>
                        <w:pStyle w:val="ps1Char"/>
                        <w:rPr>
                          <w:rFonts w:cs="Andalus"/>
                          <w:sz w:val="56"/>
                          <w:szCs w:val="56"/>
                        </w:rPr>
                      </w:pPr>
                    </w:p>
                    <w:p w14:paraId="18F95ABF" w14:textId="77777777" w:rsidR="001D0BE8" w:rsidRPr="0002388B" w:rsidRDefault="001D0BE8" w:rsidP="00016899">
                      <w:pPr>
                        <w:pStyle w:val="ps1Char"/>
                        <w:rPr>
                          <w:rFonts w:cs="Andalus"/>
                          <w:sz w:val="56"/>
                          <w:szCs w:val="56"/>
                        </w:rPr>
                      </w:pPr>
                    </w:p>
                    <w:p w14:paraId="311AFF05" w14:textId="77777777" w:rsidR="001D0BE8" w:rsidRPr="0002388B" w:rsidRDefault="001D0BE8" w:rsidP="00016899">
                      <w:pPr>
                        <w:pStyle w:val="ps1Char"/>
                        <w:rPr>
                          <w:rFonts w:cs="Andalus"/>
                          <w:sz w:val="56"/>
                          <w:szCs w:val="56"/>
                        </w:rPr>
                      </w:pPr>
                    </w:p>
                    <w:p w14:paraId="73B62E0B" w14:textId="77777777" w:rsidR="001D0BE8" w:rsidRPr="0002388B" w:rsidRDefault="001D0BE8" w:rsidP="00016899">
                      <w:pPr>
                        <w:pStyle w:val="ps1Char"/>
                        <w:rPr>
                          <w:rFonts w:cs="Andalus"/>
                          <w:sz w:val="56"/>
                          <w:szCs w:val="56"/>
                        </w:rPr>
                      </w:pPr>
                    </w:p>
                    <w:p w14:paraId="2F1143EC" w14:textId="77777777" w:rsidR="001D0BE8" w:rsidRPr="0002388B" w:rsidRDefault="001D0BE8" w:rsidP="00016899">
                      <w:pPr>
                        <w:pStyle w:val="ps1Char"/>
                        <w:rPr>
                          <w:rFonts w:cs="Andalus"/>
                          <w:sz w:val="56"/>
                          <w:szCs w:val="56"/>
                        </w:rPr>
                      </w:pPr>
                    </w:p>
                    <w:p w14:paraId="44678C2D" w14:textId="77777777" w:rsidR="001D0BE8" w:rsidRPr="0002388B" w:rsidRDefault="001D0BE8" w:rsidP="00016899">
                      <w:pPr>
                        <w:pStyle w:val="ps1Char"/>
                        <w:rPr>
                          <w:rFonts w:cs="Andalus"/>
                          <w:sz w:val="56"/>
                          <w:szCs w:val="56"/>
                        </w:rPr>
                      </w:pPr>
                    </w:p>
                    <w:p w14:paraId="53797336" w14:textId="77777777" w:rsidR="001D0BE8" w:rsidRPr="0002388B" w:rsidRDefault="001D0BE8" w:rsidP="00016899">
                      <w:pPr>
                        <w:pStyle w:val="ps1Char"/>
                        <w:rPr>
                          <w:rFonts w:cs="Andalus"/>
                          <w:sz w:val="56"/>
                          <w:szCs w:val="56"/>
                        </w:rPr>
                      </w:pPr>
                    </w:p>
                    <w:p w14:paraId="7545C8CA" w14:textId="77777777" w:rsidR="001D0BE8" w:rsidRPr="0002388B" w:rsidRDefault="001D0BE8" w:rsidP="00016899">
                      <w:pPr>
                        <w:pStyle w:val="ps1Char"/>
                        <w:rPr>
                          <w:rFonts w:cs="Andalus"/>
                          <w:sz w:val="56"/>
                          <w:szCs w:val="56"/>
                        </w:rPr>
                      </w:pPr>
                    </w:p>
                    <w:p w14:paraId="1134D5FC" w14:textId="77777777" w:rsidR="001D0BE8" w:rsidRPr="0002388B" w:rsidRDefault="001D0BE8" w:rsidP="00016899">
                      <w:pPr>
                        <w:pStyle w:val="ps1Char"/>
                        <w:rPr>
                          <w:rFonts w:cs="Andalus"/>
                          <w:sz w:val="56"/>
                          <w:szCs w:val="56"/>
                        </w:rPr>
                      </w:pPr>
                    </w:p>
                    <w:p w14:paraId="3301EDE7" w14:textId="77777777" w:rsidR="001D0BE8" w:rsidRPr="0002388B" w:rsidRDefault="001D0BE8" w:rsidP="00016899">
                      <w:pPr>
                        <w:pStyle w:val="ps1Char"/>
                        <w:rPr>
                          <w:rFonts w:cs="Andalus"/>
                          <w:sz w:val="56"/>
                          <w:szCs w:val="56"/>
                        </w:rPr>
                      </w:pPr>
                    </w:p>
                    <w:p w14:paraId="6C108A16" w14:textId="77777777" w:rsidR="001D0BE8" w:rsidRPr="0002388B" w:rsidRDefault="001D0BE8" w:rsidP="00016899">
                      <w:pPr>
                        <w:pStyle w:val="ps1Char"/>
                        <w:rPr>
                          <w:rFonts w:cs="Andalus"/>
                          <w:sz w:val="56"/>
                          <w:szCs w:val="56"/>
                        </w:rPr>
                      </w:pPr>
                    </w:p>
                    <w:p w14:paraId="518E5FA8" w14:textId="77777777" w:rsidR="001D0BE8" w:rsidRPr="0002388B" w:rsidRDefault="001D0BE8" w:rsidP="00016899">
                      <w:pPr>
                        <w:pStyle w:val="ps1Char"/>
                        <w:rPr>
                          <w:rFonts w:cs="Andalus"/>
                          <w:sz w:val="56"/>
                          <w:szCs w:val="56"/>
                        </w:rPr>
                      </w:pPr>
                    </w:p>
                    <w:p w14:paraId="5DF89F00" w14:textId="77777777" w:rsidR="001D0BE8" w:rsidRPr="0002388B" w:rsidRDefault="001D0BE8" w:rsidP="00016899">
                      <w:pPr>
                        <w:pStyle w:val="ps1Char"/>
                        <w:rPr>
                          <w:rFonts w:cs="Andalus"/>
                          <w:sz w:val="56"/>
                          <w:szCs w:val="56"/>
                        </w:rPr>
                      </w:pPr>
                    </w:p>
                    <w:p w14:paraId="25F89D37" w14:textId="77777777" w:rsidR="001D0BE8" w:rsidRPr="0002388B" w:rsidRDefault="001D0BE8" w:rsidP="00016899">
                      <w:pPr>
                        <w:pStyle w:val="ps1Char"/>
                        <w:rPr>
                          <w:rFonts w:cs="Andalus"/>
                          <w:sz w:val="56"/>
                          <w:szCs w:val="56"/>
                        </w:rPr>
                      </w:pPr>
                    </w:p>
                    <w:p w14:paraId="4DB41521" w14:textId="77777777" w:rsidR="001D0BE8" w:rsidRPr="0002388B" w:rsidRDefault="001D0BE8" w:rsidP="00016899">
                      <w:pPr>
                        <w:pStyle w:val="ps1Char"/>
                        <w:rPr>
                          <w:rFonts w:cs="Andalus"/>
                          <w:sz w:val="56"/>
                          <w:szCs w:val="56"/>
                        </w:rPr>
                      </w:pPr>
                    </w:p>
                    <w:p w14:paraId="109B7E24" w14:textId="77777777" w:rsidR="001D0BE8" w:rsidRPr="0002388B" w:rsidRDefault="001D0BE8" w:rsidP="00016899">
                      <w:pPr>
                        <w:pStyle w:val="ps1Char"/>
                        <w:rPr>
                          <w:rFonts w:cs="Andalus"/>
                          <w:sz w:val="56"/>
                          <w:szCs w:val="56"/>
                        </w:rPr>
                      </w:pPr>
                    </w:p>
                    <w:p w14:paraId="3842D4D0" w14:textId="77777777" w:rsidR="001D0BE8" w:rsidRPr="0002388B" w:rsidRDefault="001D0BE8" w:rsidP="00016899">
                      <w:pPr>
                        <w:pStyle w:val="ps1Char"/>
                        <w:rPr>
                          <w:rFonts w:cs="Andalus"/>
                          <w:sz w:val="56"/>
                          <w:szCs w:val="56"/>
                        </w:rPr>
                      </w:pPr>
                    </w:p>
                    <w:p w14:paraId="76EB1011" w14:textId="77777777" w:rsidR="001D0BE8" w:rsidRPr="0002388B" w:rsidRDefault="001D0BE8" w:rsidP="00016899">
                      <w:pPr>
                        <w:pStyle w:val="ps1Char"/>
                        <w:rPr>
                          <w:rFonts w:cs="Andalus"/>
                          <w:sz w:val="56"/>
                          <w:szCs w:val="56"/>
                        </w:rPr>
                      </w:pPr>
                    </w:p>
                    <w:p w14:paraId="32D45A95" w14:textId="77777777" w:rsidR="001D0BE8" w:rsidRPr="0002388B" w:rsidRDefault="001D0BE8" w:rsidP="00016899">
                      <w:pPr>
                        <w:pStyle w:val="ps1Char"/>
                        <w:rPr>
                          <w:rFonts w:cs="Andalus"/>
                          <w:sz w:val="56"/>
                          <w:szCs w:val="56"/>
                        </w:rPr>
                      </w:pPr>
                    </w:p>
                    <w:p w14:paraId="17A3CA17" w14:textId="77777777" w:rsidR="001D0BE8" w:rsidRPr="0002388B" w:rsidRDefault="001D0BE8" w:rsidP="00016899">
                      <w:pPr>
                        <w:pStyle w:val="ps1Char"/>
                        <w:rPr>
                          <w:rFonts w:cs="Andalus"/>
                          <w:sz w:val="56"/>
                          <w:szCs w:val="56"/>
                        </w:rPr>
                      </w:pPr>
                    </w:p>
                    <w:p w14:paraId="018CA488" w14:textId="77777777" w:rsidR="001D0BE8" w:rsidRPr="0002388B" w:rsidRDefault="001D0BE8" w:rsidP="00016899">
                      <w:pPr>
                        <w:pStyle w:val="ps1Char"/>
                        <w:rPr>
                          <w:rFonts w:cs="Andalus"/>
                          <w:sz w:val="56"/>
                          <w:szCs w:val="56"/>
                        </w:rPr>
                      </w:pPr>
                    </w:p>
                    <w:p w14:paraId="0B90B686" w14:textId="77777777" w:rsidR="001D0BE8" w:rsidRPr="0002388B" w:rsidRDefault="001D0BE8" w:rsidP="00016899">
                      <w:pPr>
                        <w:pStyle w:val="ps1Char"/>
                        <w:rPr>
                          <w:rFonts w:cs="Andalus"/>
                          <w:sz w:val="56"/>
                          <w:szCs w:val="56"/>
                        </w:rPr>
                      </w:pPr>
                    </w:p>
                    <w:p w14:paraId="49B6E03D" w14:textId="77777777" w:rsidR="001D0BE8" w:rsidRPr="0002388B" w:rsidRDefault="001D0BE8" w:rsidP="00016899">
                      <w:pPr>
                        <w:pStyle w:val="ps1Char"/>
                        <w:rPr>
                          <w:rFonts w:cs="Andalus"/>
                          <w:sz w:val="56"/>
                          <w:szCs w:val="56"/>
                        </w:rPr>
                      </w:pPr>
                    </w:p>
                    <w:p w14:paraId="07C553ED" w14:textId="77777777" w:rsidR="001D0BE8" w:rsidRPr="0002388B" w:rsidRDefault="001D0BE8" w:rsidP="00016899">
                      <w:pPr>
                        <w:pStyle w:val="ps1Char"/>
                        <w:rPr>
                          <w:rFonts w:cs="Andalus"/>
                          <w:sz w:val="56"/>
                          <w:szCs w:val="56"/>
                        </w:rPr>
                      </w:pPr>
                    </w:p>
                    <w:p w14:paraId="3831591B" w14:textId="77777777" w:rsidR="001D0BE8" w:rsidRPr="0002388B" w:rsidRDefault="001D0BE8" w:rsidP="00016899">
                      <w:pPr>
                        <w:pStyle w:val="ps1Char"/>
                        <w:rPr>
                          <w:rFonts w:cs="Andalus"/>
                          <w:sz w:val="56"/>
                          <w:szCs w:val="56"/>
                        </w:rPr>
                      </w:pPr>
                    </w:p>
                    <w:p w14:paraId="58342884" w14:textId="77777777" w:rsidR="001D0BE8" w:rsidRPr="0002388B" w:rsidRDefault="001D0BE8" w:rsidP="00016899">
                      <w:pPr>
                        <w:pStyle w:val="ps1Char"/>
                        <w:rPr>
                          <w:rFonts w:cs="Andalus"/>
                          <w:sz w:val="56"/>
                          <w:szCs w:val="56"/>
                        </w:rPr>
                      </w:pPr>
                    </w:p>
                    <w:p w14:paraId="64032346" w14:textId="77777777" w:rsidR="001D0BE8" w:rsidRPr="0002388B" w:rsidRDefault="001D0BE8" w:rsidP="00016899">
                      <w:pPr>
                        <w:pStyle w:val="ps1Char"/>
                        <w:rPr>
                          <w:rFonts w:cs="Andalus"/>
                          <w:sz w:val="56"/>
                          <w:szCs w:val="56"/>
                        </w:rPr>
                      </w:pPr>
                    </w:p>
                    <w:p w14:paraId="676D0DAB" w14:textId="77777777" w:rsidR="001D0BE8" w:rsidRPr="0002388B" w:rsidRDefault="001D0BE8" w:rsidP="00016899">
                      <w:pPr>
                        <w:pStyle w:val="ps1Char"/>
                        <w:rPr>
                          <w:rFonts w:cs="Andalus"/>
                          <w:sz w:val="56"/>
                          <w:szCs w:val="56"/>
                        </w:rPr>
                      </w:pPr>
                    </w:p>
                    <w:p w14:paraId="5DB23FC5" w14:textId="77777777" w:rsidR="001D0BE8" w:rsidRPr="0002388B" w:rsidRDefault="001D0BE8" w:rsidP="00016899">
                      <w:pPr>
                        <w:pStyle w:val="ps1Char"/>
                        <w:rPr>
                          <w:rFonts w:cs="Andalus"/>
                          <w:sz w:val="56"/>
                          <w:szCs w:val="56"/>
                        </w:rPr>
                      </w:pPr>
                    </w:p>
                    <w:p w14:paraId="1A4562ED" w14:textId="77777777" w:rsidR="001D0BE8" w:rsidRPr="0002388B" w:rsidRDefault="001D0BE8" w:rsidP="00016899">
                      <w:pPr>
                        <w:pStyle w:val="ps1Char"/>
                        <w:rPr>
                          <w:rFonts w:cs="Andalus"/>
                          <w:sz w:val="56"/>
                          <w:szCs w:val="56"/>
                        </w:rPr>
                      </w:pPr>
                    </w:p>
                    <w:p w14:paraId="72F0E953" w14:textId="77777777" w:rsidR="001D0BE8" w:rsidRPr="0002388B" w:rsidRDefault="001D0BE8" w:rsidP="00016899">
                      <w:pPr>
                        <w:pStyle w:val="ps1Char"/>
                        <w:rPr>
                          <w:rFonts w:cs="Andalus"/>
                          <w:sz w:val="56"/>
                          <w:szCs w:val="56"/>
                        </w:rPr>
                      </w:pPr>
                    </w:p>
                    <w:p w14:paraId="1F33FD15" w14:textId="77777777" w:rsidR="001D0BE8" w:rsidRPr="0002388B" w:rsidRDefault="001D0BE8" w:rsidP="00016899">
                      <w:pPr>
                        <w:pStyle w:val="ps1Char"/>
                        <w:rPr>
                          <w:rFonts w:cs="Andalus"/>
                          <w:sz w:val="56"/>
                          <w:szCs w:val="56"/>
                        </w:rPr>
                      </w:pPr>
                    </w:p>
                    <w:p w14:paraId="2880BFB5" w14:textId="77777777" w:rsidR="001D0BE8" w:rsidRPr="0002388B" w:rsidRDefault="001D0BE8" w:rsidP="00016899">
                      <w:pPr>
                        <w:pStyle w:val="ps1Char"/>
                        <w:rPr>
                          <w:rFonts w:cs="Andalus"/>
                          <w:sz w:val="56"/>
                          <w:szCs w:val="56"/>
                        </w:rPr>
                      </w:pPr>
                    </w:p>
                    <w:p w14:paraId="6E475B9E" w14:textId="77777777" w:rsidR="001D0BE8" w:rsidRPr="0002388B" w:rsidRDefault="001D0BE8" w:rsidP="00016899">
                      <w:pPr>
                        <w:pStyle w:val="ps1Char"/>
                        <w:rPr>
                          <w:rFonts w:cs="Andalus"/>
                          <w:sz w:val="56"/>
                          <w:szCs w:val="56"/>
                        </w:rPr>
                      </w:pPr>
                    </w:p>
                    <w:p w14:paraId="4292A692" w14:textId="77777777" w:rsidR="001D0BE8" w:rsidRPr="0002388B" w:rsidRDefault="001D0BE8" w:rsidP="00016899">
                      <w:pPr>
                        <w:pStyle w:val="ps1Char"/>
                        <w:rPr>
                          <w:rFonts w:cs="Andalus"/>
                          <w:sz w:val="56"/>
                          <w:szCs w:val="56"/>
                        </w:rPr>
                      </w:pPr>
                    </w:p>
                    <w:p w14:paraId="0F0D17B8" w14:textId="77777777" w:rsidR="001D0BE8" w:rsidRPr="0002388B" w:rsidRDefault="001D0BE8" w:rsidP="00016899">
                      <w:pPr>
                        <w:pStyle w:val="ps1Char"/>
                        <w:rPr>
                          <w:rFonts w:cs="Andalus"/>
                          <w:sz w:val="56"/>
                          <w:szCs w:val="56"/>
                        </w:rPr>
                      </w:pPr>
                    </w:p>
                    <w:p w14:paraId="045397CF" w14:textId="77777777" w:rsidR="001D0BE8" w:rsidRPr="0002388B" w:rsidRDefault="001D0BE8" w:rsidP="00016899">
                      <w:pPr>
                        <w:pStyle w:val="ps1Char"/>
                        <w:rPr>
                          <w:rFonts w:cs="Andalus"/>
                          <w:sz w:val="56"/>
                          <w:szCs w:val="56"/>
                        </w:rPr>
                      </w:pPr>
                    </w:p>
                    <w:p w14:paraId="15F388E3" w14:textId="77777777" w:rsidR="001D0BE8" w:rsidRPr="0002388B" w:rsidRDefault="001D0BE8" w:rsidP="00016899">
                      <w:pPr>
                        <w:pStyle w:val="ps1Char"/>
                        <w:rPr>
                          <w:rFonts w:cs="Andalus"/>
                          <w:sz w:val="56"/>
                          <w:szCs w:val="56"/>
                        </w:rPr>
                      </w:pPr>
                    </w:p>
                    <w:p w14:paraId="3AD73825" w14:textId="77777777" w:rsidR="001D0BE8" w:rsidRPr="0002388B" w:rsidRDefault="001D0BE8" w:rsidP="00016899">
                      <w:pPr>
                        <w:pStyle w:val="ps1Char"/>
                        <w:rPr>
                          <w:rFonts w:cs="Andalus"/>
                          <w:sz w:val="56"/>
                          <w:szCs w:val="56"/>
                        </w:rPr>
                      </w:pPr>
                    </w:p>
                    <w:p w14:paraId="6D91A873" w14:textId="77777777" w:rsidR="001D0BE8" w:rsidRPr="0002388B" w:rsidRDefault="001D0BE8" w:rsidP="00016899">
                      <w:pPr>
                        <w:pStyle w:val="ps1Char"/>
                        <w:rPr>
                          <w:rFonts w:cs="Andalus"/>
                          <w:sz w:val="56"/>
                          <w:szCs w:val="56"/>
                        </w:rPr>
                      </w:pPr>
                    </w:p>
                    <w:p w14:paraId="07F828C9" w14:textId="77777777" w:rsidR="001D0BE8" w:rsidRPr="0002388B" w:rsidRDefault="001D0BE8" w:rsidP="00016899">
                      <w:pPr>
                        <w:pStyle w:val="ps1Char"/>
                        <w:rPr>
                          <w:rFonts w:cs="Andalus"/>
                          <w:sz w:val="56"/>
                          <w:szCs w:val="56"/>
                        </w:rPr>
                      </w:pPr>
                    </w:p>
                    <w:p w14:paraId="564154CD" w14:textId="77777777" w:rsidR="001D0BE8" w:rsidRPr="0002388B" w:rsidRDefault="001D0BE8" w:rsidP="00016899">
                      <w:pPr>
                        <w:pStyle w:val="ps1Char"/>
                        <w:rPr>
                          <w:rFonts w:cs="Andalus"/>
                          <w:sz w:val="56"/>
                          <w:szCs w:val="56"/>
                        </w:rPr>
                      </w:pPr>
                    </w:p>
                    <w:p w14:paraId="235F15A4" w14:textId="77777777" w:rsidR="001D0BE8" w:rsidRPr="0002388B" w:rsidRDefault="001D0BE8" w:rsidP="00016899">
                      <w:pPr>
                        <w:pStyle w:val="ps1Char"/>
                        <w:rPr>
                          <w:rFonts w:cs="Andalus"/>
                          <w:sz w:val="56"/>
                          <w:szCs w:val="56"/>
                        </w:rPr>
                      </w:pPr>
                    </w:p>
                    <w:p w14:paraId="11CDEDE7" w14:textId="77777777" w:rsidR="001D0BE8" w:rsidRPr="0002388B" w:rsidRDefault="001D0BE8" w:rsidP="00016899">
                      <w:pPr>
                        <w:pStyle w:val="ps1Char"/>
                        <w:rPr>
                          <w:rFonts w:cs="Andalus"/>
                          <w:sz w:val="56"/>
                          <w:szCs w:val="56"/>
                        </w:rPr>
                      </w:pPr>
                    </w:p>
                    <w:p w14:paraId="242C68AC" w14:textId="77777777" w:rsidR="001D0BE8" w:rsidRPr="0002388B" w:rsidRDefault="001D0BE8" w:rsidP="00016899">
                      <w:pPr>
                        <w:pStyle w:val="ps1Char"/>
                        <w:rPr>
                          <w:rFonts w:cs="Andalus"/>
                          <w:sz w:val="56"/>
                          <w:szCs w:val="56"/>
                        </w:rPr>
                      </w:pPr>
                    </w:p>
                    <w:p w14:paraId="56B85956" w14:textId="77777777" w:rsidR="001D0BE8" w:rsidRPr="0002388B" w:rsidRDefault="001D0BE8" w:rsidP="00016899">
                      <w:pPr>
                        <w:pStyle w:val="ps1Char"/>
                        <w:rPr>
                          <w:rFonts w:cs="Andalus"/>
                          <w:sz w:val="56"/>
                          <w:szCs w:val="56"/>
                        </w:rPr>
                      </w:pPr>
                    </w:p>
                    <w:p w14:paraId="794823B0" w14:textId="77777777" w:rsidR="001D0BE8" w:rsidRPr="0002388B" w:rsidRDefault="001D0BE8" w:rsidP="00016899">
                      <w:pPr>
                        <w:pStyle w:val="ps1Char"/>
                        <w:rPr>
                          <w:rFonts w:cs="Andalus"/>
                          <w:sz w:val="56"/>
                          <w:szCs w:val="56"/>
                        </w:rPr>
                      </w:pPr>
                    </w:p>
                    <w:p w14:paraId="5F8E02E8" w14:textId="77777777" w:rsidR="001D0BE8" w:rsidRPr="0002388B" w:rsidRDefault="001D0BE8" w:rsidP="00016899">
                      <w:pPr>
                        <w:pStyle w:val="ps1Char"/>
                        <w:rPr>
                          <w:rFonts w:cs="Andalus"/>
                          <w:sz w:val="56"/>
                          <w:szCs w:val="56"/>
                        </w:rPr>
                      </w:pPr>
                    </w:p>
                    <w:p w14:paraId="661274BE" w14:textId="77777777" w:rsidR="001D0BE8" w:rsidRPr="0002388B" w:rsidRDefault="001D0BE8" w:rsidP="00016899">
                      <w:pPr>
                        <w:pStyle w:val="ps1Char"/>
                        <w:rPr>
                          <w:rFonts w:cs="Andalus"/>
                          <w:sz w:val="56"/>
                          <w:szCs w:val="56"/>
                        </w:rPr>
                      </w:pPr>
                    </w:p>
                    <w:p w14:paraId="6D157D87" w14:textId="77777777" w:rsidR="001D0BE8" w:rsidRPr="0002388B" w:rsidRDefault="001D0BE8" w:rsidP="00016899">
                      <w:pPr>
                        <w:pStyle w:val="ps1Char"/>
                        <w:rPr>
                          <w:rFonts w:cs="Andalus"/>
                          <w:sz w:val="56"/>
                          <w:szCs w:val="56"/>
                        </w:rPr>
                      </w:pPr>
                    </w:p>
                    <w:p w14:paraId="6C7DA272" w14:textId="77777777" w:rsidR="001D0BE8" w:rsidRPr="0002388B" w:rsidRDefault="001D0BE8" w:rsidP="00016899">
                      <w:pPr>
                        <w:pStyle w:val="ps1Char"/>
                        <w:rPr>
                          <w:rFonts w:cs="Andalus"/>
                          <w:sz w:val="56"/>
                          <w:szCs w:val="56"/>
                        </w:rPr>
                      </w:pPr>
                    </w:p>
                    <w:p w14:paraId="2ACDD9BD" w14:textId="77777777" w:rsidR="001D0BE8" w:rsidRPr="0002388B" w:rsidRDefault="001D0BE8" w:rsidP="00016899">
                      <w:pPr>
                        <w:pStyle w:val="ps1Char"/>
                        <w:rPr>
                          <w:rFonts w:cs="Andalus"/>
                          <w:sz w:val="56"/>
                          <w:szCs w:val="56"/>
                        </w:rPr>
                      </w:pPr>
                    </w:p>
                    <w:p w14:paraId="3626F7E9" w14:textId="77777777" w:rsidR="001D0BE8" w:rsidRPr="0002388B" w:rsidRDefault="001D0BE8" w:rsidP="00016899">
                      <w:pPr>
                        <w:pStyle w:val="ps1Char"/>
                        <w:rPr>
                          <w:rFonts w:cs="Andalus"/>
                          <w:sz w:val="56"/>
                          <w:szCs w:val="56"/>
                        </w:rPr>
                      </w:pPr>
                    </w:p>
                    <w:p w14:paraId="10016DBB" w14:textId="77777777" w:rsidR="001D0BE8" w:rsidRPr="0002388B" w:rsidRDefault="001D0BE8" w:rsidP="00016899">
                      <w:pPr>
                        <w:pStyle w:val="ps1Char"/>
                        <w:rPr>
                          <w:rFonts w:cs="Andalus"/>
                          <w:sz w:val="56"/>
                          <w:szCs w:val="56"/>
                        </w:rPr>
                      </w:pPr>
                    </w:p>
                    <w:p w14:paraId="21DB485F" w14:textId="77777777" w:rsidR="001D0BE8" w:rsidRPr="0002388B" w:rsidRDefault="001D0BE8" w:rsidP="00016899">
                      <w:pPr>
                        <w:pStyle w:val="ps1Char"/>
                        <w:rPr>
                          <w:rFonts w:cs="Andalus"/>
                          <w:sz w:val="56"/>
                          <w:szCs w:val="56"/>
                        </w:rPr>
                      </w:pPr>
                    </w:p>
                    <w:p w14:paraId="74742925" w14:textId="77777777" w:rsidR="001D0BE8" w:rsidRPr="0002388B" w:rsidRDefault="001D0BE8" w:rsidP="00016899">
                      <w:pPr>
                        <w:pStyle w:val="ps1Char"/>
                        <w:rPr>
                          <w:rFonts w:cs="Andalus"/>
                          <w:sz w:val="56"/>
                          <w:szCs w:val="56"/>
                        </w:rPr>
                      </w:pPr>
                    </w:p>
                    <w:p w14:paraId="275B58F8" w14:textId="77777777" w:rsidR="001D0BE8" w:rsidRPr="0002388B" w:rsidRDefault="001D0BE8" w:rsidP="00016899">
                      <w:pPr>
                        <w:pStyle w:val="ps1Char"/>
                        <w:rPr>
                          <w:rFonts w:cs="Andalus"/>
                          <w:sz w:val="56"/>
                          <w:szCs w:val="56"/>
                        </w:rPr>
                      </w:pPr>
                    </w:p>
                    <w:p w14:paraId="7670E48D" w14:textId="77777777" w:rsidR="001D0BE8" w:rsidRPr="0002388B" w:rsidRDefault="001D0BE8" w:rsidP="00016899">
                      <w:pPr>
                        <w:pStyle w:val="ps1Char"/>
                        <w:rPr>
                          <w:rFonts w:cs="Andalus"/>
                          <w:sz w:val="56"/>
                          <w:szCs w:val="56"/>
                        </w:rPr>
                      </w:pPr>
                    </w:p>
                    <w:p w14:paraId="63FCF9D8" w14:textId="77777777" w:rsidR="001D0BE8" w:rsidRPr="0002388B" w:rsidRDefault="001D0BE8" w:rsidP="00016899">
                      <w:pPr>
                        <w:pStyle w:val="ps1Char"/>
                        <w:rPr>
                          <w:rFonts w:cs="Andalus"/>
                          <w:sz w:val="56"/>
                          <w:szCs w:val="56"/>
                        </w:rPr>
                      </w:pPr>
                    </w:p>
                    <w:p w14:paraId="7B09C0C9" w14:textId="77777777" w:rsidR="001D0BE8" w:rsidRPr="0002388B" w:rsidRDefault="001D0BE8" w:rsidP="00016899">
                      <w:pPr>
                        <w:pStyle w:val="ps1Char"/>
                        <w:rPr>
                          <w:rFonts w:cs="Andalus"/>
                          <w:sz w:val="56"/>
                          <w:szCs w:val="56"/>
                        </w:rPr>
                      </w:pPr>
                    </w:p>
                    <w:p w14:paraId="4035DFBF" w14:textId="77777777" w:rsidR="001D0BE8" w:rsidRPr="0002388B" w:rsidRDefault="001D0BE8" w:rsidP="00016899">
                      <w:pPr>
                        <w:pStyle w:val="ps1Char"/>
                        <w:rPr>
                          <w:rFonts w:cs="Andalus"/>
                          <w:sz w:val="56"/>
                          <w:szCs w:val="56"/>
                        </w:rPr>
                      </w:pPr>
                    </w:p>
                    <w:p w14:paraId="6DD57E9F" w14:textId="77777777" w:rsidR="001D0BE8" w:rsidRPr="0002388B" w:rsidRDefault="001D0BE8" w:rsidP="00016899">
                      <w:pPr>
                        <w:pStyle w:val="ps1Char"/>
                        <w:rPr>
                          <w:rFonts w:cs="Andalus"/>
                          <w:sz w:val="56"/>
                          <w:szCs w:val="56"/>
                        </w:rPr>
                      </w:pPr>
                    </w:p>
                    <w:p w14:paraId="32678A9B" w14:textId="77777777" w:rsidR="001D0BE8" w:rsidRPr="0002388B" w:rsidRDefault="001D0BE8" w:rsidP="00016899">
                      <w:pPr>
                        <w:pStyle w:val="ps1Char"/>
                        <w:rPr>
                          <w:rFonts w:cs="Andalus"/>
                          <w:sz w:val="56"/>
                          <w:szCs w:val="56"/>
                        </w:rPr>
                      </w:pPr>
                    </w:p>
                    <w:p w14:paraId="493D2510" w14:textId="77777777" w:rsidR="001D0BE8" w:rsidRPr="0002388B" w:rsidRDefault="001D0BE8" w:rsidP="00016899">
                      <w:pPr>
                        <w:pStyle w:val="ps1Char"/>
                        <w:rPr>
                          <w:rFonts w:cs="Andalus"/>
                          <w:sz w:val="56"/>
                          <w:szCs w:val="56"/>
                        </w:rPr>
                      </w:pPr>
                    </w:p>
                    <w:p w14:paraId="49C3BEF6" w14:textId="77777777" w:rsidR="001D0BE8" w:rsidRPr="0002388B" w:rsidRDefault="001D0BE8" w:rsidP="00016899">
                      <w:pPr>
                        <w:pStyle w:val="ps1Char"/>
                        <w:rPr>
                          <w:rFonts w:cs="Andalus"/>
                          <w:sz w:val="56"/>
                          <w:szCs w:val="56"/>
                        </w:rPr>
                      </w:pPr>
                    </w:p>
                    <w:p w14:paraId="7581CFA3" w14:textId="77777777" w:rsidR="001D0BE8" w:rsidRPr="0002388B" w:rsidRDefault="001D0BE8" w:rsidP="00016899">
                      <w:pPr>
                        <w:pStyle w:val="ps1Char"/>
                        <w:rPr>
                          <w:rFonts w:cs="Andalus"/>
                          <w:sz w:val="56"/>
                          <w:szCs w:val="56"/>
                        </w:rPr>
                      </w:pPr>
                    </w:p>
                    <w:p w14:paraId="10078C1D" w14:textId="77777777" w:rsidR="001D0BE8" w:rsidRPr="0002388B" w:rsidRDefault="001D0BE8" w:rsidP="00016899">
                      <w:pPr>
                        <w:pStyle w:val="ps1Char"/>
                        <w:rPr>
                          <w:rFonts w:cs="Andalus"/>
                          <w:sz w:val="56"/>
                          <w:szCs w:val="56"/>
                        </w:rPr>
                      </w:pPr>
                    </w:p>
                    <w:p w14:paraId="0C96FD98" w14:textId="77777777" w:rsidR="001D0BE8" w:rsidRPr="0002388B" w:rsidRDefault="001D0BE8" w:rsidP="00016899">
                      <w:pPr>
                        <w:pStyle w:val="ps1Char"/>
                        <w:rPr>
                          <w:rFonts w:cs="Andalus"/>
                          <w:sz w:val="56"/>
                          <w:szCs w:val="56"/>
                        </w:rPr>
                      </w:pPr>
                    </w:p>
                    <w:p w14:paraId="178B6785" w14:textId="77777777" w:rsidR="001D0BE8" w:rsidRPr="0002388B" w:rsidRDefault="001D0BE8" w:rsidP="00016899">
                      <w:pPr>
                        <w:pStyle w:val="ps1Char"/>
                        <w:rPr>
                          <w:rFonts w:cs="Andalus"/>
                          <w:sz w:val="56"/>
                          <w:szCs w:val="56"/>
                        </w:rPr>
                      </w:pPr>
                    </w:p>
                    <w:p w14:paraId="5A0F0EBD" w14:textId="77777777" w:rsidR="001D0BE8" w:rsidRPr="0002388B" w:rsidRDefault="001D0BE8" w:rsidP="00016899">
                      <w:pPr>
                        <w:pStyle w:val="ps1Char"/>
                        <w:rPr>
                          <w:rFonts w:cs="Andalus"/>
                          <w:sz w:val="56"/>
                          <w:szCs w:val="56"/>
                        </w:rPr>
                      </w:pPr>
                    </w:p>
                    <w:p w14:paraId="0EB5560F" w14:textId="77777777" w:rsidR="001D0BE8" w:rsidRPr="0002388B" w:rsidRDefault="001D0BE8" w:rsidP="00016899">
                      <w:pPr>
                        <w:pStyle w:val="ps1Char"/>
                        <w:rPr>
                          <w:rFonts w:cs="Andalus"/>
                          <w:sz w:val="56"/>
                          <w:szCs w:val="56"/>
                        </w:rPr>
                      </w:pPr>
                    </w:p>
                    <w:p w14:paraId="5DB3386B" w14:textId="77777777" w:rsidR="001D0BE8" w:rsidRPr="0002388B" w:rsidRDefault="001D0BE8" w:rsidP="00016899">
                      <w:pPr>
                        <w:pStyle w:val="ps1Char"/>
                        <w:rPr>
                          <w:rFonts w:cs="Andalus"/>
                          <w:sz w:val="56"/>
                          <w:szCs w:val="56"/>
                        </w:rPr>
                      </w:pPr>
                    </w:p>
                    <w:p w14:paraId="3F8838D6" w14:textId="77777777" w:rsidR="001D0BE8" w:rsidRPr="0002388B" w:rsidRDefault="001D0BE8" w:rsidP="00016899">
                      <w:pPr>
                        <w:pStyle w:val="ps1Char"/>
                        <w:rPr>
                          <w:rFonts w:cs="Andalus"/>
                          <w:sz w:val="56"/>
                          <w:szCs w:val="56"/>
                        </w:rPr>
                      </w:pPr>
                    </w:p>
                    <w:p w14:paraId="67F94D05" w14:textId="77777777" w:rsidR="001D0BE8" w:rsidRPr="0002388B" w:rsidRDefault="001D0BE8" w:rsidP="00016899">
                      <w:pPr>
                        <w:pStyle w:val="ps1Char"/>
                        <w:rPr>
                          <w:rFonts w:cs="Andalus"/>
                          <w:sz w:val="56"/>
                          <w:szCs w:val="56"/>
                        </w:rPr>
                      </w:pPr>
                    </w:p>
                    <w:p w14:paraId="620CAC81" w14:textId="77777777" w:rsidR="001D0BE8" w:rsidRPr="0002388B" w:rsidRDefault="001D0BE8" w:rsidP="00016899">
                      <w:pPr>
                        <w:pStyle w:val="ps1Char"/>
                        <w:rPr>
                          <w:rFonts w:cs="Andalus"/>
                          <w:sz w:val="56"/>
                          <w:szCs w:val="56"/>
                        </w:rPr>
                      </w:pPr>
                    </w:p>
                    <w:p w14:paraId="1B42BC17" w14:textId="77777777" w:rsidR="001D0BE8" w:rsidRPr="0002388B" w:rsidRDefault="001D0BE8" w:rsidP="00016899">
                      <w:pPr>
                        <w:pStyle w:val="ps1Char"/>
                        <w:rPr>
                          <w:rFonts w:cs="Andalus"/>
                          <w:sz w:val="56"/>
                          <w:szCs w:val="56"/>
                        </w:rPr>
                      </w:pPr>
                    </w:p>
                    <w:p w14:paraId="6A366F0E" w14:textId="77777777" w:rsidR="001D0BE8" w:rsidRPr="0002388B" w:rsidRDefault="001D0BE8" w:rsidP="00016899">
                      <w:pPr>
                        <w:pStyle w:val="ps1Char"/>
                        <w:rPr>
                          <w:rFonts w:cs="Andalus"/>
                          <w:sz w:val="56"/>
                          <w:szCs w:val="56"/>
                        </w:rPr>
                      </w:pPr>
                    </w:p>
                    <w:p w14:paraId="454F6ED6" w14:textId="77777777" w:rsidR="001D0BE8" w:rsidRPr="0002388B" w:rsidRDefault="001D0BE8" w:rsidP="00016899">
                      <w:pPr>
                        <w:pStyle w:val="ps1Char"/>
                        <w:rPr>
                          <w:rFonts w:cs="Andalus"/>
                          <w:sz w:val="56"/>
                          <w:szCs w:val="56"/>
                        </w:rPr>
                      </w:pPr>
                    </w:p>
                    <w:p w14:paraId="135BE029" w14:textId="77777777" w:rsidR="001D0BE8" w:rsidRPr="0002388B" w:rsidRDefault="001D0BE8" w:rsidP="00016899">
                      <w:pPr>
                        <w:pStyle w:val="ps1Char"/>
                        <w:rPr>
                          <w:rFonts w:cs="Andalus"/>
                          <w:sz w:val="56"/>
                          <w:szCs w:val="56"/>
                        </w:rPr>
                      </w:pPr>
                    </w:p>
                    <w:p w14:paraId="46B34542" w14:textId="77777777" w:rsidR="001D0BE8" w:rsidRPr="0002388B" w:rsidRDefault="001D0BE8" w:rsidP="00016899">
                      <w:pPr>
                        <w:pStyle w:val="ps1Char"/>
                        <w:rPr>
                          <w:rFonts w:cs="Andalus"/>
                          <w:sz w:val="56"/>
                          <w:szCs w:val="56"/>
                        </w:rPr>
                      </w:pPr>
                    </w:p>
                    <w:p w14:paraId="6674CFF0" w14:textId="77777777" w:rsidR="001D0BE8" w:rsidRPr="0002388B" w:rsidRDefault="001D0BE8" w:rsidP="00016899">
                      <w:pPr>
                        <w:pStyle w:val="ps1Char"/>
                        <w:rPr>
                          <w:rFonts w:cs="Andalus"/>
                          <w:sz w:val="56"/>
                          <w:szCs w:val="56"/>
                        </w:rPr>
                      </w:pPr>
                    </w:p>
                    <w:p w14:paraId="2A5A17A9" w14:textId="77777777" w:rsidR="001D0BE8" w:rsidRPr="0002388B" w:rsidRDefault="001D0BE8" w:rsidP="00016899">
                      <w:pPr>
                        <w:pStyle w:val="ps1Char"/>
                        <w:rPr>
                          <w:rFonts w:cs="Andalus"/>
                          <w:sz w:val="56"/>
                          <w:szCs w:val="56"/>
                        </w:rPr>
                      </w:pPr>
                    </w:p>
                    <w:p w14:paraId="5D4A7054" w14:textId="77777777" w:rsidR="001D0BE8" w:rsidRPr="0002388B" w:rsidRDefault="001D0BE8" w:rsidP="00016899">
                      <w:pPr>
                        <w:pStyle w:val="ps1Char"/>
                        <w:rPr>
                          <w:rFonts w:cs="Andalus"/>
                          <w:sz w:val="56"/>
                          <w:szCs w:val="56"/>
                        </w:rPr>
                      </w:pPr>
                    </w:p>
                    <w:p w14:paraId="0BC440BA" w14:textId="77777777" w:rsidR="001D0BE8" w:rsidRPr="0002388B" w:rsidRDefault="001D0BE8" w:rsidP="00016899">
                      <w:pPr>
                        <w:pStyle w:val="ps1Char"/>
                        <w:rPr>
                          <w:rFonts w:cs="Andalus"/>
                          <w:sz w:val="56"/>
                          <w:szCs w:val="56"/>
                        </w:rPr>
                      </w:pPr>
                    </w:p>
                    <w:p w14:paraId="02F3DCDE" w14:textId="77777777" w:rsidR="001D0BE8" w:rsidRPr="0002388B" w:rsidRDefault="001D0BE8" w:rsidP="00016899">
                      <w:pPr>
                        <w:pStyle w:val="ps1Char"/>
                        <w:rPr>
                          <w:rFonts w:cs="Andalus"/>
                          <w:sz w:val="56"/>
                          <w:szCs w:val="56"/>
                        </w:rPr>
                      </w:pPr>
                    </w:p>
                    <w:p w14:paraId="606CD416" w14:textId="77777777" w:rsidR="001D0BE8" w:rsidRPr="0002388B" w:rsidRDefault="001D0BE8" w:rsidP="00016899">
                      <w:pPr>
                        <w:pStyle w:val="ps1Char"/>
                        <w:rPr>
                          <w:rFonts w:cs="Andalus"/>
                          <w:sz w:val="56"/>
                          <w:szCs w:val="56"/>
                        </w:rPr>
                      </w:pPr>
                    </w:p>
                    <w:p w14:paraId="4A114CFA" w14:textId="77777777" w:rsidR="001D0BE8" w:rsidRPr="0002388B" w:rsidRDefault="001D0BE8" w:rsidP="00016899">
                      <w:pPr>
                        <w:pStyle w:val="ps1Char"/>
                        <w:rPr>
                          <w:rFonts w:cs="Andalus"/>
                          <w:sz w:val="56"/>
                          <w:szCs w:val="56"/>
                        </w:rPr>
                      </w:pPr>
                    </w:p>
                    <w:p w14:paraId="14C2DC67" w14:textId="77777777" w:rsidR="001D0BE8" w:rsidRPr="0002388B" w:rsidRDefault="001D0BE8" w:rsidP="00016899">
                      <w:pPr>
                        <w:pStyle w:val="ps1Char"/>
                        <w:rPr>
                          <w:rFonts w:cs="Andalus"/>
                          <w:sz w:val="56"/>
                          <w:szCs w:val="56"/>
                        </w:rPr>
                      </w:pPr>
                    </w:p>
                    <w:p w14:paraId="128E1D22" w14:textId="77777777" w:rsidR="001D0BE8" w:rsidRPr="0002388B" w:rsidRDefault="001D0BE8" w:rsidP="00016899">
                      <w:pPr>
                        <w:pStyle w:val="ps1Char"/>
                        <w:rPr>
                          <w:rFonts w:cs="Andalus"/>
                          <w:sz w:val="56"/>
                          <w:szCs w:val="56"/>
                        </w:rPr>
                      </w:pPr>
                    </w:p>
                    <w:p w14:paraId="7100604A" w14:textId="77777777" w:rsidR="001D0BE8" w:rsidRPr="0002388B" w:rsidRDefault="001D0BE8" w:rsidP="00016899">
                      <w:pPr>
                        <w:pStyle w:val="ps1Char"/>
                        <w:rPr>
                          <w:rFonts w:cs="Andalus"/>
                          <w:sz w:val="56"/>
                          <w:szCs w:val="56"/>
                        </w:rPr>
                      </w:pPr>
                    </w:p>
                    <w:p w14:paraId="367AE6E7" w14:textId="77777777" w:rsidR="001D0BE8" w:rsidRPr="0002388B" w:rsidRDefault="001D0BE8" w:rsidP="00016899">
                      <w:pPr>
                        <w:pStyle w:val="ps1Char"/>
                        <w:rPr>
                          <w:rFonts w:cs="Andalus"/>
                          <w:sz w:val="56"/>
                          <w:szCs w:val="56"/>
                        </w:rPr>
                      </w:pPr>
                    </w:p>
                    <w:p w14:paraId="23F8F4AD" w14:textId="77777777" w:rsidR="001D0BE8" w:rsidRPr="0002388B" w:rsidRDefault="001D0BE8" w:rsidP="00016899">
                      <w:pPr>
                        <w:pStyle w:val="ps1Char"/>
                        <w:rPr>
                          <w:rFonts w:cs="Andalus"/>
                          <w:sz w:val="56"/>
                          <w:szCs w:val="56"/>
                        </w:rPr>
                      </w:pPr>
                    </w:p>
                    <w:p w14:paraId="20CF52A3" w14:textId="77777777" w:rsidR="001D0BE8" w:rsidRPr="0002388B" w:rsidRDefault="001D0BE8" w:rsidP="00016899">
                      <w:pPr>
                        <w:pStyle w:val="ps1Char"/>
                        <w:rPr>
                          <w:rFonts w:cs="Andalus"/>
                          <w:sz w:val="56"/>
                          <w:szCs w:val="56"/>
                        </w:rPr>
                      </w:pPr>
                    </w:p>
                    <w:p w14:paraId="4CA1FD1F" w14:textId="77777777" w:rsidR="001D0BE8" w:rsidRPr="0002388B" w:rsidRDefault="001D0BE8" w:rsidP="00016899">
                      <w:pPr>
                        <w:pStyle w:val="ps1Char"/>
                        <w:rPr>
                          <w:rFonts w:cs="Andalus"/>
                          <w:sz w:val="56"/>
                          <w:szCs w:val="56"/>
                        </w:rPr>
                      </w:pPr>
                    </w:p>
                    <w:p w14:paraId="7D787A28" w14:textId="77777777" w:rsidR="001D0BE8" w:rsidRPr="0002388B" w:rsidRDefault="001D0BE8" w:rsidP="00016899">
                      <w:pPr>
                        <w:pStyle w:val="ps1Char"/>
                        <w:rPr>
                          <w:rFonts w:cs="Andalus"/>
                          <w:sz w:val="56"/>
                          <w:szCs w:val="56"/>
                        </w:rPr>
                      </w:pPr>
                    </w:p>
                    <w:p w14:paraId="11F33FF4" w14:textId="77777777" w:rsidR="001D0BE8" w:rsidRPr="0002388B" w:rsidRDefault="001D0BE8" w:rsidP="00016899">
                      <w:pPr>
                        <w:pStyle w:val="ps1Char"/>
                        <w:rPr>
                          <w:rFonts w:cs="Andalus"/>
                          <w:sz w:val="56"/>
                          <w:szCs w:val="56"/>
                        </w:rPr>
                      </w:pPr>
                    </w:p>
                    <w:p w14:paraId="3BE92B03" w14:textId="77777777" w:rsidR="001D0BE8" w:rsidRPr="0002388B" w:rsidRDefault="001D0BE8" w:rsidP="00016899">
                      <w:pPr>
                        <w:pStyle w:val="ps1Char"/>
                        <w:rPr>
                          <w:rFonts w:cs="Andalus"/>
                          <w:sz w:val="56"/>
                          <w:szCs w:val="56"/>
                        </w:rPr>
                      </w:pPr>
                    </w:p>
                    <w:p w14:paraId="7B23F4D8" w14:textId="77777777" w:rsidR="001D0BE8" w:rsidRPr="0002388B" w:rsidRDefault="001D0BE8" w:rsidP="00016899">
                      <w:pPr>
                        <w:pStyle w:val="ps1Char"/>
                        <w:rPr>
                          <w:rFonts w:cs="Andalus"/>
                          <w:sz w:val="56"/>
                          <w:szCs w:val="56"/>
                        </w:rPr>
                      </w:pPr>
                    </w:p>
                    <w:p w14:paraId="2D74EBBF" w14:textId="77777777" w:rsidR="001D0BE8" w:rsidRPr="0002388B" w:rsidRDefault="001D0BE8" w:rsidP="00016899">
                      <w:pPr>
                        <w:pStyle w:val="ps1Char"/>
                        <w:rPr>
                          <w:rFonts w:cs="Andalus"/>
                          <w:sz w:val="56"/>
                          <w:szCs w:val="56"/>
                        </w:rPr>
                      </w:pPr>
                    </w:p>
                    <w:p w14:paraId="7984B9CD" w14:textId="77777777" w:rsidR="001D0BE8" w:rsidRPr="0002388B" w:rsidRDefault="001D0BE8" w:rsidP="00016899">
                      <w:pPr>
                        <w:pStyle w:val="ps1Char"/>
                        <w:rPr>
                          <w:rFonts w:cs="Andalus"/>
                          <w:sz w:val="56"/>
                          <w:szCs w:val="56"/>
                        </w:rPr>
                      </w:pPr>
                    </w:p>
                    <w:p w14:paraId="73D8EF3F" w14:textId="77777777" w:rsidR="001D0BE8" w:rsidRPr="0002388B" w:rsidRDefault="001D0BE8" w:rsidP="00016899">
                      <w:pPr>
                        <w:pStyle w:val="ps1Char"/>
                        <w:rPr>
                          <w:rFonts w:cs="Andalus"/>
                          <w:sz w:val="56"/>
                          <w:szCs w:val="56"/>
                        </w:rPr>
                      </w:pPr>
                    </w:p>
                    <w:p w14:paraId="645F34CD" w14:textId="77777777" w:rsidR="001D0BE8" w:rsidRPr="0002388B" w:rsidRDefault="001D0BE8" w:rsidP="00016899">
                      <w:pPr>
                        <w:pStyle w:val="ps1Char"/>
                        <w:rPr>
                          <w:rFonts w:cs="Andalus"/>
                          <w:sz w:val="56"/>
                          <w:szCs w:val="56"/>
                        </w:rPr>
                      </w:pPr>
                    </w:p>
                    <w:p w14:paraId="3379927C" w14:textId="77777777" w:rsidR="001D0BE8" w:rsidRPr="0002388B" w:rsidRDefault="001D0BE8" w:rsidP="00016899">
                      <w:pPr>
                        <w:pStyle w:val="ps1Char"/>
                        <w:rPr>
                          <w:rFonts w:cs="Andalus"/>
                          <w:sz w:val="56"/>
                          <w:szCs w:val="56"/>
                        </w:rPr>
                      </w:pPr>
                    </w:p>
                    <w:p w14:paraId="59F57C1B" w14:textId="77777777" w:rsidR="001D0BE8" w:rsidRPr="0002388B" w:rsidRDefault="001D0BE8" w:rsidP="00016899">
                      <w:pPr>
                        <w:pStyle w:val="ps1Char"/>
                        <w:rPr>
                          <w:rFonts w:cs="Andalus"/>
                          <w:sz w:val="56"/>
                          <w:szCs w:val="56"/>
                        </w:rPr>
                      </w:pPr>
                    </w:p>
                    <w:p w14:paraId="39A70894" w14:textId="77777777" w:rsidR="001D0BE8" w:rsidRPr="0002388B" w:rsidRDefault="001D0BE8" w:rsidP="00016899">
                      <w:pPr>
                        <w:pStyle w:val="ps1Char"/>
                        <w:rPr>
                          <w:rFonts w:cs="Andalus"/>
                          <w:sz w:val="56"/>
                          <w:szCs w:val="56"/>
                        </w:rPr>
                      </w:pPr>
                    </w:p>
                    <w:p w14:paraId="5800D767" w14:textId="77777777" w:rsidR="001D0BE8" w:rsidRPr="0002388B" w:rsidRDefault="001D0BE8" w:rsidP="00016899">
                      <w:pPr>
                        <w:pStyle w:val="ps1Char"/>
                        <w:rPr>
                          <w:rFonts w:cs="Andalus"/>
                          <w:sz w:val="56"/>
                          <w:szCs w:val="56"/>
                        </w:rPr>
                      </w:pPr>
                    </w:p>
                    <w:p w14:paraId="335468C1" w14:textId="77777777" w:rsidR="001D0BE8" w:rsidRPr="0002388B" w:rsidRDefault="001D0BE8" w:rsidP="00016899">
                      <w:pPr>
                        <w:pStyle w:val="ps1Char"/>
                        <w:rPr>
                          <w:rFonts w:cs="Andalus"/>
                          <w:sz w:val="56"/>
                          <w:szCs w:val="56"/>
                        </w:rPr>
                      </w:pPr>
                    </w:p>
                    <w:p w14:paraId="484381E3" w14:textId="77777777" w:rsidR="001D0BE8" w:rsidRPr="0002388B" w:rsidRDefault="001D0BE8" w:rsidP="00016899">
                      <w:pPr>
                        <w:pStyle w:val="ps1Char"/>
                        <w:rPr>
                          <w:rFonts w:cs="Andalus"/>
                          <w:sz w:val="56"/>
                          <w:szCs w:val="56"/>
                        </w:rPr>
                      </w:pPr>
                    </w:p>
                    <w:p w14:paraId="60DAD022" w14:textId="77777777" w:rsidR="001D0BE8" w:rsidRPr="0002388B" w:rsidRDefault="001D0BE8" w:rsidP="00016899">
                      <w:pPr>
                        <w:pStyle w:val="ps1Char"/>
                        <w:rPr>
                          <w:rFonts w:cs="Andalus"/>
                          <w:sz w:val="56"/>
                          <w:szCs w:val="56"/>
                        </w:rPr>
                      </w:pPr>
                    </w:p>
                    <w:p w14:paraId="456F8D0E" w14:textId="77777777" w:rsidR="001D0BE8" w:rsidRPr="0002388B" w:rsidRDefault="001D0BE8" w:rsidP="00016899">
                      <w:pPr>
                        <w:pStyle w:val="ps1Char"/>
                        <w:rPr>
                          <w:rFonts w:cs="Andalus"/>
                          <w:sz w:val="56"/>
                          <w:szCs w:val="56"/>
                        </w:rPr>
                      </w:pPr>
                    </w:p>
                    <w:p w14:paraId="638330B8" w14:textId="77777777" w:rsidR="001D0BE8" w:rsidRPr="0002388B" w:rsidRDefault="001D0BE8" w:rsidP="00016899">
                      <w:pPr>
                        <w:pStyle w:val="ps1Char"/>
                        <w:rPr>
                          <w:rFonts w:cs="Andalus"/>
                          <w:sz w:val="56"/>
                          <w:szCs w:val="56"/>
                        </w:rPr>
                      </w:pPr>
                    </w:p>
                    <w:p w14:paraId="3AF0EC7E" w14:textId="77777777" w:rsidR="001D0BE8" w:rsidRPr="0002388B" w:rsidRDefault="001D0BE8" w:rsidP="00016899">
                      <w:pPr>
                        <w:pStyle w:val="ps1Char"/>
                        <w:rPr>
                          <w:rFonts w:cs="Andalus"/>
                          <w:sz w:val="56"/>
                          <w:szCs w:val="56"/>
                        </w:rPr>
                      </w:pPr>
                    </w:p>
                    <w:p w14:paraId="47AD7BF5" w14:textId="77777777" w:rsidR="001D0BE8" w:rsidRPr="0002388B" w:rsidRDefault="001D0BE8" w:rsidP="00016899">
                      <w:pPr>
                        <w:pStyle w:val="ps1Char"/>
                        <w:rPr>
                          <w:rFonts w:cs="Andalus"/>
                          <w:sz w:val="56"/>
                          <w:szCs w:val="56"/>
                        </w:rPr>
                      </w:pPr>
                    </w:p>
                    <w:p w14:paraId="65794C34" w14:textId="77777777" w:rsidR="001D0BE8" w:rsidRPr="0002388B" w:rsidRDefault="001D0BE8" w:rsidP="00016899">
                      <w:pPr>
                        <w:pStyle w:val="ps1Char"/>
                        <w:rPr>
                          <w:rFonts w:cs="Andalus"/>
                          <w:sz w:val="56"/>
                          <w:szCs w:val="56"/>
                        </w:rPr>
                      </w:pPr>
                    </w:p>
                    <w:p w14:paraId="796D5DCC" w14:textId="77777777" w:rsidR="001D0BE8" w:rsidRPr="0002388B" w:rsidRDefault="001D0BE8" w:rsidP="00016899">
                      <w:pPr>
                        <w:pStyle w:val="ps1Char"/>
                        <w:rPr>
                          <w:rFonts w:cs="Andalus"/>
                          <w:sz w:val="56"/>
                          <w:szCs w:val="56"/>
                        </w:rPr>
                      </w:pPr>
                    </w:p>
                    <w:p w14:paraId="73B4656D" w14:textId="77777777" w:rsidR="001D0BE8" w:rsidRPr="0002388B" w:rsidRDefault="001D0BE8" w:rsidP="00016899">
                      <w:pPr>
                        <w:pStyle w:val="ps1Char"/>
                        <w:rPr>
                          <w:rFonts w:cs="Andalus"/>
                          <w:sz w:val="56"/>
                          <w:szCs w:val="56"/>
                        </w:rPr>
                      </w:pPr>
                    </w:p>
                    <w:p w14:paraId="6AA3EC6C" w14:textId="77777777" w:rsidR="001D0BE8" w:rsidRPr="0002388B" w:rsidRDefault="001D0BE8" w:rsidP="00016899">
                      <w:pPr>
                        <w:pStyle w:val="ps1Char"/>
                        <w:rPr>
                          <w:rFonts w:cs="Andalus"/>
                          <w:sz w:val="56"/>
                          <w:szCs w:val="56"/>
                        </w:rPr>
                      </w:pPr>
                    </w:p>
                    <w:p w14:paraId="2DB1E5BE" w14:textId="77777777" w:rsidR="001D0BE8" w:rsidRPr="0002388B" w:rsidRDefault="001D0BE8" w:rsidP="00016899">
                      <w:pPr>
                        <w:pStyle w:val="ps1Char"/>
                        <w:rPr>
                          <w:rFonts w:cs="Andalus"/>
                          <w:sz w:val="56"/>
                          <w:szCs w:val="56"/>
                        </w:rPr>
                      </w:pPr>
                    </w:p>
                    <w:p w14:paraId="1CC78331" w14:textId="77777777" w:rsidR="001D0BE8" w:rsidRPr="0002388B" w:rsidRDefault="001D0BE8" w:rsidP="00016899">
                      <w:pPr>
                        <w:pStyle w:val="ps1Char"/>
                        <w:rPr>
                          <w:rFonts w:cs="Andalus"/>
                          <w:sz w:val="56"/>
                          <w:szCs w:val="56"/>
                        </w:rPr>
                      </w:pPr>
                    </w:p>
                    <w:p w14:paraId="2D00A81F" w14:textId="77777777" w:rsidR="001D0BE8" w:rsidRPr="0002388B" w:rsidRDefault="001D0BE8" w:rsidP="00016899">
                      <w:pPr>
                        <w:pStyle w:val="ps1Char"/>
                        <w:rPr>
                          <w:rFonts w:cs="Andalus"/>
                          <w:sz w:val="56"/>
                          <w:szCs w:val="56"/>
                        </w:rPr>
                      </w:pPr>
                    </w:p>
                  </w:txbxContent>
                </v:textbox>
              </v:shape>
            </w:pict>
          </mc:Fallback>
        </mc:AlternateContent>
      </w:r>
    </w:p>
    <w:p w14:paraId="22BA8E14" w14:textId="77777777" w:rsidR="0079041F" w:rsidRDefault="0079041F" w:rsidP="0079041F">
      <w:pPr>
        <w:spacing w:line="360" w:lineRule="auto"/>
        <w:jc w:val="center"/>
        <w:rPr>
          <w:rFonts w:ascii="Times New Roman" w:hAnsi="Times New Roman"/>
          <w:b/>
          <w:bCs/>
          <w:caps/>
          <w:sz w:val="22"/>
          <w:szCs w:val="22"/>
        </w:rPr>
      </w:pPr>
    </w:p>
    <w:p w14:paraId="69E95FAB" w14:textId="77777777" w:rsidR="0079041F" w:rsidRDefault="0079041F" w:rsidP="0079041F">
      <w:pPr>
        <w:spacing w:line="360" w:lineRule="auto"/>
        <w:jc w:val="center"/>
        <w:rPr>
          <w:rFonts w:ascii="Times New Roman" w:hAnsi="Times New Roman"/>
          <w:b/>
          <w:bCs/>
          <w:caps/>
          <w:sz w:val="22"/>
          <w:szCs w:val="22"/>
        </w:rPr>
      </w:pPr>
    </w:p>
    <w:p w14:paraId="39080B1F" w14:textId="77777777" w:rsidR="0079041F" w:rsidRDefault="0079041F" w:rsidP="0079041F">
      <w:pPr>
        <w:spacing w:line="360" w:lineRule="auto"/>
        <w:jc w:val="center"/>
        <w:rPr>
          <w:rFonts w:ascii="Times New Roman" w:hAnsi="Times New Roman"/>
          <w:b/>
          <w:bCs/>
          <w:caps/>
          <w:sz w:val="22"/>
          <w:szCs w:val="22"/>
        </w:rPr>
      </w:pPr>
    </w:p>
    <w:p w14:paraId="049F829A" w14:textId="77777777" w:rsidR="0079041F" w:rsidRDefault="0079041F" w:rsidP="0079041F">
      <w:pPr>
        <w:spacing w:line="360" w:lineRule="auto"/>
        <w:jc w:val="center"/>
        <w:rPr>
          <w:rFonts w:ascii="Times New Roman" w:hAnsi="Times New Roman"/>
          <w:b/>
          <w:bCs/>
          <w:caps/>
          <w:sz w:val="22"/>
          <w:szCs w:val="22"/>
        </w:rPr>
      </w:pPr>
      <w:r w:rsidRPr="007E6D9F">
        <w:rPr>
          <w:noProof/>
          <w:sz w:val="32"/>
          <w:szCs w:val="32"/>
          <w:lang w:val="en-US"/>
        </w:rPr>
        <mc:AlternateContent>
          <mc:Choice Requires="wps">
            <w:drawing>
              <wp:anchor distT="0" distB="0" distL="114300" distR="114300" simplePos="0" relativeHeight="251658240" behindDoc="0" locked="0" layoutInCell="1" allowOverlap="1" wp14:anchorId="5F0BE557" wp14:editId="666A1B1C">
                <wp:simplePos x="0" y="0"/>
                <wp:positionH relativeFrom="column">
                  <wp:posOffset>180975</wp:posOffset>
                </wp:positionH>
                <wp:positionV relativeFrom="paragraph">
                  <wp:posOffset>124460</wp:posOffset>
                </wp:positionV>
                <wp:extent cx="5694193" cy="1264722"/>
                <wp:effectExtent l="57150" t="38100" r="97155" b="1073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193" cy="1264722"/>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14:paraId="328FA518" w14:textId="77777777" w:rsidR="001D0BE8" w:rsidRDefault="001D0BE8" w:rsidP="00C97B56">
                            <w:pPr>
                              <w:jc w:val="cente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14:paraId="4BBD4ECD" w14:textId="77777777" w:rsidR="001D0BE8" w:rsidRPr="0002388B" w:rsidRDefault="001D0BE8" w:rsidP="00C97B56">
                            <w:pPr>
                              <w:jc w:val="center"/>
                              <w:rPr>
                                <w:rFonts w:ascii="Cambria" w:hAnsi="Cambria" w:cs="Andalus"/>
                                <w:sz w:val="56"/>
                                <w:szCs w:val="56"/>
                                <w:u w:val="single"/>
                              </w:rPr>
                            </w:pPr>
                            <w:r>
                              <w:rPr>
                                <w:rFonts w:ascii="Cambria" w:hAnsi="Cambria" w:cs="Andalus"/>
                                <w:sz w:val="56"/>
                                <w:szCs w:val="56"/>
                                <w:u w:val="single"/>
                              </w:rPr>
                              <w:t>Psychiatric mental Health Nursing</w:t>
                            </w:r>
                          </w:p>
                          <w:p w14:paraId="3884FA72" w14:textId="77777777" w:rsidR="001D0BE8" w:rsidRPr="0002388B" w:rsidRDefault="001D0BE8" w:rsidP="00D821DA">
                            <w:pPr>
                              <w:pStyle w:val="ps1Char"/>
                              <w:rPr>
                                <w:rFonts w:cs="Andalus"/>
                                <w:sz w:val="56"/>
                                <w:szCs w:val="56"/>
                              </w:rPr>
                            </w:pPr>
                          </w:p>
                          <w:p w14:paraId="6088B770" w14:textId="77777777" w:rsidR="001D0BE8" w:rsidRPr="0002388B" w:rsidRDefault="001D0BE8" w:rsidP="00D821DA">
                            <w:pPr>
                              <w:pStyle w:val="ps1Char"/>
                              <w:rPr>
                                <w:rFonts w:cs="Andalus"/>
                                <w:sz w:val="56"/>
                                <w:szCs w:val="56"/>
                              </w:rPr>
                            </w:pPr>
                          </w:p>
                          <w:p w14:paraId="77F21D39" w14:textId="77777777" w:rsidR="001D0BE8" w:rsidRPr="0002388B" w:rsidRDefault="001D0BE8" w:rsidP="00D821DA">
                            <w:pPr>
                              <w:pStyle w:val="ps1Char"/>
                              <w:rPr>
                                <w:rFonts w:cs="Andalus"/>
                                <w:sz w:val="56"/>
                                <w:szCs w:val="56"/>
                              </w:rPr>
                            </w:pPr>
                          </w:p>
                          <w:p w14:paraId="1E58163C" w14:textId="77777777" w:rsidR="001D0BE8" w:rsidRPr="0002388B" w:rsidRDefault="001D0BE8" w:rsidP="00D821DA">
                            <w:pPr>
                              <w:pStyle w:val="ps1Char"/>
                              <w:rPr>
                                <w:rFonts w:cs="Andalus"/>
                                <w:sz w:val="56"/>
                                <w:szCs w:val="56"/>
                              </w:rPr>
                            </w:pPr>
                          </w:p>
                          <w:p w14:paraId="3459BF75" w14:textId="77777777" w:rsidR="001D0BE8" w:rsidRPr="0002388B" w:rsidRDefault="001D0BE8" w:rsidP="00D821DA">
                            <w:pPr>
                              <w:pStyle w:val="ps1Char"/>
                              <w:rPr>
                                <w:rFonts w:cs="Andalus"/>
                                <w:sz w:val="56"/>
                                <w:szCs w:val="56"/>
                              </w:rPr>
                            </w:pPr>
                          </w:p>
                          <w:p w14:paraId="7212C62A" w14:textId="77777777" w:rsidR="001D0BE8" w:rsidRPr="0002388B" w:rsidRDefault="001D0BE8" w:rsidP="00D821DA">
                            <w:pPr>
                              <w:pStyle w:val="ps1Char"/>
                              <w:rPr>
                                <w:rFonts w:cs="Andalus"/>
                                <w:sz w:val="56"/>
                                <w:szCs w:val="56"/>
                              </w:rPr>
                            </w:pPr>
                          </w:p>
                          <w:p w14:paraId="55493138" w14:textId="77777777" w:rsidR="001D0BE8" w:rsidRPr="0002388B" w:rsidRDefault="001D0BE8" w:rsidP="00D821DA">
                            <w:pPr>
                              <w:pStyle w:val="ps1Char"/>
                              <w:rPr>
                                <w:rFonts w:cs="Andalus"/>
                                <w:sz w:val="56"/>
                                <w:szCs w:val="56"/>
                              </w:rPr>
                            </w:pPr>
                          </w:p>
                          <w:p w14:paraId="73F203D6" w14:textId="77777777" w:rsidR="001D0BE8" w:rsidRPr="0002388B" w:rsidRDefault="001D0BE8" w:rsidP="00D821DA">
                            <w:pPr>
                              <w:pStyle w:val="ps1Char"/>
                              <w:rPr>
                                <w:rFonts w:cs="Andalus"/>
                                <w:sz w:val="56"/>
                                <w:szCs w:val="56"/>
                              </w:rPr>
                            </w:pPr>
                          </w:p>
                          <w:p w14:paraId="268A286C" w14:textId="77777777" w:rsidR="001D0BE8" w:rsidRPr="0002388B" w:rsidRDefault="001D0BE8" w:rsidP="00D821DA">
                            <w:pPr>
                              <w:pStyle w:val="ps1Char"/>
                              <w:rPr>
                                <w:rFonts w:cs="Andalus"/>
                                <w:sz w:val="56"/>
                                <w:szCs w:val="56"/>
                              </w:rPr>
                            </w:pPr>
                          </w:p>
                          <w:p w14:paraId="1D3D7E7E" w14:textId="77777777" w:rsidR="001D0BE8" w:rsidRPr="0002388B" w:rsidRDefault="001D0BE8" w:rsidP="00D821DA">
                            <w:pPr>
                              <w:pStyle w:val="ps1Char"/>
                              <w:rPr>
                                <w:rFonts w:cs="Andalus"/>
                                <w:sz w:val="56"/>
                                <w:szCs w:val="56"/>
                              </w:rPr>
                            </w:pPr>
                          </w:p>
                          <w:p w14:paraId="5B2A77A5" w14:textId="77777777" w:rsidR="001D0BE8" w:rsidRPr="0002388B" w:rsidRDefault="001D0BE8" w:rsidP="00D821DA">
                            <w:pPr>
                              <w:pStyle w:val="ps1Char"/>
                              <w:rPr>
                                <w:rFonts w:cs="Andalus"/>
                                <w:sz w:val="56"/>
                                <w:szCs w:val="56"/>
                              </w:rPr>
                            </w:pPr>
                          </w:p>
                          <w:p w14:paraId="073CE6E9" w14:textId="77777777" w:rsidR="001D0BE8" w:rsidRPr="0002388B" w:rsidRDefault="001D0BE8" w:rsidP="00D821DA">
                            <w:pPr>
                              <w:pStyle w:val="ps1Char"/>
                              <w:rPr>
                                <w:rFonts w:cs="Andalus"/>
                                <w:sz w:val="56"/>
                                <w:szCs w:val="56"/>
                              </w:rPr>
                            </w:pPr>
                          </w:p>
                          <w:p w14:paraId="467336AF" w14:textId="77777777" w:rsidR="001D0BE8" w:rsidRPr="0002388B" w:rsidRDefault="001D0BE8" w:rsidP="00D821DA">
                            <w:pPr>
                              <w:pStyle w:val="ps1Char"/>
                              <w:rPr>
                                <w:rFonts w:cs="Andalus"/>
                                <w:sz w:val="56"/>
                                <w:szCs w:val="56"/>
                              </w:rPr>
                            </w:pPr>
                          </w:p>
                          <w:p w14:paraId="4D05C0B3" w14:textId="77777777" w:rsidR="001D0BE8" w:rsidRPr="0002388B" w:rsidRDefault="001D0BE8" w:rsidP="00D821DA">
                            <w:pPr>
                              <w:pStyle w:val="ps1Char"/>
                              <w:rPr>
                                <w:rFonts w:cs="Andalus"/>
                                <w:sz w:val="56"/>
                                <w:szCs w:val="56"/>
                              </w:rPr>
                            </w:pPr>
                          </w:p>
                          <w:p w14:paraId="70BE66CB" w14:textId="77777777" w:rsidR="001D0BE8" w:rsidRPr="0002388B" w:rsidRDefault="001D0BE8" w:rsidP="00D821DA">
                            <w:pPr>
                              <w:pStyle w:val="ps1Char"/>
                              <w:rPr>
                                <w:rFonts w:cs="Andalus"/>
                                <w:sz w:val="56"/>
                                <w:szCs w:val="56"/>
                              </w:rPr>
                            </w:pPr>
                          </w:p>
                          <w:p w14:paraId="537A7CCB" w14:textId="77777777" w:rsidR="001D0BE8" w:rsidRPr="0002388B" w:rsidRDefault="001D0BE8" w:rsidP="00D821DA">
                            <w:pPr>
                              <w:pStyle w:val="ps1Char"/>
                              <w:rPr>
                                <w:rFonts w:cs="Andalus"/>
                                <w:sz w:val="56"/>
                                <w:szCs w:val="56"/>
                              </w:rPr>
                            </w:pPr>
                          </w:p>
                          <w:p w14:paraId="1D126C1D" w14:textId="77777777" w:rsidR="001D0BE8" w:rsidRPr="0002388B" w:rsidRDefault="001D0BE8" w:rsidP="00D821DA">
                            <w:pPr>
                              <w:pStyle w:val="ps1Char"/>
                              <w:rPr>
                                <w:rFonts w:cs="Andalus"/>
                                <w:sz w:val="56"/>
                                <w:szCs w:val="56"/>
                              </w:rPr>
                            </w:pPr>
                          </w:p>
                          <w:p w14:paraId="66CA4B61" w14:textId="77777777" w:rsidR="001D0BE8" w:rsidRPr="0002388B" w:rsidRDefault="001D0BE8" w:rsidP="00D821DA">
                            <w:pPr>
                              <w:pStyle w:val="ps1Char"/>
                              <w:rPr>
                                <w:rFonts w:cs="Andalus"/>
                                <w:sz w:val="56"/>
                                <w:szCs w:val="56"/>
                              </w:rPr>
                            </w:pPr>
                          </w:p>
                          <w:p w14:paraId="79BAC6F0" w14:textId="77777777" w:rsidR="001D0BE8" w:rsidRPr="0002388B" w:rsidRDefault="001D0BE8" w:rsidP="00D821DA">
                            <w:pPr>
                              <w:pStyle w:val="ps1Char"/>
                              <w:rPr>
                                <w:rFonts w:cs="Andalus"/>
                                <w:sz w:val="56"/>
                                <w:szCs w:val="56"/>
                              </w:rPr>
                            </w:pPr>
                          </w:p>
                          <w:p w14:paraId="0D6EEB50" w14:textId="77777777" w:rsidR="001D0BE8" w:rsidRPr="0002388B" w:rsidRDefault="001D0BE8" w:rsidP="00D821DA">
                            <w:pPr>
                              <w:pStyle w:val="ps1Char"/>
                              <w:rPr>
                                <w:rFonts w:cs="Andalus"/>
                                <w:sz w:val="56"/>
                                <w:szCs w:val="56"/>
                              </w:rPr>
                            </w:pPr>
                          </w:p>
                          <w:p w14:paraId="734614EE" w14:textId="77777777" w:rsidR="001D0BE8" w:rsidRPr="0002388B" w:rsidRDefault="001D0BE8" w:rsidP="00D821DA">
                            <w:pPr>
                              <w:pStyle w:val="ps1Char"/>
                              <w:rPr>
                                <w:rFonts w:cs="Andalus"/>
                                <w:sz w:val="56"/>
                                <w:szCs w:val="56"/>
                              </w:rPr>
                            </w:pPr>
                          </w:p>
                          <w:p w14:paraId="629DE97E" w14:textId="77777777" w:rsidR="001D0BE8" w:rsidRPr="0002388B" w:rsidRDefault="001D0BE8" w:rsidP="00D821DA">
                            <w:pPr>
                              <w:pStyle w:val="ps1Char"/>
                              <w:rPr>
                                <w:rFonts w:cs="Andalus"/>
                                <w:sz w:val="56"/>
                                <w:szCs w:val="56"/>
                              </w:rPr>
                            </w:pPr>
                          </w:p>
                          <w:p w14:paraId="5F136A80" w14:textId="77777777" w:rsidR="001D0BE8" w:rsidRPr="0002388B" w:rsidRDefault="001D0BE8" w:rsidP="00D821DA">
                            <w:pPr>
                              <w:pStyle w:val="ps1Char"/>
                              <w:rPr>
                                <w:rFonts w:cs="Andalus"/>
                                <w:sz w:val="56"/>
                                <w:szCs w:val="56"/>
                              </w:rPr>
                            </w:pPr>
                          </w:p>
                          <w:p w14:paraId="06E9A7A4" w14:textId="77777777" w:rsidR="001D0BE8" w:rsidRPr="0002388B" w:rsidRDefault="001D0BE8" w:rsidP="00D821DA">
                            <w:pPr>
                              <w:pStyle w:val="ps1Char"/>
                              <w:rPr>
                                <w:rFonts w:cs="Andalus"/>
                                <w:sz w:val="56"/>
                                <w:szCs w:val="56"/>
                              </w:rPr>
                            </w:pPr>
                          </w:p>
                          <w:p w14:paraId="4CD0EAB6" w14:textId="77777777" w:rsidR="001D0BE8" w:rsidRPr="0002388B" w:rsidRDefault="001D0BE8" w:rsidP="00D821DA">
                            <w:pPr>
                              <w:pStyle w:val="ps1Char"/>
                              <w:rPr>
                                <w:rFonts w:cs="Andalus"/>
                                <w:sz w:val="56"/>
                                <w:szCs w:val="56"/>
                              </w:rPr>
                            </w:pPr>
                          </w:p>
                          <w:p w14:paraId="05C92170" w14:textId="77777777" w:rsidR="001D0BE8" w:rsidRPr="0002388B" w:rsidRDefault="001D0BE8" w:rsidP="00D821DA">
                            <w:pPr>
                              <w:pStyle w:val="ps1Char"/>
                              <w:rPr>
                                <w:rFonts w:cs="Andalus"/>
                                <w:sz w:val="56"/>
                                <w:szCs w:val="56"/>
                              </w:rPr>
                            </w:pPr>
                          </w:p>
                          <w:p w14:paraId="10146696" w14:textId="77777777" w:rsidR="001D0BE8" w:rsidRPr="0002388B" w:rsidRDefault="001D0BE8" w:rsidP="00D821DA">
                            <w:pPr>
                              <w:pStyle w:val="ps1Char"/>
                              <w:rPr>
                                <w:rFonts w:cs="Andalus"/>
                                <w:sz w:val="56"/>
                                <w:szCs w:val="56"/>
                              </w:rPr>
                            </w:pPr>
                          </w:p>
                          <w:p w14:paraId="79B03200" w14:textId="77777777" w:rsidR="001D0BE8" w:rsidRPr="0002388B" w:rsidRDefault="001D0BE8" w:rsidP="00D821DA">
                            <w:pPr>
                              <w:pStyle w:val="ps1Char"/>
                              <w:rPr>
                                <w:rFonts w:cs="Andalus"/>
                                <w:sz w:val="56"/>
                                <w:szCs w:val="56"/>
                              </w:rPr>
                            </w:pPr>
                          </w:p>
                          <w:p w14:paraId="777B1BF6" w14:textId="77777777" w:rsidR="001D0BE8" w:rsidRPr="0002388B" w:rsidRDefault="001D0BE8" w:rsidP="00D821DA">
                            <w:pPr>
                              <w:pStyle w:val="ps1Char"/>
                              <w:rPr>
                                <w:rFonts w:cs="Andalus"/>
                                <w:sz w:val="56"/>
                                <w:szCs w:val="56"/>
                              </w:rPr>
                            </w:pPr>
                          </w:p>
                          <w:p w14:paraId="48ECB736" w14:textId="77777777" w:rsidR="001D0BE8" w:rsidRPr="0002388B" w:rsidRDefault="001D0BE8" w:rsidP="00D821DA">
                            <w:pPr>
                              <w:pStyle w:val="ps1Char"/>
                              <w:rPr>
                                <w:rFonts w:cs="Andalus"/>
                                <w:sz w:val="56"/>
                                <w:szCs w:val="56"/>
                              </w:rPr>
                            </w:pPr>
                          </w:p>
                          <w:p w14:paraId="3C3D5C6C" w14:textId="77777777" w:rsidR="001D0BE8" w:rsidRPr="0002388B" w:rsidRDefault="001D0BE8" w:rsidP="00D821DA">
                            <w:pPr>
                              <w:pStyle w:val="ps1Char"/>
                              <w:rPr>
                                <w:rFonts w:cs="Andalus"/>
                                <w:sz w:val="56"/>
                                <w:szCs w:val="56"/>
                              </w:rPr>
                            </w:pPr>
                          </w:p>
                          <w:p w14:paraId="190F71DB" w14:textId="77777777" w:rsidR="001D0BE8" w:rsidRPr="0002388B" w:rsidRDefault="001D0BE8" w:rsidP="00D821DA">
                            <w:pPr>
                              <w:pStyle w:val="ps1Char"/>
                              <w:rPr>
                                <w:rFonts w:cs="Andalus"/>
                                <w:sz w:val="56"/>
                                <w:szCs w:val="56"/>
                              </w:rPr>
                            </w:pPr>
                          </w:p>
                          <w:p w14:paraId="008F9124" w14:textId="77777777" w:rsidR="001D0BE8" w:rsidRPr="0002388B" w:rsidRDefault="001D0BE8" w:rsidP="00D821DA">
                            <w:pPr>
                              <w:pStyle w:val="ps1Char"/>
                              <w:rPr>
                                <w:rFonts w:cs="Andalus"/>
                                <w:sz w:val="56"/>
                                <w:szCs w:val="56"/>
                              </w:rPr>
                            </w:pPr>
                          </w:p>
                          <w:p w14:paraId="1EBFB67F" w14:textId="77777777" w:rsidR="001D0BE8" w:rsidRPr="0002388B" w:rsidRDefault="001D0BE8" w:rsidP="00D821DA">
                            <w:pPr>
                              <w:pStyle w:val="ps1Char"/>
                              <w:rPr>
                                <w:rFonts w:cs="Andalus"/>
                                <w:sz w:val="56"/>
                                <w:szCs w:val="56"/>
                              </w:rPr>
                            </w:pPr>
                          </w:p>
                          <w:p w14:paraId="3BC8E441" w14:textId="77777777" w:rsidR="001D0BE8" w:rsidRPr="0002388B" w:rsidRDefault="001D0BE8" w:rsidP="00D821DA">
                            <w:pPr>
                              <w:pStyle w:val="ps1Char"/>
                              <w:rPr>
                                <w:rFonts w:cs="Andalus"/>
                                <w:sz w:val="56"/>
                                <w:szCs w:val="56"/>
                              </w:rPr>
                            </w:pPr>
                          </w:p>
                          <w:p w14:paraId="24E966D9" w14:textId="77777777" w:rsidR="001D0BE8" w:rsidRPr="0002388B" w:rsidRDefault="001D0BE8" w:rsidP="00D821DA">
                            <w:pPr>
                              <w:pStyle w:val="ps1Char"/>
                              <w:rPr>
                                <w:rFonts w:cs="Andalus"/>
                                <w:sz w:val="56"/>
                                <w:szCs w:val="56"/>
                              </w:rPr>
                            </w:pPr>
                          </w:p>
                          <w:p w14:paraId="291B4ABB" w14:textId="77777777" w:rsidR="001D0BE8" w:rsidRPr="0002388B" w:rsidRDefault="001D0BE8" w:rsidP="00D821DA">
                            <w:pPr>
                              <w:pStyle w:val="ps1Char"/>
                              <w:rPr>
                                <w:rFonts w:cs="Andalus"/>
                                <w:sz w:val="56"/>
                                <w:szCs w:val="56"/>
                              </w:rPr>
                            </w:pPr>
                          </w:p>
                          <w:p w14:paraId="170EAEBE" w14:textId="77777777" w:rsidR="001D0BE8" w:rsidRPr="0002388B" w:rsidRDefault="001D0BE8" w:rsidP="00D821DA">
                            <w:pPr>
                              <w:pStyle w:val="ps1Char"/>
                              <w:rPr>
                                <w:rFonts w:cs="Andalus"/>
                                <w:sz w:val="56"/>
                                <w:szCs w:val="56"/>
                              </w:rPr>
                            </w:pPr>
                          </w:p>
                          <w:p w14:paraId="29527B74" w14:textId="77777777" w:rsidR="001D0BE8" w:rsidRPr="0002388B" w:rsidRDefault="001D0BE8" w:rsidP="00D821DA">
                            <w:pPr>
                              <w:pStyle w:val="ps1Char"/>
                              <w:rPr>
                                <w:rFonts w:cs="Andalus"/>
                                <w:sz w:val="56"/>
                                <w:szCs w:val="56"/>
                              </w:rPr>
                            </w:pPr>
                          </w:p>
                          <w:p w14:paraId="5C56CF1B" w14:textId="77777777" w:rsidR="001D0BE8" w:rsidRPr="0002388B" w:rsidRDefault="001D0BE8" w:rsidP="00D821DA">
                            <w:pPr>
                              <w:pStyle w:val="ps1Char"/>
                              <w:rPr>
                                <w:rFonts w:cs="Andalus"/>
                                <w:sz w:val="56"/>
                                <w:szCs w:val="56"/>
                              </w:rPr>
                            </w:pPr>
                          </w:p>
                          <w:p w14:paraId="095420F8" w14:textId="77777777" w:rsidR="001D0BE8" w:rsidRPr="0002388B" w:rsidRDefault="001D0BE8" w:rsidP="00D821DA">
                            <w:pPr>
                              <w:pStyle w:val="ps1Char"/>
                              <w:rPr>
                                <w:rFonts w:cs="Andalus"/>
                                <w:sz w:val="56"/>
                                <w:szCs w:val="56"/>
                              </w:rPr>
                            </w:pPr>
                          </w:p>
                          <w:p w14:paraId="7B817B9E" w14:textId="77777777" w:rsidR="001D0BE8" w:rsidRPr="0002388B" w:rsidRDefault="001D0BE8" w:rsidP="00D821DA">
                            <w:pPr>
                              <w:pStyle w:val="ps1Char"/>
                              <w:rPr>
                                <w:rFonts w:cs="Andalus"/>
                                <w:sz w:val="56"/>
                                <w:szCs w:val="56"/>
                              </w:rPr>
                            </w:pPr>
                          </w:p>
                          <w:p w14:paraId="31705F13" w14:textId="77777777" w:rsidR="001D0BE8" w:rsidRPr="0002388B" w:rsidRDefault="001D0BE8" w:rsidP="00D821DA">
                            <w:pPr>
                              <w:pStyle w:val="ps1Char"/>
                              <w:rPr>
                                <w:rFonts w:cs="Andalus"/>
                                <w:sz w:val="56"/>
                                <w:szCs w:val="56"/>
                              </w:rPr>
                            </w:pPr>
                          </w:p>
                          <w:p w14:paraId="3EFC2D5A" w14:textId="77777777" w:rsidR="001D0BE8" w:rsidRPr="0002388B" w:rsidRDefault="001D0BE8" w:rsidP="00D821DA">
                            <w:pPr>
                              <w:pStyle w:val="ps1Char"/>
                              <w:rPr>
                                <w:rFonts w:cs="Andalus"/>
                                <w:sz w:val="56"/>
                                <w:szCs w:val="56"/>
                              </w:rPr>
                            </w:pPr>
                          </w:p>
                          <w:p w14:paraId="6B649A2D" w14:textId="77777777" w:rsidR="001D0BE8" w:rsidRPr="0002388B" w:rsidRDefault="001D0BE8" w:rsidP="00D821DA">
                            <w:pPr>
                              <w:pStyle w:val="ps1Char"/>
                              <w:rPr>
                                <w:rFonts w:cs="Andalus"/>
                                <w:sz w:val="56"/>
                                <w:szCs w:val="56"/>
                              </w:rPr>
                            </w:pPr>
                          </w:p>
                          <w:p w14:paraId="0D7BB14D" w14:textId="77777777" w:rsidR="001D0BE8" w:rsidRPr="0002388B" w:rsidRDefault="001D0BE8" w:rsidP="00D821DA">
                            <w:pPr>
                              <w:pStyle w:val="ps1Char"/>
                              <w:rPr>
                                <w:rFonts w:cs="Andalus"/>
                                <w:sz w:val="56"/>
                                <w:szCs w:val="56"/>
                              </w:rPr>
                            </w:pPr>
                          </w:p>
                          <w:p w14:paraId="5D4DA1AD" w14:textId="77777777" w:rsidR="001D0BE8" w:rsidRPr="0002388B" w:rsidRDefault="001D0BE8" w:rsidP="00D821DA">
                            <w:pPr>
                              <w:pStyle w:val="ps1Char"/>
                              <w:rPr>
                                <w:rFonts w:cs="Andalus"/>
                                <w:sz w:val="56"/>
                                <w:szCs w:val="56"/>
                              </w:rPr>
                            </w:pPr>
                          </w:p>
                          <w:p w14:paraId="0640475D" w14:textId="77777777" w:rsidR="001D0BE8" w:rsidRPr="0002388B" w:rsidRDefault="001D0BE8" w:rsidP="00D821DA">
                            <w:pPr>
                              <w:pStyle w:val="ps1Char"/>
                              <w:rPr>
                                <w:rFonts w:cs="Andalus"/>
                                <w:sz w:val="56"/>
                                <w:szCs w:val="56"/>
                              </w:rPr>
                            </w:pPr>
                          </w:p>
                          <w:p w14:paraId="6AFE6245" w14:textId="77777777" w:rsidR="001D0BE8" w:rsidRPr="0002388B" w:rsidRDefault="001D0BE8" w:rsidP="00D821DA">
                            <w:pPr>
                              <w:pStyle w:val="ps1Char"/>
                              <w:rPr>
                                <w:rFonts w:cs="Andalus"/>
                                <w:sz w:val="56"/>
                                <w:szCs w:val="56"/>
                              </w:rPr>
                            </w:pPr>
                          </w:p>
                          <w:p w14:paraId="3C0CE6B4" w14:textId="77777777" w:rsidR="001D0BE8" w:rsidRPr="0002388B" w:rsidRDefault="001D0BE8" w:rsidP="00D821DA">
                            <w:pPr>
                              <w:pStyle w:val="ps1Char"/>
                              <w:rPr>
                                <w:rFonts w:cs="Andalus"/>
                                <w:sz w:val="56"/>
                                <w:szCs w:val="56"/>
                              </w:rPr>
                            </w:pPr>
                          </w:p>
                          <w:p w14:paraId="55FB681F" w14:textId="77777777" w:rsidR="001D0BE8" w:rsidRPr="0002388B" w:rsidRDefault="001D0BE8" w:rsidP="00D821DA">
                            <w:pPr>
                              <w:pStyle w:val="ps1Char"/>
                              <w:rPr>
                                <w:rFonts w:cs="Andalus"/>
                                <w:sz w:val="56"/>
                                <w:szCs w:val="56"/>
                              </w:rPr>
                            </w:pPr>
                          </w:p>
                          <w:p w14:paraId="28D65A36" w14:textId="77777777" w:rsidR="001D0BE8" w:rsidRPr="0002388B" w:rsidRDefault="001D0BE8" w:rsidP="00D821DA">
                            <w:pPr>
                              <w:pStyle w:val="ps1Char"/>
                              <w:rPr>
                                <w:rFonts w:cs="Andalus"/>
                                <w:sz w:val="56"/>
                                <w:szCs w:val="56"/>
                              </w:rPr>
                            </w:pPr>
                          </w:p>
                          <w:p w14:paraId="424F8124" w14:textId="77777777" w:rsidR="001D0BE8" w:rsidRPr="0002388B" w:rsidRDefault="001D0BE8" w:rsidP="00D821DA">
                            <w:pPr>
                              <w:pStyle w:val="ps1Char"/>
                              <w:rPr>
                                <w:rFonts w:cs="Andalus"/>
                                <w:sz w:val="56"/>
                                <w:szCs w:val="56"/>
                              </w:rPr>
                            </w:pPr>
                          </w:p>
                          <w:p w14:paraId="7F1A0C67" w14:textId="77777777" w:rsidR="001D0BE8" w:rsidRPr="0002388B" w:rsidRDefault="001D0BE8" w:rsidP="00D821DA">
                            <w:pPr>
                              <w:pStyle w:val="ps1Char"/>
                              <w:rPr>
                                <w:rFonts w:cs="Andalus"/>
                                <w:sz w:val="56"/>
                                <w:szCs w:val="56"/>
                              </w:rPr>
                            </w:pPr>
                          </w:p>
                          <w:p w14:paraId="255AD2D1" w14:textId="77777777" w:rsidR="001D0BE8" w:rsidRPr="0002388B" w:rsidRDefault="001D0BE8" w:rsidP="00D821DA">
                            <w:pPr>
                              <w:pStyle w:val="ps1Char"/>
                              <w:rPr>
                                <w:rFonts w:cs="Andalus"/>
                                <w:sz w:val="56"/>
                                <w:szCs w:val="56"/>
                              </w:rPr>
                            </w:pPr>
                          </w:p>
                          <w:p w14:paraId="28565818" w14:textId="77777777" w:rsidR="001D0BE8" w:rsidRPr="0002388B" w:rsidRDefault="001D0BE8" w:rsidP="00D821DA">
                            <w:pPr>
                              <w:pStyle w:val="ps1Char"/>
                              <w:rPr>
                                <w:rFonts w:cs="Andalus"/>
                                <w:sz w:val="56"/>
                                <w:szCs w:val="56"/>
                              </w:rPr>
                            </w:pPr>
                          </w:p>
                          <w:p w14:paraId="137E6517" w14:textId="77777777" w:rsidR="001D0BE8" w:rsidRPr="0002388B" w:rsidRDefault="001D0BE8" w:rsidP="00D821DA">
                            <w:pPr>
                              <w:pStyle w:val="ps1Char"/>
                              <w:rPr>
                                <w:rFonts w:cs="Andalus"/>
                                <w:sz w:val="56"/>
                                <w:szCs w:val="56"/>
                              </w:rPr>
                            </w:pPr>
                          </w:p>
                          <w:p w14:paraId="72F8EB0F" w14:textId="77777777" w:rsidR="001D0BE8" w:rsidRPr="0002388B" w:rsidRDefault="001D0BE8" w:rsidP="00D821DA">
                            <w:pPr>
                              <w:pStyle w:val="ps1Char"/>
                              <w:rPr>
                                <w:rFonts w:cs="Andalus"/>
                                <w:sz w:val="56"/>
                                <w:szCs w:val="56"/>
                              </w:rPr>
                            </w:pPr>
                          </w:p>
                          <w:p w14:paraId="525E9822" w14:textId="77777777" w:rsidR="001D0BE8" w:rsidRPr="0002388B" w:rsidRDefault="001D0BE8" w:rsidP="00D821DA">
                            <w:pPr>
                              <w:pStyle w:val="ps1Char"/>
                              <w:rPr>
                                <w:rFonts w:cs="Andalus"/>
                                <w:sz w:val="56"/>
                                <w:szCs w:val="56"/>
                              </w:rPr>
                            </w:pPr>
                          </w:p>
                          <w:p w14:paraId="11FF2998" w14:textId="77777777" w:rsidR="001D0BE8" w:rsidRPr="0002388B" w:rsidRDefault="001D0BE8" w:rsidP="00D821DA">
                            <w:pPr>
                              <w:pStyle w:val="ps1Char"/>
                              <w:rPr>
                                <w:rFonts w:cs="Andalus"/>
                                <w:sz w:val="56"/>
                                <w:szCs w:val="56"/>
                              </w:rPr>
                            </w:pPr>
                          </w:p>
                          <w:p w14:paraId="04EB6C83" w14:textId="77777777" w:rsidR="001D0BE8" w:rsidRPr="0002388B" w:rsidRDefault="001D0BE8" w:rsidP="00D821DA">
                            <w:pPr>
                              <w:pStyle w:val="ps1Char"/>
                              <w:rPr>
                                <w:rFonts w:cs="Andalus"/>
                                <w:sz w:val="56"/>
                                <w:szCs w:val="56"/>
                              </w:rPr>
                            </w:pPr>
                          </w:p>
                          <w:p w14:paraId="56AE8B38" w14:textId="77777777" w:rsidR="001D0BE8" w:rsidRPr="0002388B" w:rsidRDefault="001D0BE8" w:rsidP="00D821DA">
                            <w:pPr>
                              <w:pStyle w:val="ps1Char"/>
                              <w:rPr>
                                <w:rFonts w:cs="Andalus"/>
                                <w:sz w:val="56"/>
                                <w:szCs w:val="56"/>
                              </w:rPr>
                            </w:pPr>
                          </w:p>
                          <w:p w14:paraId="011FD4F0" w14:textId="77777777" w:rsidR="001D0BE8" w:rsidRPr="0002388B" w:rsidRDefault="001D0BE8" w:rsidP="00D821DA">
                            <w:pPr>
                              <w:pStyle w:val="ps1Char"/>
                              <w:rPr>
                                <w:rFonts w:cs="Andalus"/>
                                <w:sz w:val="56"/>
                                <w:szCs w:val="56"/>
                              </w:rPr>
                            </w:pPr>
                          </w:p>
                          <w:p w14:paraId="3D38BCC0" w14:textId="77777777" w:rsidR="001D0BE8" w:rsidRPr="0002388B" w:rsidRDefault="001D0BE8" w:rsidP="00D821DA">
                            <w:pPr>
                              <w:pStyle w:val="ps1Char"/>
                              <w:rPr>
                                <w:rFonts w:cs="Andalus"/>
                                <w:sz w:val="56"/>
                                <w:szCs w:val="56"/>
                              </w:rPr>
                            </w:pPr>
                          </w:p>
                          <w:p w14:paraId="44ADE91E" w14:textId="77777777" w:rsidR="001D0BE8" w:rsidRPr="0002388B" w:rsidRDefault="001D0BE8" w:rsidP="00D821DA">
                            <w:pPr>
                              <w:pStyle w:val="ps1Char"/>
                              <w:rPr>
                                <w:rFonts w:cs="Andalus"/>
                                <w:sz w:val="56"/>
                                <w:szCs w:val="56"/>
                              </w:rPr>
                            </w:pPr>
                          </w:p>
                          <w:p w14:paraId="5ED50142" w14:textId="77777777" w:rsidR="001D0BE8" w:rsidRPr="0002388B" w:rsidRDefault="001D0BE8" w:rsidP="00D821DA">
                            <w:pPr>
                              <w:pStyle w:val="ps1Char"/>
                              <w:rPr>
                                <w:rFonts w:cs="Andalus"/>
                                <w:sz w:val="56"/>
                                <w:szCs w:val="56"/>
                              </w:rPr>
                            </w:pPr>
                          </w:p>
                          <w:p w14:paraId="2C9E2741" w14:textId="77777777" w:rsidR="001D0BE8" w:rsidRPr="0002388B" w:rsidRDefault="001D0BE8" w:rsidP="00D821DA">
                            <w:pPr>
                              <w:pStyle w:val="ps1Char"/>
                              <w:rPr>
                                <w:rFonts w:cs="Andalus"/>
                                <w:sz w:val="56"/>
                                <w:szCs w:val="56"/>
                              </w:rPr>
                            </w:pPr>
                          </w:p>
                          <w:p w14:paraId="4A54C021" w14:textId="77777777" w:rsidR="001D0BE8" w:rsidRPr="0002388B" w:rsidRDefault="001D0BE8" w:rsidP="00D821DA">
                            <w:pPr>
                              <w:pStyle w:val="ps1Char"/>
                              <w:rPr>
                                <w:rFonts w:cs="Andalus"/>
                                <w:sz w:val="56"/>
                                <w:szCs w:val="56"/>
                              </w:rPr>
                            </w:pPr>
                          </w:p>
                          <w:p w14:paraId="305B91D3" w14:textId="77777777" w:rsidR="001D0BE8" w:rsidRPr="0002388B" w:rsidRDefault="001D0BE8" w:rsidP="00D821DA">
                            <w:pPr>
                              <w:pStyle w:val="ps1Char"/>
                              <w:rPr>
                                <w:rFonts w:cs="Andalus"/>
                                <w:sz w:val="56"/>
                                <w:szCs w:val="56"/>
                              </w:rPr>
                            </w:pPr>
                          </w:p>
                          <w:p w14:paraId="43F60B57" w14:textId="77777777" w:rsidR="001D0BE8" w:rsidRPr="0002388B" w:rsidRDefault="001D0BE8" w:rsidP="00D821DA">
                            <w:pPr>
                              <w:pStyle w:val="ps1Char"/>
                              <w:rPr>
                                <w:rFonts w:cs="Andalus"/>
                                <w:sz w:val="56"/>
                                <w:szCs w:val="56"/>
                              </w:rPr>
                            </w:pPr>
                          </w:p>
                          <w:p w14:paraId="511DF194" w14:textId="77777777" w:rsidR="001D0BE8" w:rsidRPr="0002388B" w:rsidRDefault="001D0BE8" w:rsidP="00D821DA">
                            <w:pPr>
                              <w:pStyle w:val="ps1Char"/>
                              <w:rPr>
                                <w:rFonts w:cs="Andalus"/>
                                <w:sz w:val="56"/>
                                <w:szCs w:val="56"/>
                              </w:rPr>
                            </w:pPr>
                          </w:p>
                          <w:p w14:paraId="04C9A6F7" w14:textId="77777777" w:rsidR="001D0BE8" w:rsidRPr="0002388B" w:rsidRDefault="001D0BE8" w:rsidP="00D821DA">
                            <w:pPr>
                              <w:pStyle w:val="ps1Char"/>
                              <w:rPr>
                                <w:rFonts w:cs="Andalus"/>
                                <w:sz w:val="56"/>
                                <w:szCs w:val="56"/>
                              </w:rPr>
                            </w:pPr>
                          </w:p>
                          <w:p w14:paraId="4717104C" w14:textId="77777777" w:rsidR="001D0BE8" w:rsidRPr="0002388B" w:rsidRDefault="001D0BE8" w:rsidP="00D821DA">
                            <w:pPr>
                              <w:pStyle w:val="ps1Char"/>
                              <w:rPr>
                                <w:rFonts w:cs="Andalus"/>
                                <w:sz w:val="56"/>
                                <w:szCs w:val="56"/>
                              </w:rPr>
                            </w:pPr>
                          </w:p>
                          <w:p w14:paraId="5AD900C9" w14:textId="77777777" w:rsidR="001D0BE8" w:rsidRPr="0002388B" w:rsidRDefault="001D0BE8" w:rsidP="00D821DA">
                            <w:pPr>
                              <w:pStyle w:val="ps1Char"/>
                              <w:rPr>
                                <w:rFonts w:cs="Andalus"/>
                                <w:sz w:val="56"/>
                                <w:szCs w:val="56"/>
                              </w:rPr>
                            </w:pPr>
                          </w:p>
                          <w:p w14:paraId="51FFFC4E" w14:textId="77777777" w:rsidR="001D0BE8" w:rsidRPr="0002388B" w:rsidRDefault="001D0BE8" w:rsidP="00D821DA">
                            <w:pPr>
                              <w:pStyle w:val="ps1Char"/>
                              <w:rPr>
                                <w:rFonts w:cs="Andalus"/>
                                <w:sz w:val="56"/>
                                <w:szCs w:val="56"/>
                              </w:rPr>
                            </w:pPr>
                          </w:p>
                          <w:p w14:paraId="647F1BA5" w14:textId="77777777" w:rsidR="001D0BE8" w:rsidRPr="0002388B" w:rsidRDefault="001D0BE8" w:rsidP="00D821DA">
                            <w:pPr>
                              <w:pStyle w:val="ps1Char"/>
                              <w:rPr>
                                <w:rFonts w:cs="Andalus"/>
                                <w:sz w:val="56"/>
                                <w:szCs w:val="56"/>
                              </w:rPr>
                            </w:pPr>
                          </w:p>
                          <w:p w14:paraId="7B546493" w14:textId="77777777" w:rsidR="001D0BE8" w:rsidRPr="0002388B" w:rsidRDefault="001D0BE8" w:rsidP="00D821DA">
                            <w:pPr>
                              <w:pStyle w:val="ps1Char"/>
                              <w:rPr>
                                <w:rFonts w:cs="Andalus"/>
                                <w:sz w:val="56"/>
                                <w:szCs w:val="56"/>
                              </w:rPr>
                            </w:pPr>
                          </w:p>
                          <w:p w14:paraId="6FA36139" w14:textId="77777777" w:rsidR="001D0BE8" w:rsidRPr="0002388B" w:rsidRDefault="001D0BE8" w:rsidP="00D821DA">
                            <w:pPr>
                              <w:pStyle w:val="ps1Char"/>
                              <w:rPr>
                                <w:rFonts w:cs="Andalus"/>
                                <w:sz w:val="56"/>
                                <w:szCs w:val="56"/>
                              </w:rPr>
                            </w:pPr>
                          </w:p>
                          <w:p w14:paraId="69D5B16E" w14:textId="77777777" w:rsidR="001D0BE8" w:rsidRPr="0002388B" w:rsidRDefault="001D0BE8" w:rsidP="00D821DA">
                            <w:pPr>
                              <w:pStyle w:val="ps1Char"/>
                              <w:rPr>
                                <w:rFonts w:cs="Andalus"/>
                                <w:sz w:val="56"/>
                                <w:szCs w:val="56"/>
                              </w:rPr>
                            </w:pPr>
                          </w:p>
                          <w:p w14:paraId="4604AE30" w14:textId="77777777" w:rsidR="001D0BE8" w:rsidRPr="0002388B" w:rsidRDefault="001D0BE8" w:rsidP="00D821DA">
                            <w:pPr>
                              <w:pStyle w:val="ps1Char"/>
                              <w:rPr>
                                <w:rFonts w:cs="Andalus"/>
                                <w:sz w:val="56"/>
                                <w:szCs w:val="56"/>
                              </w:rPr>
                            </w:pPr>
                          </w:p>
                          <w:p w14:paraId="3C9B507D" w14:textId="77777777" w:rsidR="001D0BE8" w:rsidRPr="0002388B" w:rsidRDefault="001D0BE8" w:rsidP="00D821DA">
                            <w:pPr>
                              <w:pStyle w:val="ps1Char"/>
                              <w:rPr>
                                <w:rFonts w:cs="Andalus"/>
                                <w:sz w:val="56"/>
                                <w:szCs w:val="56"/>
                              </w:rPr>
                            </w:pPr>
                          </w:p>
                          <w:p w14:paraId="2D6B9837" w14:textId="77777777" w:rsidR="001D0BE8" w:rsidRPr="0002388B" w:rsidRDefault="001D0BE8" w:rsidP="00D821DA">
                            <w:pPr>
                              <w:pStyle w:val="ps1Char"/>
                              <w:rPr>
                                <w:rFonts w:cs="Andalus"/>
                                <w:sz w:val="56"/>
                                <w:szCs w:val="56"/>
                              </w:rPr>
                            </w:pPr>
                          </w:p>
                          <w:p w14:paraId="13BB306D" w14:textId="77777777" w:rsidR="001D0BE8" w:rsidRPr="0002388B" w:rsidRDefault="001D0BE8" w:rsidP="00D821DA">
                            <w:pPr>
                              <w:pStyle w:val="ps1Char"/>
                              <w:rPr>
                                <w:rFonts w:cs="Andalus"/>
                                <w:sz w:val="56"/>
                                <w:szCs w:val="56"/>
                              </w:rPr>
                            </w:pPr>
                          </w:p>
                          <w:p w14:paraId="0F3D9327" w14:textId="77777777" w:rsidR="001D0BE8" w:rsidRPr="0002388B" w:rsidRDefault="001D0BE8" w:rsidP="00D821DA">
                            <w:pPr>
                              <w:pStyle w:val="ps1Char"/>
                              <w:rPr>
                                <w:rFonts w:cs="Andalus"/>
                                <w:sz w:val="56"/>
                                <w:szCs w:val="56"/>
                              </w:rPr>
                            </w:pPr>
                          </w:p>
                          <w:p w14:paraId="4842F292" w14:textId="77777777" w:rsidR="001D0BE8" w:rsidRPr="0002388B" w:rsidRDefault="001D0BE8" w:rsidP="00D821DA">
                            <w:pPr>
                              <w:pStyle w:val="ps1Char"/>
                              <w:rPr>
                                <w:rFonts w:cs="Andalus"/>
                                <w:sz w:val="56"/>
                                <w:szCs w:val="56"/>
                              </w:rPr>
                            </w:pPr>
                          </w:p>
                          <w:p w14:paraId="4B6095BE" w14:textId="77777777" w:rsidR="001D0BE8" w:rsidRPr="0002388B" w:rsidRDefault="001D0BE8" w:rsidP="00D821DA">
                            <w:pPr>
                              <w:pStyle w:val="ps1Char"/>
                              <w:rPr>
                                <w:rFonts w:cs="Andalus"/>
                                <w:sz w:val="56"/>
                                <w:szCs w:val="56"/>
                              </w:rPr>
                            </w:pPr>
                          </w:p>
                          <w:p w14:paraId="535D7788" w14:textId="77777777" w:rsidR="001D0BE8" w:rsidRPr="0002388B" w:rsidRDefault="001D0BE8" w:rsidP="00D821DA">
                            <w:pPr>
                              <w:pStyle w:val="ps1Char"/>
                              <w:rPr>
                                <w:rFonts w:cs="Andalus"/>
                                <w:sz w:val="56"/>
                                <w:szCs w:val="56"/>
                              </w:rPr>
                            </w:pPr>
                          </w:p>
                          <w:p w14:paraId="43BF909F" w14:textId="77777777" w:rsidR="001D0BE8" w:rsidRPr="0002388B" w:rsidRDefault="001D0BE8" w:rsidP="00D821DA">
                            <w:pPr>
                              <w:pStyle w:val="ps1Char"/>
                              <w:rPr>
                                <w:rFonts w:cs="Andalus"/>
                                <w:sz w:val="56"/>
                                <w:szCs w:val="56"/>
                              </w:rPr>
                            </w:pPr>
                          </w:p>
                          <w:p w14:paraId="271BF30A" w14:textId="77777777" w:rsidR="001D0BE8" w:rsidRPr="0002388B" w:rsidRDefault="001D0BE8" w:rsidP="00D821DA">
                            <w:pPr>
                              <w:pStyle w:val="ps1Char"/>
                              <w:rPr>
                                <w:rFonts w:cs="Andalus"/>
                                <w:sz w:val="56"/>
                                <w:szCs w:val="56"/>
                              </w:rPr>
                            </w:pPr>
                          </w:p>
                          <w:p w14:paraId="764780D9" w14:textId="77777777" w:rsidR="001D0BE8" w:rsidRPr="0002388B" w:rsidRDefault="001D0BE8" w:rsidP="00D821DA">
                            <w:pPr>
                              <w:pStyle w:val="ps1Char"/>
                              <w:rPr>
                                <w:rFonts w:cs="Andalus"/>
                                <w:sz w:val="56"/>
                                <w:szCs w:val="56"/>
                              </w:rPr>
                            </w:pPr>
                          </w:p>
                          <w:p w14:paraId="30270A35" w14:textId="77777777" w:rsidR="001D0BE8" w:rsidRPr="0002388B" w:rsidRDefault="001D0BE8" w:rsidP="00D821DA">
                            <w:pPr>
                              <w:pStyle w:val="ps1Char"/>
                              <w:rPr>
                                <w:rFonts w:cs="Andalus"/>
                                <w:sz w:val="56"/>
                                <w:szCs w:val="56"/>
                              </w:rPr>
                            </w:pPr>
                          </w:p>
                          <w:p w14:paraId="64BF5304" w14:textId="77777777" w:rsidR="001D0BE8" w:rsidRPr="0002388B" w:rsidRDefault="001D0BE8" w:rsidP="00D821DA">
                            <w:pPr>
                              <w:pStyle w:val="ps1Char"/>
                              <w:rPr>
                                <w:rFonts w:cs="Andalus"/>
                                <w:sz w:val="56"/>
                                <w:szCs w:val="56"/>
                              </w:rPr>
                            </w:pPr>
                          </w:p>
                          <w:p w14:paraId="1AE0B066" w14:textId="77777777" w:rsidR="001D0BE8" w:rsidRPr="0002388B" w:rsidRDefault="001D0BE8" w:rsidP="00D821DA">
                            <w:pPr>
                              <w:pStyle w:val="ps1Char"/>
                              <w:rPr>
                                <w:rFonts w:cs="Andalus"/>
                                <w:sz w:val="56"/>
                                <w:szCs w:val="56"/>
                              </w:rPr>
                            </w:pPr>
                          </w:p>
                          <w:p w14:paraId="38DBFAC4" w14:textId="77777777" w:rsidR="001D0BE8" w:rsidRPr="0002388B" w:rsidRDefault="001D0BE8" w:rsidP="00D821DA">
                            <w:pPr>
                              <w:pStyle w:val="ps1Char"/>
                              <w:rPr>
                                <w:rFonts w:cs="Andalus"/>
                                <w:sz w:val="56"/>
                                <w:szCs w:val="56"/>
                              </w:rPr>
                            </w:pPr>
                          </w:p>
                          <w:p w14:paraId="6A301681" w14:textId="77777777" w:rsidR="001D0BE8" w:rsidRPr="0002388B" w:rsidRDefault="001D0BE8" w:rsidP="00D821DA">
                            <w:pPr>
                              <w:pStyle w:val="ps1Char"/>
                              <w:rPr>
                                <w:rFonts w:cs="Andalus"/>
                                <w:sz w:val="56"/>
                                <w:szCs w:val="56"/>
                              </w:rPr>
                            </w:pPr>
                          </w:p>
                          <w:p w14:paraId="51DC42E1" w14:textId="77777777" w:rsidR="001D0BE8" w:rsidRPr="0002388B" w:rsidRDefault="001D0BE8" w:rsidP="00D821DA">
                            <w:pPr>
                              <w:pStyle w:val="ps1Char"/>
                              <w:rPr>
                                <w:rFonts w:cs="Andalus"/>
                                <w:sz w:val="56"/>
                                <w:szCs w:val="56"/>
                              </w:rPr>
                            </w:pPr>
                          </w:p>
                          <w:p w14:paraId="09FEA0C9" w14:textId="77777777" w:rsidR="001D0BE8" w:rsidRPr="0002388B" w:rsidRDefault="001D0BE8" w:rsidP="00D821DA">
                            <w:pPr>
                              <w:pStyle w:val="ps1Char"/>
                              <w:rPr>
                                <w:rFonts w:cs="Andalus"/>
                                <w:sz w:val="56"/>
                                <w:szCs w:val="56"/>
                              </w:rPr>
                            </w:pPr>
                          </w:p>
                          <w:p w14:paraId="086AF9D8" w14:textId="77777777" w:rsidR="001D0BE8" w:rsidRPr="0002388B" w:rsidRDefault="001D0BE8" w:rsidP="00D821DA">
                            <w:pPr>
                              <w:pStyle w:val="ps1Char"/>
                              <w:rPr>
                                <w:rFonts w:cs="Andalus"/>
                                <w:sz w:val="56"/>
                                <w:szCs w:val="56"/>
                              </w:rPr>
                            </w:pPr>
                          </w:p>
                          <w:p w14:paraId="0AFF7723" w14:textId="77777777" w:rsidR="001D0BE8" w:rsidRPr="0002388B" w:rsidRDefault="001D0BE8" w:rsidP="00D821DA">
                            <w:pPr>
                              <w:pStyle w:val="ps1Char"/>
                              <w:rPr>
                                <w:rFonts w:cs="Andalus"/>
                                <w:sz w:val="56"/>
                                <w:szCs w:val="56"/>
                              </w:rPr>
                            </w:pPr>
                          </w:p>
                          <w:p w14:paraId="058A3EE1" w14:textId="77777777" w:rsidR="001D0BE8" w:rsidRPr="0002388B" w:rsidRDefault="001D0BE8" w:rsidP="00D821DA">
                            <w:pPr>
                              <w:pStyle w:val="ps1Char"/>
                              <w:rPr>
                                <w:rFonts w:cs="Andalus"/>
                                <w:sz w:val="56"/>
                                <w:szCs w:val="56"/>
                              </w:rPr>
                            </w:pPr>
                          </w:p>
                          <w:p w14:paraId="239AE3F4" w14:textId="77777777" w:rsidR="001D0BE8" w:rsidRPr="0002388B" w:rsidRDefault="001D0BE8" w:rsidP="00D821DA">
                            <w:pPr>
                              <w:pStyle w:val="ps1Char"/>
                              <w:rPr>
                                <w:rFonts w:cs="Andalus"/>
                                <w:sz w:val="56"/>
                                <w:szCs w:val="56"/>
                              </w:rPr>
                            </w:pPr>
                          </w:p>
                          <w:p w14:paraId="0827D38C" w14:textId="77777777" w:rsidR="001D0BE8" w:rsidRPr="0002388B" w:rsidRDefault="001D0BE8" w:rsidP="00D821DA">
                            <w:pPr>
                              <w:pStyle w:val="ps1Char"/>
                              <w:rPr>
                                <w:rFonts w:cs="Andalus"/>
                                <w:sz w:val="56"/>
                                <w:szCs w:val="56"/>
                              </w:rPr>
                            </w:pPr>
                          </w:p>
                          <w:p w14:paraId="7AEB5568" w14:textId="77777777" w:rsidR="001D0BE8" w:rsidRPr="0002388B" w:rsidRDefault="001D0BE8" w:rsidP="00D821DA">
                            <w:pPr>
                              <w:pStyle w:val="ps1Char"/>
                              <w:rPr>
                                <w:rFonts w:cs="Andalus"/>
                                <w:sz w:val="56"/>
                                <w:szCs w:val="56"/>
                              </w:rPr>
                            </w:pPr>
                          </w:p>
                          <w:p w14:paraId="313875C9" w14:textId="77777777" w:rsidR="001D0BE8" w:rsidRPr="0002388B" w:rsidRDefault="001D0BE8" w:rsidP="00D821DA">
                            <w:pPr>
                              <w:pStyle w:val="ps1Char"/>
                              <w:rPr>
                                <w:rFonts w:cs="Andalus"/>
                                <w:sz w:val="56"/>
                                <w:szCs w:val="56"/>
                              </w:rPr>
                            </w:pPr>
                          </w:p>
                          <w:p w14:paraId="5E0B755D" w14:textId="77777777" w:rsidR="001D0BE8" w:rsidRPr="0002388B" w:rsidRDefault="001D0BE8" w:rsidP="00D821DA">
                            <w:pPr>
                              <w:pStyle w:val="ps1Char"/>
                              <w:rPr>
                                <w:rFonts w:cs="Andalus"/>
                                <w:sz w:val="56"/>
                                <w:szCs w:val="56"/>
                              </w:rPr>
                            </w:pPr>
                          </w:p>
                          <w:p w14:paraId="78A2465A" w14:textId="77777777" w:rsidR="001D0BE8" w:rsidRPr="0002388B" w:rsidRDefault="001D0BE8" w:rsidP="00D821DA">
                            <w:pPr>
                              <w:pStyle w:val="ps1Char"/>
                              <w:rPr>
                                <w:rFonts w:cs="Andalus"/>
                                <w:sz w:val="56"/>
                                <w:szCs w:val="56"/>
                              </w:rPr>
                            </w:pPr>
                          </w:p>
                          <w:p w14:paraId="0471D52C" w14:textId="77777777" w:rsidR="001D0BE8" w:rsidRPr="0002388B" w:rsidRDefault="001D0BE8" w:rsidP="00D821DA">
                            <w:pPr>
                              <w:pStyle w:val="ps1Char"/>
                              <w:rPr>
                                <w:rFonts w:cs="Andalus"/>
                                <w:sz w:val="56"/>
                                <w:szCs w:val="56"/>
                              </w:rPr>
                            </w:pPr>
                          </w:p>
                          <w:p w14:paraId="1E0BB0CF" w14:textId="77777777" w:rsidR="001D0BE8" w:rsidRPr="0002388B" w:rsidRDefault="001D0BE8" w:rsidP="00D821DA">
                            <w:pPr>
                              <w:pStyle w:val="ps1Char"/>
                              <w:rPr>
                                <w:rFonts w:cs="Andalus"/>
                                <w:sz w:val="56"/>
                                <w:szCs w:val="56"/>
                              </w:rPr>
                            </w:pPr>
                          </w:p>
                          <w:p w14:paraId="418AB50A" w14:textId="77777777" w:rsidR="001D0BE8" w:rsidRPr="0002388B" w:rsidRDefault="001D0BE8" w:rsidP="00D821DA">
                            <w:pPr>
                              <w:pStyle w:val="ps1Char"/>
                              <w:rPr>
                                <w:rFonts w:cs="Andalus"/>
                                <w:sz w:val="56"/>
                                <w:szCs w:val="56"/>
                              </w:rPr>
                            </w:pPr>
                          </w:p>
                          <w:p w14:paraId="0150112F" w14:textId="77777777" w:rsidR="001D0BE8" w:rsidRPr="0002388B" w:rsidRDefault="001D0BE8" w:rsidP="00D821DA">
                            <w:pPr>
                              <w:pStyle w:val="ps1Char"/>
                              <w:rPr>
                                <w:rFonts w:cs="Andalus"/>
                                <w:sz w:val="56"/>
                                <w:szCs w:val="56"/>
                              </w:rPr>
                            </w:pPr>
                          </w:p>
                          <w:p w14:paraId="77AFF5AA" w14:textId="77777777" w:rsidR="001D0BE8" w:rsidRPr="0002388B" w:rsidRDefault="001D0BE8" w:rsidP="00D821DA">
                            <w:pPr>
                              <w:pStyle w:val="ps1Char"/>
                              <w:rPr>
                                <w:rFonts w:cs="Andalus"/>
                                <w:sz w:val="56"/>
                                <w:szCs w:val="56"/>
                              </w:rPr>
                            </w:pPr>
                          </w:p>
                          <w:p w14:paraId="34706070" w14:textId="77777777" w:rsidR="001D0BE8" w:rsidRPr="0002388B" w:rsidRDefault="001D0BE8" w:rsidP="00D821DA">
                            <w:pPr>
                              <w:pStyle w:val="ps1Char"/>
                              <w:rPr>
                                <w:rFonts w:cs="Andalus"/>
                                <w:sz w:val="56"/>
                                <w:szCs w:val="56"/>
                              </w:rPr>
                            </w:pPr>
                          </w:p>
                          <w:p w14:paraId="56307A6F" w14:textId="77777777" w:rsidR="001D0BE8" w:rsidRPr="0002388B" w:rsidRDefault="001D0BE8" w:rsidP="00D821DA">
                            <w:pPr>
                              <w:pStyle w:val="ps1Char"/>
                              <w:rPr>
                                <w:rFonts w:cs="Andalus"/>
                                <w:sz w:val="56"/>
                                <w:szCs w:val="56"/>
                              </w:rPr>
                            </w:pPr>
                          </w:p>
                          <w:p w14:paraId="1CD5D4AF" w14:textId="77777777" w:rsidR="001D0BE8" w:rsidRPr="0002388B" w:rsidRDefault="001D0BE8" w:rsidP="00D821DA">
                            <w:pPr>
                              <w:pStyle w:val="ps1Char"/>
                              <w:rPr>
                                <w:rFonts w:cs="Andalus"/>
                                <w:sz w:val="56"/>
                                <w:szCs w:val="56"/>
                              </w:rPr>
                            </w:pPr>
                          </w:p>
                          <w:p w14:paraId="524D07AD" w14:textId="77777777" w:rsidR="001D0BE8" w:rsidRPr="0002388B" w:rsidRDefault="001D0BE8" w:rsidP="00D821DA">
                            <w:pPr>
                              <w:pStyle w:val="ps1Char"/>
                              <w:rPr>
                                <w:rFonts w:cs="Andalus"/>
                                <w:sz w:val="56"/>
                                <w:szCs w:val="56"/>
                              </w:rPr>
                            </w:pPr>
                          </w:p>
                          <w:p w14:paraId="702C6A56" w14:textId="77777777" w:rsidR="001D0BE8" w:rsidRPr="0002388B" w:rsidRDefault="001D0BE8" w:rsidP="00D821DA">
                            <w:pPr>
                              <w:pStyle w:val="ps1Char"/>
                              <w:rPr>
                                <w:rFonts w:cs="Andalus"/>
                                <w:sz w:val="56"/>
                                <w:szCs w:val="56"/>
                              </w:rPr>
                            </w:pPr>
                          </w:p>
                          <w:p w14:paraId="72F8540F" w14:textId="77777777" w:rsidR="001D0BE8" w:rsidRPr="0002388B" w:rsidRDefault="001D0BE8" w:rsidP="00D821DA">
                            <w:pPr>
                              <w:pStyle w:val="ps1Char"/>
                              <w:rPr>
                                <w:rFonts w:cs="Andalus"/>
                                <w:sz w:val="56"/>
                                <w:szCs w:val="56"/>
                              </w:rPr>
                            </w:pPr>
                          </w:p>
                          <w:p w14:paraId="3BBDB62A" w14:textId="77777777" w:rsidR="001D0BE8" w:rsidRPr="0002388B" w:rsidRDefault="001D0BE8" w:rsidP="00D821DA">
                            <w:pPr>
                              <w:pStyle w:val="ps1Char"/>
                              <w:rPr>
                                <w:rFonts w:cs="Andalus"/>
                                <w:sz w:val="56"/>
                                <w:szCs w:val="56"/>
                              </w:rPr>
                            </w:pPr>
                          </w:p>
                          <w:p w14:paraId="780246B1" w14:textId="77777777" w:rsidR="001D0BE8" w:rsidRPr="0002388B" w:rsidRDefault="001D0BE8" w:rsidP="00D821DA">
                            <w:pPr>
                              <w:pStyle w:val="ps1Char"/>
                              <w:rPr>
                                <w:rFonts w:cs="Andalus"/>
                                <w:sz w:val="56"/>
                                <w:szCs w:val="56"/>
                              </w:rPr>
                            </w:pPr>
                          </w:p>
                          <w:p w14:paraId="0A5EE18D" w14:textId="77777777" w:rsidR="001D0BE8" w:rsidRPr="0002388B" w:rsidRDefault="001D0BE8" w:rsidP="00D821DA">
                            <w:pPr>
                              <w:pStyle w:val="ps1Char"/>
                              <w:rPr>
                                <w:rFonts w:cs="Andalus"/>
                                <w:sz w:val="56"/>
                                <w:szCs w:val="56"/>
                              </w:rPr>
                            </w:pPr>
                          </w:p>
                          <w:p w14:paraId="74FF8B67" w14:textId="77777777" w:rsidR="001D0BE8" w:rsidRPr="0002388B" w:rsidRDefault="001D0BE8" w:rsidP="00D821DA">
                            <w:pPr>
                              <w:pStyle w:val="ps1Char"/>
                              <w:rPr>
                                <w:rFonts w:cs="Andalus"/>
                                <w:sz w:val="56"/>
                                <w:szCs w:val="56"/>
                              </w:rPr>
                            </w:pPr>
                          </w:p>
                          <w:p w14:paraId="0A93DC91" w14:textId="77777777" w:rsidR="001D0BE8" w:rsidRPr="0002388B" w:rsidRDefault="001D0BE8" w:rsidP="00D821DA">
                            <w:pPr>
                              <w:pStyle w:val="ps1Char"/>
                              <w:rPr>
                                <w:rFonts w:cs="Andalus"/>
                                <w:sz w:val="56"/>
                                <w:szCs w:val="56"/>
                              </w:rPr>
                            </w:pPr>
                          </w:p>
                          <w:p w14:paraId="65815AC0" w14:textId="77777777" w:rsidR="001D0BE8" w:rsidRPr="0002388B" w:rsidRDefault="001D0BE8" w:rsidP="00D821DA">
                            <w:pPr>
                              <w:pStyle w:val="ps1Char"/>
                              <w:rPr>
                                <w:rFonts w:cs="Andalus"/>
                                <w:sz w:val="56"/>
                                <w:szCs w:val="56"/>
                              </w:rPr>
                            </w:pPr>
                          </w:p>
                          <w:p w14:paraId="2E835ACE" w14:textId="77777777" w:rsidR="001D0BE8" w:rsidRPr="0002388B" w:rsidRDefault="001D0BE8" w:rsidP="00D821DA">
                            <w:pPr>
                              <w:pStyle w:val="ps1Char"/>
                              <w:rPr>
                                <w:rFonts w:cs="Andalus"/>
                                <w:sz w:val="56"/>
                                <w:szCs w:val="56"/>
                              </w:rPr>
                            </w:pPr>
                          </w:p>
                          <w:p w14:paraId="003F6FA0" w14:textId="77777777" w:rsidR="001D0BE8" w:rsidRPr="0002388B" w:rsidRDefault="001D0BE8" w:rsidP="00D821DA">
                            <w:pPr>
                              <w:pStyle w:val="ps1Char"/>
                              <w:rPr>
                                <w:rFonts w:cs="Andalus"/>
                                <w:sz w:val="56"/>
                                <w:szCs w:val="56"/>
                              </w:rPr>
                            </w:pPr>
                          </w:p>
                          <w:p w14:paraId="1CA9F7FD" w14:textId="77777777" w:rsidR="001D0BE8" w:rsidRPr="0002388B" w:rsidRDefault="001D0BE8" w:rsidP="00D821DA">
                            <w:pPr>
                              <w:pStyle w:val="ps1Char"/>
                              <w:rPr>
                                <w:rFonts w:cs="Andalus"/>
                                <w:sz w:val="56"/>
                                <w:szCs w:val="56"/>
                              </w:rPr>
                            </w:pPr>
                          </w:p>
                          <w:p w14:paraId="3F9B547E" w14:textId="77777777" w:rsidR="001D0BE8" w:rsidRPr="0002388B" w:rsidRDefault="001D0BE8" w:rsidP="00D821DA">
                            <w:pPr>
                              <w:pStyle w:val="ps1Char"/>
                              <w:rPr>
                                <w:rFonts w:cs="Andalus"/>
                                <w:sz w:val="56"/>
                                <w:szCs w:val="56"/>
                              </w:rPr>
                            </w:pPr>
                          </w:p>
                          <w:p w14:paraId="450534BF" w14:textId="77777777" w:rsidR="001D0BE8" w:rsidRPr="0002388B" w:rsidRDefault="001D0BE8" w:rsidP="00D821DA">
                            <w:pPr>
                              <w:pStyle w:val="ps1Char"/>
                              <w:rPr>
                                <w:rFonts w:cs="Andalus"/>
                                <w:sz w:val="56"/>
                                <w:szCs w:val="56"/>
                              </w:rPr>
                            </w:pPr>
                          </w:p>
                          <w:p w14:paraId="73C56E75" w14:textId="77777777" w:rsidR="001D0BE8" w:rsidRPr="0002388B" w:rsidRDefault="001D0BE8" w:rsidP="00D821DA">
                            <w:pPr>
                              <w:pStyle w:val="ps1Char"/>
                              <w:rPr>
                                <w:rFonts w:cs="Andalus"/>
                                <w:sz w:val="56"/>
                                <w:szCs w:val="56"/>
                              </w:rPr>
                            </w:pPr>
                          </w:p>
                          <w:p w14:paraId="782B6DFE" w14:textId="77777777" w:rsidR="001D0BE8" w:rsidRPr="0002388B" w:rsidRDefault="001D0BE8" w:rsidP="00D821DA">
                            <w:pPr>
                              <w:pStyle w:val="ps1Char"/>
                              <w:rPr>
                                <w:rFonts w:cs="Andalus"/>
                                <w:sz w:val="56"/>
                                <w:szCs w:val="56"/>
                              </w:rPr>
                            </w:pPr>
                          </w:p>
                          <w:p w14:paraId="3527B444" w14:textId="77777777" w:rsidR="001D0BE8" w:rsidRPr="0002388B" w:rsidRDefault="001D0BE8" w:rsidP="00D821DA">
                            <w:pPr>
                              <w:pStyle w:val="ps1Char"/>
                              <w:rPr>
                                <w:rFonts w:cs="Andalus"/>
                                <w:sz w:val="56"/>
                                <w:szCs w:val="56"/>
                              </w:rPr>
                            </w:pPr>
                          </w:p>
                          <w:p w14:paraId="4F3B6C72" w14:textId="77777777" w:rsidR="001D0BE8" w:rsidRPr="0002388B" w:rsidRDefault="001D0BE8" w:rsidP="00D821DA">
                            <w:pPr>
                              <w:pStyle w:val="ps1Char"/>
                              <w:rPr>
                                <w:rFonts w:cs="Andalus"/>
                                <w:sz w:val="56"/>
                                <w:szCs w:val="56"/>
                              </w:rPr>
                            </w:pPr>
                          </w:p>
                          <w:p w14:paraId="35BC1FCA" w14:textId="77777777" w:rsidR="001D0BE8" w:rsidRPr="0002388B" w:rsidRDefault="001D0BE8" w:rsidP="00D821DA">
                            <w:pPr>
                              <w:pStyle w:val="ps1Char"/>
                              <w:rPr>
                                <w:rFonts w:cs="Andalus"/>
                                <w:sz w:val="56"/>
                                <w:szCs w:val="56"/>
                              </w:rPr>
                            </w:pPr>
                          </w:p>
                          <w:p w14:paraId="0D1C6213" w14:textId="77777777" w:rsidR="001D0BE8" w:rsidRPr="0002388B" w:rsidRDefault="001D0BE8" w:rsidP="00D821DA">
                            <w:pPr>
                              <w:pStyle w:val="ps1Char"/>
                              <w:rPr>
                                <w:rFonts w:cs="Andalus"/>
                                <w:sz w:val="56"/>
                                <w:szCs w:val="56"/>
                              </w:rPr>
                            </w:pPr>
                          </w:p>
                          <w:p w14:paraId="14EB36A4" w14:textId="77777777" w:rsidR="001D0BE8" w:rsidRPr="0002388B" w:rsidRDefault="001D0BE8" w:rsidP="00D821DA">
                            <w:pPr>
                              <w:pStyle w:val="ps1Char"/>
                              <w:rPr>
                                <w:rFonts w:cs="Andalus"/>
                                <w:sz w:val="56"/>
                                <w:szCs w:val="56"/>
                              </w:rPr>
                            </w:pPr>
                          </w:p>
                          <w:p w14:paraId="1E9BECD9" w14:textId="77777777" w:rsidR="001D0BE8" w:rsidRPr="0002388B" w:rsidRDefault="001D0BE8" w:rsidP="00D821DA">
                            <w:pPr>
                              <w:pStyle w:val="ps1Char"/>
                              <w:rPr>
                                <w:rFonts w:cs="Andalus"/>
                                <w:sz w:val="56"/>
                                <w:szCs w:val="56"/>
                              </w:rPr>
                            </w:pPr>
                          </w:p>
                          <w:p w14:paraId="5EDA0E4E" w14:textId="77777777" w:rsidR="001D0BE8" w:rsidRPr="0002388B" w:rsidRDefault="001D0BE8" w:rsidP="00D821DA">
                            <w:pPr>
                              <w:pStyle w:val="ps1Char"/>
                              <w:rPr>
                                <w:rFonts w:cs="Andalus"/>
                                <w:sz w:val="56"/>
                                <w:szCs w:val="56"/>
                              </w:rPr>
                            </w:pPr>
                          </w:p>
                          <w:p w14:paraId="6E63BF7E" w14:textId="77777777" w:rsidR="001D0BE8" w:rsidRPr="0002388B" w:rsidRDefault="001D0BE8" w:rsidP="00D821DA">
                            <w:pPr>
                              <w:pStyle w:val="ps1Char"/>
                              <w:rPr>
                                <w:rFonts w:cs="Andalus"/>
                                <w:sz w:val="56"/>
                                <w:szCs w:val="56"/>
                              </w:rPr>
                            </w:pPr>
                          </w:p>
                          <w:p w14:paraId="03B639F7" w14:textId="77777777" w:rsidR="001D0BE8" w:rsidRPr="0002388B" w:rsidRDefault="001D0BE8" w:rsidP="00D821DA">
                            <w:pPr>
                              <w:pStyle w:val="ps1Char"/>
                              <w:rPr>
                                <w:rFonts w:cs="Andalus"/>
                                <w:sz w:val="56"/>
                                <w:szCs w:val="56"/>
                              </w:rPr>
                            </w:pPr>
                          </w:p>
                          <w:p w14:paraId="00DA6F82" w14:textId="77777777" w:rsidR="001D0BE8" w:rsidRPr="0002388B" w:rsidRDefault="001D0BE8" w:rsidP="00D821DA">
                            <w:pPr>
                              <w:pStyle w:val="ps1Char"/>
                              <w:rPr>
                                <w:rFonts w:cs="Andalus"/>
                                <w:sz w:val="56"/>
                                <w:szCs w:val="56"/>
                              </w:rPr>
                            </w:pPr>
                          </w:p>
                          <w:p w14:paraId="56F4793C" w14:textId="77777777" w:rsidR="001D0BE8" w:rsidRPr="0002388B" w:rsidRDefault="001D0BE8" w:rsidP="00D821DA">
                            <w:pPr>
                              <w:pStyle w:val="ps1Char"/>
                              <w:rPr>
                                <w:rFonts w:cs="Andalus"/>
                                <w:sz w:val="56"/>
                                <w:szCs w:val="56"/>
                              </w:rPr>
                            </w:pPr>
                          </w:p>
                          <w:p w14:paraId="7BDBD6AD" w14:textId="77777777" w:rsidR="001D0BE8" w:rsidRPr="0002388B" w:rsidRDefault="001D0BE8" w:rsidP="00D821DA">
                            <w:pPr>
                              <w:pStyle w:val="ps1Char"/>
                              <w:rPr>
                                <w:rFonts w:cs="Andalus"/>
                                <w:sz w:val="56"/>
                                <w:szCs w:val="56"/>
                              </w:rPr>
                            </w:pPr>
                          </w:p>
                          <w:p w14:paraId="3BC79506" w14:textId="77777777" w:rsidR="001D0BE8" w:rsidRPr="0002388B" w:rsidRDefault="001D0BE8" w:rsidP="00D821DA">
                            <w:pPr>
                              <w:pStyle w:val="ps1Char"/>
                              <w:rPr>
                                <w:rFonts w:cs="Andalus"/>
                                <w:sz w:val="56"/>
                                <w:szCs w:val="56"/>
                              </w:rPr>
                            </w:pPr>
                          </w:p>
                          <w:p w14:paraId="72ACC97D" w14:textId="77777777" w:rsidR="001D0BE8" w:rsidRPr="0002388B" w:rsidRDefault="001D0BE8" w:rsidP="00D821DA">
                            <w:pPr>
                              <w:pStyle w:val="ps1Char"/>
                              <w:rPr>
                                <w:rFonts w:cs="Andalus"/>
                                <w:sz w:val="56"/>
                                <w:szCs w:val="56"/>
                              </w:rPr>
                            </w:pPr>
                          </w:p>
                          <w:p w14:paraId="69BAB718" w14:textId="77777777" w:rsidR="001D0BE8" w:rsidRPr="0002388B" w:rsidRDefault="001D0BE8" w:rsidP="00D821DA">
                            <w:pPr>
                              <w:pStyle w:val="ps1Char"/>
                              <w:rPr>
                                <w:rFonts w:cs="Andalus"/>
                                <w:sz w:val="56"/>
                                <w:szCs w:val="56"/>
                              </w:rPr>
                            </w:pPr>
                          </w:p>
                          <w:p w14:paraId="3B0F0922" w14:textId="77777777" w:rsidR="001D0BE8" w:rsidRPr="0002388B" w:rsidRDefault="001D0BE8" w:rsidP="00D821DA">
                            <w:pPr>
                              <w:pStyle w:val="ps1Char"/>
                              <w:rPr>
                                <w:rFonts w:cs="Andalus"/>
                                <w:sz w:val="56"/>
                                <w:szCs w:val="56"/>
                              </w:rPr>
                            </w:pPr>
                          </w:p>
                          <w:p w14:paraId="4ADE2907" w14:textId="77777777" w:rsidR="001D0BE8" w:rsidRPr="0002388B" w:rsidRDefault="001D0BE8" w:rsidP="00D821DA">
                            <w:pPr>
                              <w:pStyle w:val="ps1Char"/>
                              <w:rPr>
                                <w:rFonts w:cs="Andalus"/>
                                <w:sz w:val="56"/>
                                <w:szCs w:val="56"/>
                              </w:rPr>
                            </w:pPr>
                          </w:p>
                          <w:p w14:paraId="47D8DCEA" w14:textId="77777777" w:rsidR="001D0BE8" w:rsidRPr="0002388B" w:rsidRDefault="001D0BE8" w:rsidP="00D821DA">
                            <w:pPr>
                              <w:pStyle w:val="ps1Char"/>
                              <w:rPr>
                                <w:rFonts w:cs="Andalus"/>
                                <w:sz w:val="56"/>
                                <w:szCs w:val="56"/>
                              </w:rPr>
                            </w:pPr>
                          </w:p>
                          <w:p w14:paraId="659FE202" w14:textId="77777777" w:rsidR="001D0BE8" w:rsidRPr="0002388B" w:rsidRDefault="001D0BE8" w:rsidP="00D821DA">
                            <w:pPr>
                              <w:pStyle w:val="ps1Char"/>
                              <w:rPr>
                                <w:rFonts w:cs="Andalus"/>
                                <w:sz w:val="56"/>
                                <w:szCs w:val="56"/>
                              </w:rPr>
                            </w:pPr>
                          </w:p>
                          <w:p w14:paraId="41AE613C" w14:textId="77777777" w:rsidR="001D0BE8" w:rsidRPr="0002388B" w:rsidRDefault="001D0BE8" w:rsidP="00D821DA">
                            <w:pPr>
                              <w:pStyle w:val="ps1Char"/>
                              <w:rPr>
                                <w:rFonts w:cs="Andalus"/>
                                <w:sz w:val="56"/>
                                <w:szCs w:val="56"/>
                              </w:rPr>
                            </w:pPr>
                          </w:p>
                          <w:p w14:paraId="59D513F6" w14:textId="77777777" w:rsidR="001D0BE8" w:rsidRPr="0002388B" w:rsidRDefault="001D0BE8" w:rsidP="00D821DA">
                            <w:pPr>
                              <w:pStyle w:val="ps1Char"/>
                              <w:rPr>
                                <w:rFonts w:cs="Andalus"/>
                                <w:sz w:val="56"/>
                                <w:szCs w:val="56"/>
                              </w:rPr>
                            </w:pPr>
                          </w:p>
                          <w:p w14:paraId="5E6BA40D" w14:textId="77777777" w:rsidR="001D0BE8" w:rsidRPr="0002388B" w:rsidRDefault="001D0BE8" w:rsidP="00D821DA">
                            <w:pPr>
                              <w:pStyle w:val="ps1Char"/>
                              <w:rPr>
                                <w:rFonts w:cs="Andalus"/>
                                <w:sz w:val="56"/>
                                <w:szCs w:val="56"/>
                              </w:rPr>
                            </w:pPr>
                          </w:p>
                          <w:p w14:paraId="62815ED6" w14:textId="77777777" w:rsidR="001D0BE8" w:rsidRPr="0002388B" w:rsidRDefault="001D0BE8" w:rsidP="00D821DA">
                            <w:pPr>
                              <w:pStyle w:val="ps1Char"/>
                              <w:rPr>
                                <w:rFonts w:cs="Andalus"/>
                                <w:sz w:val="56"/>
                                <w:szCs w:val="56"/>
                              </w:rPr>
                            </w:pPr>
                          </w:p>
                          <w:p w14:paraId="182028F6" w14:textId="77777777" w:rsidR="001D0BE8" w:rsidRPr="0002388B" w:rsidRDefault="001D0BE8" w:rsidP="00D821DA">
                            <w:pPr>
                              <w:pStyle w:val="ps1Char"/>
                              <w:rPr>
                                <w:rFonts w:cs="Andalus"/>
                                <w:sz w:val="56"/>
                                <w:szCs w:val="56"/>
                              </w:rPr>
                            </w:pPr>
                          </w:p>
                          <w:p w14:paraId="24D02A74" w14:textId="77777777" w:rsidR="001D0BE8" w:rsidRPr="0002388B" w:rsidRDefault="001D0BE8" w:rsidP="00D821DA">
                            <w:pPr>
                              <w:pStyle w:val="ps1Char"/>
                              <w:rPr>
                                <w:rFonts w:cs="Andalus"/>
                                <w:sz w:val="56"/>
                                <w:szCs w:val="56"/>
                              </w:rPr>
                            </w:pPr>
                          </w:p>
                          <w:p w14:paraId="60F969BF" w14:textId="77777777" w:rsidR="001D0BE8" w:rsidRPr="0002388B" w:rsidRDefault="001D0BE8" w:rsidP="00D821DA">
                            <w:pPr>
                              <w:pStyle w:val="ps1Char"/>
                              <w:rPr>
                                <w:rFonts w:cs="Andalus"/>
                                <w:sz w:val="56"/>
                                <w:szCs w:val="56"/>
                              </w:rPr>
                            </w:pPr>
                          </w:p>
                          <w:p w14:paraId="5B5ABAC6" w14:textId="77777777" w:rsidR="001D0BE8" w:rsidRPr="0002388B" w:rsidRDefault="001D0BE8" w:rsidP="00D821DA">
                            <w:pPr>
                              <w:pStyle w:val="ps1Char"/>
                              <w:rPr>
                                <w:rFonts w:cs="Andalus"/>
                                <w:sz w:val="56"/>
                                <w:szCs w:val="56"/>
                              </w:rPr>
                            </w:pPr>
                          </w:p>
                          <w:p w14:paraId="42BC1778" w14:textId="77777777" w:rsidR="001D0BE8" w:rsidRPr="0002388B" w:rsidRDefault="001D0BE8" w:rsidP="00D821DA">
                            <w:pPr>
                              <w:pStyle w:val="ps1Char"/>
                              <w:rPr>
                                <w:rFonts w:cs="Andalus"/>
                                <w:sz w:val="56"/>
                                <w:szCs w:val="56"/>
                              </w:rPr>
                            </w:pPr>
                          </w:p>
                          <w:p w14:paraId="44DD32C1" w14:textId="77777777" w:rsidR="001D0BE8" w:rsidRPr="0002388B" w:rsidRDefault="001D0BE8" w:rsidP="00D821DA">
                            <w:pPr>
                              <w:pStyle w:val="ps1Char"/>
                              <w:rPr>
                                <w:rFonts w:cs="Andalus"/>
                                <w:sz w:val="56"/>
                                <w:szCs w:val="56"/>
                              </w:rPr>
                            </w:pPr>
                          </w:p>
                          <w:p w14:paraId="74F0FFFC" w14:textId="77777777" w:rsidR="001D0BE8" w:rsidRPr="0002388B" w:rsidRDefault="001D0BE8" w:rsidP="00D821DA">
                            <w:pPr>
                              <w:pStyle w:val="ps1Char"/>
                              <w:rPr>
                                <w:rFonts w:cs="Andalus"/>
                                <w:sz w:val="56"/>
                                <w:szCs w:val="56"/>
                              </w:rPr>
                            </w:pPr>
                          </w:p>
                          <w:p w14:paraId="5C9959A3" w14:textId="77777777" w:rsidR="001D0BE8" w:rsidRPr="0002388B" w:rsidRDefault="001D0BE8" w:rsidP="00D821DA">
                            <w:pPr>
                              <w:pStyle w:val="ps1Char"/>
                              <w:rPr>
                                <w:rFonts w:cs="Andalus"/>
                                <w:sz w:val="56"/>
                                <w:szCs w:val="56"/>
                              </w:rPr>
                            </w:pPr>
                          </w:p>
                          <w:p w14:paraId="02109C0F" w14:textId="77777777" w:rsidR="001D0BE8" w:rsidRPr="0002388B" w:rsidRDefault="001D0BE8" w:rsidP="00D821DA">
                            <w:pPr>
                              <w:pStyle w:val="ps1Char"/>
                              <w:rPr>
                                <w:rFonts w:cs="Andalus"/>
                                <w:sz w:val="56"/>
                                <w:szCs w:val="56"/>
                              </w:rPr>
                            </w:pPr>
                          </w:p>
                          <w:p w14:paraId="523F96C2" w14:textId="77777777" w:rsidR="001D0BE8" w:rsidRPr="0002388B" w:rsidRDefault="001D0BE8" w:rsidP="00D821DA">
                            <w:pPr>
                              <w:pStyle w:val="ps1Char"/>
                              <w:rPr>
                                <w:rFonts w:cs="Andalus"/>
                                <w:sz w:val="56"/>
                                <w:szCs w:val="56"/>
                              </w:rPr>
                            </w:pPr>
                          </w:p>
                          <w:p w14:paraId="6C8769DE" w14:textId="77777777" w:rsidR="001D0BE8" w:rsidRPr="0002388B" w:rsidRDefault="001D0BE8" w:rsidP="00D821DA">
                            <w:pPr>
                              <w:pStyle w:val="ps1Char"/>
                              <w:rPr>
                                <w:rFonts w:cs="Andalus"/>
                                <w:sz w:val="56"/>
                                <w:szCs w:val="56"/>
                              </w:rPr>
                            </w:pPr>
                          </w:p>
                          <w:p w14:paraId="21F54EE1" w14:textId="77777777" w:rsidR="001D0BE8" w:rsidRPr="0002388B" w:rsidRDefault="001D0BE8" w:rsidP="00D821DA">
                            <w:pPr>
                              <w:pStyle w:val="ps1Char"/>
                              <w:rPr>
                                <w:rFonts w:cs="Andalus"/>
                                <w:sz w:val="56"/>
                                <w:szCs w:val="56"/>
                              </w:rPr>
                            </w:pPr>
                          </w:p>
                          <w:p w14:paraId="5ADFD080" w14:textId="77777777" w:rsidR="001D0BE8" w:rsidRPr="0002388B" w:rsidRDefault="001D0BE8" w:rsidP="00D821DA">
                            <w:pPr>
                              <w:pStyle w:val="ps1Char"/>
                              <w:rPr>
                                <w:rFonts w:cs="Andalus"/>
                                <w:sz w:val="56"/>
                                <w:szCs w:val="56"/>
                              </w:rPr>
                            </w:pPr>
                          </w:p>
                          <w:p w14:paraId="574E9245" w14:textId="77777777" w:rsidR="001D0BE8" w:rsidRPr="0002388B" w:rsidRDefault="001D0BE8" w:rsidP="00D821DA">
                            <w:pPr>
                              <w:pStyle w:val="ps1Char"/>
                              <w:rPr>
                                <w:rFonts w:cs="Andalus"/>
                                <w:sz w:val="56"/>
                                <w:szCs w:val="56"/>
                              </w:rPr>
                            </w:pPr>
                          </w:p>
                          <w:p w14:paraId="7C4E3DC0" w14:textId="77777777" w:rsidR="001D0BE8" w:rsidRPr="0002388B" w:rsidRDefault="001D0BE8" w:rsidP="00D821DA">
                            <w:pPr>
                              <w:pStyle w:val="ps1Char"/>
                              <w:rPr>
                                <w:rFonts w:cs="Andalus"/>
                                <w:sz w:val="56"/>
                                <w:szCs w:val="56"/>
                              </w:rPr>
                            </w:pPr>
                          </w:p>
                          <w:p w14:paraId="60A3E309" w14:textId="77777777" w:rsidR="001D0BE8" w:rsidRPr="0002388B" w:rsidRDefault="001D0BE8" w:rsidP="00D821DA">
                            <w:pPr>
                              <w:pStyle w:val="ps1Char"/>
                              <w:rPr>
                                <w:rFonts w:cs="Andalus"/>
                                <w:sz w:val="56"/>
                                <w:szCs w:val="56"/>
                              </w:rPr>
                            </w:pPr>
                          </w:p>
                          <w:p w14:paraId="0A49CCE1" w14:textId="77777777" w:rsidR="001D0BE8" w:rsidRPr="0002388B" w:rsidRDefault="001D0BE8" w:rsidP="00D821DA">
                            <w:pPr>
                              <w:pStyle w:val="ps1Char"/>
                              <w:rPr>
                                <w:rFonts w:cs="Andalus"/>
                                <w:sz w:val="56"/>
                                <w:szCs w:val="56"/>
                              </w:rPr>
                            </w:pPr>
                          </w:p>
                          <w:p w14:paraId="4C4589D6" w14:textId="77777777" w:rsidR="001D0BE8" w:rsidRPr="0002388B" w:rsidRDefault="001D0BE8" w:rsidP="00D821DA">
                            <w:pPr>
                              <w:pStyle w:val="ps1Char"/>
                              <w:rPr>
                                <w:rFonts w:cs="Andalus"/>
                                <w:sz w:val="56"/>
                                <w:szCs w:val="56"/>
                              </w:rPr>
                            </w:pPr>
                          </w:p>
                          <w:p w14:paraId="22C5B621" w14:textId="77777777" w:rsidR="001D0BE8" w:rsidRPr="0002388B" w:rsidRDefault="001D0BE8" w:rsidP="00D821DA">
                            <w:pPr>
                              <w:pStyle w:val="ps1Char"/>
                              <w:rPr>
                                <w:rFonts w:cs="Andalus"/>
                                <w:sz w:val="56"/>
                                <w:szCs w:val="56"/>
                              </w:rPr>
                            </w:pPr>
                          </w:p>
                          <w:p w14:paraId="15E8CC3C" w14:textId="77777777" w:rsidR="001D0BE8" w:rsidRPr="0002388B" w:rsidRDefault="001D0BE8" w:rsidP="00D821DA">
                            <w:pPr>
                              <w:pStyle w:val="ps1Char"/>
                              <w:rPr>
                                <w:rFonts w:cs="Andalus"/>
                                <w:sz w:val="56"/>
                                <w:szCs w:val="56"/>
                              </w:rPr>
                            </w:pPr>
                          </w:p>
                          <w:p w14:paraId="1EEFCEC6" w14:textId="77777777" w:rsidR="001D0BE8" w:rsidRPr="0002388B" w:rsidRDefault="001D0BE8" w:rsidP="00D821DA">
                            <w:pPr>
                              <w:pStyle w:val="ps1Char"/>
                              <w:rPr>
                                <w:rFonts w:cs="Andalus"/>
                                <w:sz w:val="56"/>
                                <w:szCs w:val="56"/>
                              </w:rPr>
                            </w:pPr>
                          </w:p>
                          <w:p w14:paraId="70DC4583" w14:textId="77777777" w:rsidR="001D0BE8" w:rsidRPr="0002388B" w:rsidRDefault="001D0BE8" w:rsidP="00D821DA">
                            <w:pPr>
                              <w:pStyle w:val="ps1Char"/>
                              <w:rPr>
                                <w:rFonts w:cs="Andalus"/>
                                <w:sz w:val="56"/>
                                <w:szCs w:val="56"/>
                              </w:rPr>
                            </w:pPr>
                          </w:p>
                          <w:p w14:paraId="4D63ACA6" w14:textId="77777777" w:rsidR="001D0BE8" w:rsidRPr="0002388B" w:rsidRDefault="001D0BE8" w:rsidP="00D821DA">
                            <w:pPr>
                              <w:pStyle w:val="ps1Char"/>
                              <w:rPr>
                                <w:rFonts w:cs="Andalus"/>
                                <w:sz w:val="56"/>
                                <w:szCs w:val="56"/>
                              </w:rPr>
                            </w:pPr>
                          </w:p>
                          <w:p w14:paraId="03E3321A" w14:textId="77777777" w:rsidR="001D0BE8" w:rsidRPr="0002388B" w:rsidRDefault="001D0BE8" w:rsidP="00D821DA">
                            <w:pPr>
                              <w:pStyle w:val="ps1Char"/>
                              <w:rPr>
                                <w:rFonts w:cs="Andalus"/>
                                <w:sz w:val="56"/>
                                <w:szCs w:val="56"/>
                              </w:rPr>
                            </w:pPr>
                          </w:p>
                          <w:p w14:paraId="3E05C219" w14:textId="77777777" w:rsidR="001D0BE8" w:rsidRPr="0002388B" w:rsidRDefault="001D0BE8" w:rsidP="00D821DA">
                            <w:pPr>
                              <w:pStyle w:val="ps1Char"/>
                              <w:rPr>
                                <w:rFonts w:cs="Andalus"/>
                                <w:sz w:val="56"/>
                                <w:szCs w:val="56"/>
                              </w:rPr>
                            </w:pPr>
                          </w:p>
                          <w:p w14:paraId="7DF40AD3" w14:textId="77777777" w:rsidR="001D0BE8" w:rsidRPr="0002388B" w:rsidRDefault="001D0BE8" w:rsidP="00D821DA">
                            <w:pPr>
                              <w:pStyle w:val="ps1Char"/>
                              <w:rPr>
                                <w:rFonts w:cs="Andalus"/>
                                <w:sz w:val="56"/>
                                <w:szCs w:val="56"/>
                              </w:rPr>
                            </w:pPr>
                          </w:p>
                          <w:p w14:paraId="16504760" w14:textId="77777777" w:rsidR="001D0BE8" w:rsidRPr="0002388B" w:rsidRDefault="001D0BE8" w:rsidP="00D821DA">
                            <w:pPr>
                              <w:pStyle w:val="ps1Char"/>
                              <w:rPr>
                                <w:rFonts w:cs="Andalus"/>
                                <w:sz w:val="56"/>
                                <w:szCs w:val="56"/>
                              </w:rPr>
                            </w:pPr>
                          </w:p>
                          <w:p w14:paraId="20CEF822" w14:textId="77777777" w:rsidR="001D0BE8" w:rsidRPr="0002388B" w:rsidRDefault="001D0BE8" w:rsidP="00D821DA">
                            <w:pPr>
                              <w:pStyle w:val="ps1Char"/>
                              <w:rPr>
                                <w:rFonts w:cs="Andalus"/>
                                <w:sz w:val="56"/>
                                <w:szCs w:val="56"/>
                              </w:rPr>
                            </w:pPr>
                          </w:p>
                          <w:p w14:paraId="3F11E40D" w14:textId="77777777" w:rsidR="001D0BE8" w:rsidRPr="0002388B" w:rsidRDefault="001D0BE8" w:rsidP="00D821DA">
                            <w:pPr>
                              <w:pStyle w:val="ps1Char"/>
                              <w:rPr>
                                <w:rFonts w:cs="Andalus"/>
                                <w:sz w:val="56"/>
                                <w:szCs w:val="56"/>
                              </w:rPr>
                            </w:pPr>
                          </w:p>
                          <w:p w14:paraId="2C66AD4D" w14:textId="77777777" w:rsidR="001D0BE8" w:rsidRPr="0002388B" w:rsidRDefault="001D0BE8" w:rsidP="00D821DA">
                            <w:pPr>
                              <w:pStyle w:val="ps1Char"/>
                              <w:rPr>
                                <w:rFonts w:cs="Andalus"/>
                                <w:sz w:val="56"/>
                                <w:szCs w:val="56"/>
                              </w:rPr>
                            </w:pPr>
                          </w:p>
                          <w:p w14:paraId="7A132FFF" w14:textId="77777777" w:rsidR="001D0BE8" w:rsidRPr="0002388B" w:rsidRDefault="001D0BE8" w:rsidP="00D821DA">
                            <w:pPr>
                              <w:pStyle w:val="ps1Char"/>
                              <w:rPr>
                                <w:rFonts w:cs="Andalus"/>
                                <w:sz w:val="56"/>
                                <w:szCs w:val="56"/>
                              </w:rPr>
                            </w:pPr>
                          </w:p>
                          <w:p w14:paraId="4D253F59" w14:textId="77777777" w:rsidR="001D0BE8" w:rsidRPr="0002388B" w:rsidRDefault="001D0BE8" w:rsidP="00D821DA">
                            <w:pPr>
                              <w:pStyle w:val="ps1Char"/>
                              <w:rPr>
                                <w:rFonts w:cs="Andalus"/>
                                <w:sz w:val="56"/>
                                <w:szCs w:val="56"/>
                              </w:rPr>
                            </w:pPr>
                          </w:p>
                          <w:p w14:paraId="28FC20F6" w14:textId="77777777" w:rsidR="001D0BE8" w:rsidRPr="0002388B" w:rsidRDefault="001D0BE8" w:rsidP="00D821DA">
                            <w:pPr>
                              <w:pStyle w:val="ps1Char"/>
                              <w:rPr>
                                <w:rFonts w:cs="Andalus"/>
                                <w:sz w:val="56"/>
                                <w:szCs w:val="56"/>
                              </w:rPr>
                            </w:pPr>
                          </w:p>
                          <w:p w14:paraId="6B8938DC" w14:textId="77777777" w:rsidR="001D0BE8" w:rsidRPr="0002388B" w:rsidRDefault="001D0BE8" w:rsidP="00D821DA">
                            <w:pPr>
                              <w:pStyle w:val="ps1Char"/>
                              <w:rPr>
                                <w:rFonts w:cs="Andalus"/>
                                <w:sz w:val="56"/>
                                <w:szCs w:val="56"/>
                              </w:rPr>
                            </w:pPr>
                          </w:p>
                          <w:p w14:paraId="0A57324E" w14:textId="77777777" w:rsidR="001D0BE8" w:rsidRPr="0002388B" w:rsidRDefault="001D0BE8" w:rsidP="00D821DA">
                            <w:pPr>
                              <w:pStyle w:val="ps1Char"/>
                              <w:rPr>
                                <w:rFonts w:cs="Andalus"/>
                                <w:sz w:val="56"/>
                                <w:szCs w:val="56"/>
                              </w:rPr>
                            </w:pPr>
                          </w:p>
                          <w:p w14:paraId="4E31A0D8" w14:textId="77777777" w:rsidR="001D0BE8" w:rsidRPr="0002388B" w:rsidRDefault="001D0BE8" w:rsidP="00D821DA">
                            <w:pPr>
                              <w:pStyle w:val="ps1Char"/>
                              <w:rPr>
                                <w:rFonts w:cs="Andalus"/>
                                <w:sz w:val="56"/>
                                <w:szCs w:val="56"/>
                              </w:rPr>
                            </w:pPr>
                          </w:p>
                          <w:p w14:paraId="60F45562" w14:textId="77777777" w:rsidR="001D0BE8" w:rsidRPr="0002388B" w:rsidRDefault="001D0BE8" w:rsidP="00D821DA">
                            <w:pPr>
                              <w:pStyle w:val="ps1Char"/>
                              <w:rPr>
                                <w:rFonts w:cs="Andalus"/>
                                <w:sz w:val="56"/>
                                <w:szCs w:val="56"/>
                              </w:rPr>
                            </w:pPr>
                          </w:p>
                          <w:p w14:paraId="187C856B" w14:textId="77777777" w:rsidR="001D0BE8" w:rsidRPr="0002388B" w:rsidRDefault="001D0BE8" w:rsidP="00D821DA">
                            <w:pPr>
                              <w:pStyle w:val="ps1Char"/>
                              <w:rPr>
                                <w:rFonts w:cs="Andalus"/>
                                <w:sz w:val="56"/>
                                <w:szCs w:val="56"/>
                              </w:rPr>
                            </w:pPr>
                          </w:p>
                          <w:p w14:paraId="7C171429" w14:textId="77777777" w:rsidR="001D0BE8" w:rsidRPr="0002388B" w:rsidRDefault="001D0BE8" w:rsidP="00D821DA">
                            <w:pPr>
                              <w:pStyle w:val="ps1Char"/>
                              <w:rPr>
                                <w:rFonts w:cs="Andalus"/>
                                <w:sz w:val="56"/>
                                <w:szCs w:val="56"/>
                              </w:rPr>
                            </w:pPr>
                          </w:p>
                          <w:p w14:paraId="1C6D753D" w14:textId="77777777" w:rsidR="001D0BE8" w:rsidRPr="0002388B" w:rsidRDefault="001D0BE8" w:rsidP="00D821DA">
                            <w:pPr>
                              <w:pStyle w:val="ps1Char"/>
                              <w:rPr>
                                <w:rFonts w:cs="Andalus"/>
                                <w:sz w:val="56"/>
                                <w:szCs w:val="56"/>
                              </w:rPr>
                            </w:pPr>
                          </w:p>
                          <w:p w14:paraId="2E3760E1" w14:textId="77777777" w:rsidR="001D0BE8" w:rsidRPr="0002388B" w:rsidRDefault="001D0BE8" w:rsidP="00D821DA">
                            <w:pPr>
                              <w:pStyle w:val="ps1Char"/>
                              <w:rPr>
                                <w:rFonts w:cs="Andalus"/>
                                <w:sz w:val="56"/>
                                <w:szCs w:val="56"/>
                              </w:rPr>
                            </w:pPr>
                          </w:p>
                          <w:p w14:paraId="1D8C68AA" w14:textId="77777777" w:rsidR="001D0BE8" w:rsidRPr="0002388B" w:rsidRDefault="001D0BE8" w:rsidP="00D821DA">
                            <w:pPr>
                              <w:pStyle w:val="ps1Char"/>
                              <w:rPr>
                                <w:rFonts w:cs="Andalus"/>
                                <w:sz w:val="56"/>
                                <w:szCs w:val="56"/>
                              </w:rPr>
                            </w:pPr>
                          </w:p>
                          <w:p w14:paraId="2E97FBD4" w14:textId="77777777" w:rsidR="001D0BE8" w:rsidRPr="0002388B" w:rsidRDefault="001D0BE8" w:rsidP="00D821DA">
                            <w:pPr>
                              <w:pStyle w:val="ps1Char"/>
                              <w:rPr>
                                <w:rFonts w:cs="Andalus"/>
                                <w:sz w:val="56"/>
                                <w:szCs w:val="56"/>
                              </w:rPr>
                            </w:pPr>
                          </w:p>
                          <w:p w14:paraId="17A4C517" w14:textId="77777777" w:rsidR="001D0BE8" w:rsidRPr="0002388B" w:rsidRDefault="001D0BE8" w:rsidP="00D821DA">
                            <w:pPr>
                              <w:pStyle w:val="ps1Char"/>
                              <w:rPr>
                                <w:rFonts w:cs="Andalus"/>
                                <w:sz w:val="56"/>
                                <w:szCs w:val="56"/>
                              </w:rPr>
                            </w:pPr>
                          </w:p>
                          <w:p w14:paraId="2729CB5D" w14:textId="77777777" w:rsidR="001D0BE8" w:rsidRPr="0002388B" w:rsidRDefault="001D0BE8" w:rsidP="00D821DA">
                            <w:pPr>
                              <w:pStyle w:val="ps1Char"/>
                              <w:rPr>
                                <w:rFonts w:cs="Andalus"/>
                                <w:sz w:val="56"/>
                                <w:szCs w:val="56"/>
                              </w:rPr>
                            </w:pPr>
                          </w:p>
                          <w:p w14:paraId="096B779E" w14:textId="77777777" w:rsidR="001D0BE8" w:rsidRPr="0002388B" w:rsidRDefault="001D0BE8" w:rsidP="00D821DA">
                            <w:pPr>
                              <w:pStyle w:val="ps1Char"/>
                              <w:rPr>
                                <w:rFonts w:cs="Andalus"/>
                                <w:sz w:val="56"/>
                                <w:szCs w:val="56"/>
                              </w:rPr>
                            </w:pPr>
                          </w:p>
                          <w:p w14:paraId="7AD8B127" w14:textId="77777777" w:rsidR="001D0BE8" w:rsidRPr="0002388B" w:rsidRDefault="001D0BE8" w:rsidP="00D821DA">
                            <w:pPr>
                              <w:pStyle w:val="ps1Char"/>
                              <w:rPr>
                                <w:rFonts w:cs="Andalus"/>
                                <w:sz w:val="56"/>
                                <w:szCs w:val="56"/>
                              </w:rPr>
                            </w:pPr>
                          </w:p>
                          <w:p w14:paraId="66110D51" w14:textId="77777777" w:rsidR="001D0BE8" w:rsidRPr="0002388B" w:rsidRDefault="001D0BE8" w:rsidP="00D821DA">
                            <w:pPr>
                              <w:pStyle w:val="ps1Char"/>
                              <w:rPr>
                                <w:rFonts w:cs="Andalus"/>
                                <w:sz w:val="56"/>
                                <w:szCs w:val="56"/>
                              </w:rPr>
                            </w:pPr>
                          </w:p>
                          <w:p w14:paraId="3738C8D9" w14:textId="77777777" w:rsidR="001D0BE8" w:rsidRPr="0002388B" w:rsidRDefault="001D0BE8" w:rsidP="00D821DA">
                            <w:pPr>
                              <w:pStyle w:val="ps1Char"/>
                              <w:rPr>
                                <w:rFonts w:cs="Andalus"/>
                                <w:sz w:val="56"/>
                                <w:szCs w:val="56"/>
                              </w:rPr>
                            </w:pPr>
                          </w:p>
                          <w:p w14:paraId="187E004E" w14:textId="77777777" w:rsidR="001D0BE8" w:rsidRPr="0002388B" w:rsidRDefault="001D0BE8" w:rsidP="00D821DA">
                            <w:pPr>
                              <w:pStyle w:val="ps1Char"/>
                              <w:rPr>
                                <w:rFonts w:cs="Andalus"/>
                                <w:sz w:val="56"/>
                                <w:szCs w:val="56"/>
                              </w:rPr>
                            </w:pPr>
                          </w:p>
                          <w:p w14:paraId="34DE7126" w14:textId="77777777" w:rsidR="001D0BE8" w:rsidRPr="0002388B" w:rsidRDefault="001D0BE8" w:rsidP="00D821DA">
                            <w:pPr>
                              <w:pStyle w:val="ps1Char"/>
                              <w:rPr>
                                <w:rFonts w:cs="Andalus"/>
                                <w:sz w:val="56"/>
                                <w:szCs w:val="56"/>
                              </w:rPr>
                            </w:pPr>
                          </w:p>
                          <w:p w14:paraId="54A79D37" w14:textId="77777777" w:rsidR="001D0BE8" w:rsidRPr="0002388B" w:rsidRDefault="001D0BE8" w:rsidP="00D821DA">
                            <w:pPr>
                              <w:pStyle w:val="ps1Char"/>
                              <w:rPr>
                                <w:rFonts w:cs="Andalus"/>
                                <w:sz w:val="56"/>
                                <w:szCs w:val="56"/>
                              </w:rPr>
                            </w:pPr>
                          </w:p>
                          <w:p w14:paraId="3D471BBA" w14:textId="77777777" w:rsidR="001D0BE8" w:rsidRPr="0002388B" w:rsidRDefault="001D0BE8" w:rsidP="00D821DA">
                            <w:pPr>
                              <w:pStyle w:val="ps1Char"/>
                              <w:rPr>
                                <w:rFonts w:cs="Andalus"/>
                                <w:sz w:val="56"/>
                                <w:szCs w:val="56"/>
                              </w:rPr>
                            </w:pPr>
                          </w:p>
                          <w:p w14:paraId="6BFF72C1" w14:textId="77777777" w:rsidR="001D0BE8" w:rsidRPr="0002388B" w:rsidRDefault="001D0BE8" w:rsidP="00D821DA">
                            <w:pPr>
                              <w:pStyle w:val="ps1Char"/>
                              <w:rPr>
                                <w:rFonts w:cs="Andalus"/>
                                <w:sz w:val="56"/>
                                <w:szCs w:val="56"/>
                              </w:rPr>
                            </w:pPr>
                          </w:p>
                          <w:p w14:paraId="41E23B31" w14:textId="77777777" w:rsidR="001D0BE8" w:rsidRPr="0002388B" w:rsidRDefault="001D0BE8" w:rsidP="00D821DA">
                            <w:pPr>
                              <w:pStyle w:val="ps1Char"/>
                              <w:rPr>
                                <w:rFonts w:cs="Andalus"/>
                                <w:sz w:val="56"/>
                                <w:szCs w:val="56"/>
                              </w:rPr>
                            </w:pPr>
                          </w:p>
                          <w:p w14:paraId="1F05A1FE" w14:textId="77777777" w:rsidR="001D0BE8" w:rsidRPr="0002388B" w:rsidRDefault="001D0BE8" w:rsidP="00D821DA">
                            <w:pPr>
                              <w:pStyle w:val="ps1Char"/>
                              <w:rPr>
                                <w:rFonts w:cs="Andalus"/>
                                <w:sz w:val="56"/>
                                <w:szCs w:val="56"/>
                              </w:rPr>
                            </w:pPr>
                          </w:p>
                          <w:p w14:paraId="362442EC" w14:textId="77777777" w:rsidR="001D0BE8" w:rsidRPr="0002388B" w:rsidRDefault="001D0BE8" w:rsidP="00D821DA">
                            <w:pPr>
                              <w:pStyle w:val="ps1Char"/>
                              <w:rPr>
                                <w:rFonts w:cs="Andalus"/>
                                <w:sz w:val="56"/>
                                <w:szCs w:val="56"/>
                              </w:rPr>
                            </w:pPr>
                          </w:p>
                          <w:p w14:paraId="282833AC" w14:textId="77777777" w:rsidR="001D0BE8" w:rsidRPr="0002388B" w:rsidRDefault="001D0BE8" w:rsidP="00D821DA">
                            <w:pPr>
                              <w:pStyle w:val="ps1Char"/>
                              <w:rPr>
                                <w:rFonts w:cs="Andalus"/>
                                <w:sz w:val="56"/>
                                <w:szCs w:val="56"/>
                              </w:rPr>
                            </w:pPr>
                          </w:p>
                          <w:p w14:paraId="29532274" w14:textId="77777777" w:rsidR="001D0BE8" w:rsidRPr="0002388B" w:rsidRDefault="001D0BE8" w:rsidP="00D821DA">
                            <w:pPr>
                              <w:pStyle w:val="ps1Char"/>
                              <w:rPr>
                                <w:rFonts w:cs="Andalus"/>
                                <w:sz w:val="56"/>
                                <w:szCs w:val="56"/>
                              </w:rPr>
                            </w:pPr>
                          </w:p>
                          <w:p w14:paraId="755D953A" w14:textId="77777777" w:rsidR="001D0BE8" w:rsidRPr="0002388B" w:rsidRDefault="001D0BE8" w:rsidP="00D821DA">
                            <w:pPr>
                              <w:pStyle w:val="ps1Char"/>
                              <w:rPr>
                                <w:rFonts w:cs="Andalus"/>
                                <w:sz w:val="56"/>
                                <w:szCs w:val="56"/>
                              </w:rPr>
                            </w:pPr>
                          </w:p>
                          <w:p w14:paraId="2232D127" w14:textId="77777777" w:rsidR="001D0BE8" w:rsidRPr="0002388B" w:rsidRDefault="001D0BE8" w:rsidP="00D821DA">
                            <w:pPr>
                              <w:pStyle w:val="ps1Char"/>
                              <w:rPr>
                                <w:rFonts w:cs="Andalus"/>
                                <w:sz w:val="56"/>
                                <w:szCs w:val="56"/>
                              </w:rPr>
                            </w:pPr>
                          </w:p>
                          <w:p w14:paraId="128E7B0B" w14:textId="77777777" w:rsidR="001D0BE8" w:rsidRPr="0002388B" w:rsidRDefault="001D0BE8" w:rsidP="00D821DA">
                            <w:pPr>
                              <w:pStyle w:val="ps1Char"/>
                              <w:rPr>
                                <w:rFonts w:cs="Andalus"/>
                                <w:sz w:val="56"/>
                                <w:szCs w:val="56"/>
                              </w:rPr>
                            </w:pPr>
                          </w:p>
                          <w:p w14:paraId="7F131F79" w14:textId="77777777" w:rsidR="001D0BE8" w:rsidRPr="0002388B" w:rsidRDefault="001D0BE8" w:rsidP="00D821DA">
                            <w:pPr>
                              <w:pStyle w:val="ps1Char"/>
                              <w:rPr>
                                <w:rFonts w:cs="Andalus"/>
                                <w:sz w:val="56"/>
                                <w:szCs w:val="56"/>
                              </w:rPr>
                            </w:pPr>
                          </w:p>
                          <w:p w14:paraId="1BAB53EE" w14:textId="77777777" w:rsidR="001D0BE8" w:rsidRPr="0002388B" w:rsidRDefault="001D0BE8" w:rsidP="00D821DA">
                            <w:pPr>
                              <w:pStyle w:val="ps1Char"/>
                              <w:rPr>
                                <w:rFonts w:cs="Andalus"/>
                                <w:sz w:val="56"/>
                                <w:szCs w:val="56"/>
                              </w:rPr>
                            </w:pPr>
                          </w:p>
                          <w:p w14:paraId="16BF8564" w14:textId="77777777" w:rsidR="001D0BE8" w:rsidRPr="0002388B" w:rsidRDefault="001D0BE8" w:rsidP="00D821DA">
                            <w:pPr>
                              <w:pStyle w:val="ps1Char"/>
                              <w:rPr>
                                <w:rFonts w:cs="Andalus"/>
                                <w:sz w:val="56"/>
                                <w:szCs w:val="56"/>
                              </w:rPr>
                            </w:pPr>
                          </w:p>
                          <w:p w14:paraId="4C6CFC15" w14:textId="77777777" w:rsidR="001D0BE8" w:rsidRPr="0002388B" w:rsidRDefault="001D0BE8" w:rsidP="00D821DA">
                            <w:pPr>
                              <w:pStyle w:val="ps1Char"/>
                              <w:rPr>
                                <w:rFonts w:cs="Andalus"/>
                                <w:sz w:val="56"/>
                                <w:szCs w:val="56"/>
                              </w:rPr>
                            </w:pPr>
                          </w:p>
                          <w:p w14:paraId="0C0F98A9" w14:textId="77777777" w:rsidR="001D0BE8" w:rsidRPr="0002388B" w:rsidRDefault="001D0BE8" w:rsidP="00D821DA">
                            <w:pPr>
                              <w:pStyle w:val="ps1Char"/>
                              <w:rPr>
                                <w:rFonts w:cs="Andalus"/>
                                <w:sz w:val="56"/>
                                <w:szCs w:val="56"/>
                              </w:rPr>
                            </w:pPr>
                          </w:p>
                          <w:p w14:paraId="4D603581" w14:textId="77777777" w:rsidR="001D0BE8" w:rsidRPr="0002388B" w:rsidRDefault="001D0BE8" w:rsidP="00D821DA">
                            <w:pPr>
                              <w:pStyle w:val="ps1Char"/>
                              <w:rPr>
                                <w:rFonts w:cs="Andalus"/>
                                <w:sz w:val="56"/>
                                <w:szCs w:val="56"/>
                              </w:rPr>
                            </w:pPr>
                          </w:p>
                          <w:p w14:paraId="7EF172D9" w14:textId="77777777" w:rsidR="001D0BE8" w:rsidRPr="0002388B" w:rsidRDefault="001D0BE8" w:rsidP="00D821DA">
                            <w:pPr>
                              <w:pStyle w:val="ps1Char"/>
                              <w:rPr>
                                <w:rFonts w:cs="Andalus"/>
                                <w:sz w:val="56"/>
                                <w:szCs w:val="56"/>
                              </w:rPr>
                            </w:pPr>
                          </w:p>
                          <w:p w14:paraId="0FCFD8A2" w14:textId="77777777" w:rsidR="001D0BE8" w:rsidRPr="0002388B" w:rsidRDefault="001D0BE8" w:rsidP="00D821DA">
                            <w:pPr>
                              <w:pStyle w:val="ps1Char"/>
                              <w:rPr>
                                <w:rFonts w:cs="Andalus"/>
                                <w:sz w:val="56"/>
                                <w:szCs w:val="56"/>
                              </w:rPr>
                            </w:pPr>
                          </w:p>
                          <w:p w14:paraId="33B6849C" w14:textId="77777777" w:rsidR="001D0BE8" w:rsidRPr="0002388B" w:rsidRDefault="001D0BE8" w:rsidP="00D821DA">
                            <w:pPr>
                              <w:pStyle w:val="ps1Char"/>
                              <w:rPr>
                                <w:rFonts w:cs="Andalus"/>
                                <w:sz w:val="56"/>
                                <w:szCs w:val="56"/>
                              </w:rPr>
                            </w:pPr>
                          </w:p>
                          <w:p w14:paraId="7C0A32A1" w14:textId="77777777" w:rsidR="001D0BE8" w:rsidRPr="0002388B" w:rsidRDefault="001D0BE8" w:rsidP="00D821DA">
                            <w:pPr>
                              <w:pStyle w:val="ps1Char"/>
                              <w:rPr>
                                <w:rFonts w:cs="Andalus"/>
                                <w:sz w:val="56"/>
                                <w:szCs w:val="56"/>
                              </w:rPr>
                            </w:pPr>
                          </w:p>
                          <w:p w14:paraId="2E454226" w14:textId="77777777" w:rsidR="001D0BE8" w:rsidRPr="0002388B" w:rsidRDefault="001D0BE8" w:rsidP="00D821DA">
                            <w:pPr>
                              <w:pStyle w:val="ps1Char"/>
                              <w:rPr>
                                <w:rFonts w:cs="Andalus"/>
                                <w:sz w:val="56"/>
                                <w:szCs w:val="56"/>
                              </w:rPr>
                            </w:pPr>
                          </w:p>
                          <w:p w14:paraId="320788CB" w14:textId="77777777" w:rsidR="001D0BE8" w:rsidRPr="0002388B" w:rsidRDefault="001D0BE8" w:rsidP="00D821DA">
                            <w:pPr>
                              <w:pStyle w:val="ps1Char"/>
                              <w:rPr>
                                <w:rFonts w:cs="Andalus"/>
                                <w:sz w:val="56"/>
                                <w:szCs w:val="56"/>
                              </w:rPr>
                            </w:pPr>
                          </w:p>
                          <w:p w14:paraId="6617972E" w14:textId="77777777" w:rsidR="001D0BE8" w:rsidRPr="0002388B" w:rsidRDefault="001D0BE8" w:rsidP="00D821DA">
                            <w:pPr>
                              <w:pStyle w:val="ps1Char"/>
                              <w:rPr>
                                <w:rFonts w:cs="Andalus"/>
                                <w:sz w:val="56"/>
                                <w:szCs w:val="56"/>
                              </w:rPr>
                            </w:pPr>
                          </w:p>
                          <w:p w14:paraId="320FABD5" w14:textId="77777777" w:rsidR="001D0BE8" w:rsidRPr="0002388B" w:rsidRDefault="001D0BE8" w:rsidP="00D821DA">
                            <w:pPr>
                              <w:pStyle w:val="ps1Char"/>
                              <w:rPr>
                                <w:rFonts w:cs="Andalus"/>
                                <w:sz w:val="56"/>
                                <w:szCs w:val="56"/>
                              </w:rPr>
                            </w:pPr>
                          </w:p>
                          <w:p w14:paraId="1E3FE857" w14:textId="77777777" w:rsidR="001D0BE8" w:rsidRPr="0002388B" w:rsidRDefault="001D0BE8" w:rsidP="00D821DA">
                            <w:pPr>
                              <w:pStyle w:val="ps1Char"/>
                              <w:rPr>
                                <w:rFonts w:cs="Andalus"/>
                                <w:sz w:val="56"/>
                                <w:szCs w:val="56"/>
                              </w:rPr>
                            </w:pPr>
                          </w:p>
                          <w:p w14:paraId="14C122E8" w14:textId="77777777" w:rsidR="001D0BE8" w:rsidRPr="0002388B" w:rsidRDefault="001D0BE8" w:rsidP="00D821DA">
                            <w:pPr>
                              <w:pStyle w:val="ps1Char"/>
                              <w:rPr>
                                <w:rFonts w:cs="Andalus"/>
                                <w:sz w:val="56"/>
                                <w:szCs w:val="56"/>
                              </w:rPr>
                            </w:pPr>
                          </w:p>
                          <w:p w14:paraId="5064D4D4" w14:textId="77777777" w:rsidR="001D0BE8" w:rsidRPr="0002388B" w:rsidRDefault="001D0BE8" w:rsidP="00D821DA">
                            <w:pPr>
                              <w:pStyle w:val="ps1Char"/>
                              <w:rPr>
                                <w:rFonts w:cs="Andalus"/>
                                <w:sz w:val="56"/>
                                <w:szCs w:val="56"/>
                              </w:rPr>
                            </w:pPr>
                          </w:p>
                          <w:p w14:paraId="4745ABD9" w14:textId="77777777" w:rsidR="001D0BE8" w:rsidRPr="0002388B" w:rsidRDefault="001D0BE8" w:rsidP="00D821DA">
                            <w:pPr>
                              <w:pStyle w:val="ps1Char"/>
                              <w:rPr>
                                <w:rFonts w:cs="Andalus"/>
                                <w:sz w:val="56"/>
                                <w:szCs w:val="56"/>
                              </w:rPr>
                            </w:pPr>
                          </w:p>
                          <w:p w14:paraId="56DE6DB6" w14:textId="77777777" w:rsidR="001D0BE8" w:rsidRPr="0002388B" w:rsidRDefault="001D0BE8" w:rsidP="00D821DA">
                            <w:pPr>
                              <w:pStyle w:val="ps1Char"/>
                              <w:rPr>
                                <w:rFonts w:cs="Andalus"/>
                                <w:sz w:val="56"/>
                                <w:szCs w:val="56"/>
                              </w:rPr>
                            </w:pPr>
                          </w:p>
                          <w:p w14:paraId="2E23BCB4" w14:textId="77777777" w:rsidR="001D0BE8" w:rsidRPr="0002388B" w:rsidRDefault="001D0BE8" w:rsidP="00D821DA">
                            <w:pPr>
                              <w:pStyle w:val="ps1Char"/>
                              <w:rPr>
                                <w:rFonts w:cs="Andalus"/>
                                <w:sz w:val="56"/>
                                <w:szCs w:val="56"/>
                              </w:rPr>
                            </w:pPr>
                          </w:p>
                          <w:p w14:paraId="2C0B1A36" w14:textId="77777777" w:rsidR="001D0BE8" w:rsidRPr="0002388B" w:rsidRDefault="001D0BE8" w:rsidP="00D821DA">
                            <w:pPr>
                              <w:pStyle w:val="ps1Char"/>
                              <w:rPr>
                                <w:rFonts w:cs="Andalus"/>
                                <w:sz w:val="56"/>
                                <w:szCs w:val="56"/>
                              </w:rPr>
                            </w:pPr>
                          </w:p>
                          <w:p w14:paraId="40F954C5" w14:textId="77777777" w:rsidR="001D0BE8" w:rsidRPr="0002388B" w:rsidRDefault="001D0BE8" w:rsidP="00D821DA">
                            <w:pPr>
                              <w:pStyle w:val="ps1Char"/>
                              <w:rPr>
                                <w:rFonts w:cs="Andalus"/>
                                <w:sz w:val="56"/>
                                <w:szCs w:val="56"/>
                              </w:rPr>
                            </w:pPr>
                          </w:p>
                          <w:p w14:paraId="3835EA86" w14:textId="77777777" w:rsidR="001D0BE8" w:rsidRPr="0002388B" w:rsidRDefault="001D0BE8" w:rsidP="00D821DA">
                            <w:pPr>
                              <w:pStyle w:val="ps1Char"/>
                              <w:rPr>
                                <w:rFonts w:cs="Andalus"/>
                                <w:sz w:val="56"/>
                                <w:szCs w:val="56"/>
                              </w:rPr>
                            </w:pPr>
                          </w:p>
                          <w:p w14:paraId="0772F22C" w14:textId="77777777" w:rsidR="001D0BE8" w:rsidRPr="0002388B" w:rsidRDefault="001D0BE8" w:rsidP="00D821DA">
                            <w:pPr>
                              <w:pStyle w:val="ps1Char"/>
                              <w:rPr>
                                <w:rFonts w:cs="Andalus"/>
                                <w:sz w:val="56"/>
                                <w:szCs w:val="56"/>
                              </w:rPr>
                            </w:pPr>
                          </w:p>
                          <w:p w14:paraId="5FC12D24" w14:textId="77777777" w:rsidR="001D0BE8" w:rsidRPr="0002388B" w:rsidRDefault="001D0BE8" w:rsidP="00D821DA">
                            <w:pPr>
                              <w:pStyle w:val="ps1Char"/>
                              <w:rPr>
                                <w:rFonts w:cs="Andalus"/>
                                <w:sz w:val="56"/>
                                <w:szCs w:val="56"/>
                              </w:rPr>
                            </w:pPr>
                          </w:p>
                          <w:p w14:paraId="10EDAFE6" w14:textId="77777777" w:rsidR="001D0BE8" w:rsidRPr="0002388B" w:rsidRDefault="001D0BE8" w:rsidP="00D821DA">
                            <w:pPr>
                              <w:pStyle w:val="ps1Char"/>
                              <w:rPr>
                                <w:rFonts w:cs="Andalus"/>
                                <w:sz w:val="56"/>
                                <w:szCs w:val="56"/>
                              </w:rPr>
                            </w:pPr>
                          </w:p>
                          <w:p w14:paraId="0981BAAA" w14:textId="77777777" w:rsidR="001D0BE8" w:rsidRPr="0002388B" w:rsidRDefault="001D0BE8" w:rsidP="00D821DA">
                            <w:pPr>
                              <w:pStyle w:val="ps1Char"/>
                              <w:rPr>
                                <w:rFonts w:cs="Andalus"/>
                                <w:sz w:val="56"/>
                                <w:szCs w:val="56"/>
                              </w:rPr>
                            </w:pPr>
                          </w:p>
                          <w:p w14:paraId="50E2B066" w14:textId="77777777" w:rsidR="001D0BE8" w:rsidRPr="0002388B" w:rsidRDefault="001D0BE8" w:rsidP="00D821DA">
                            <w:pPr>
                              <w:pStyle w:val="ps1Char"/>
                              <w:rPr>
                                <w:rFonts w:cs="Andalus"/>
                                <w:sz w:val="56"/>
                                <w:szCs w:val="56"/>
                              </w:rPr>
                            </w:pPr>
                          </w:p>
                          <w:p w14:paraId="23960C14" w14:textId="77777777" w:rsidR="001D0BE8" w:rsidRPr="0002388B" w:rsidRDefault="001D0BE8" w:rsidP="00D821DA">
                            <w:pPr>
                              <w:pStyle w:val="ps1Char"/>
                              <w:rPr>
                                <w:rFonts w:cs="Andalus"/>
                                <w:sz w:val="56"/>
                                <w:szCs w:val="56"/>
                              </w:rPr>
                            </w:pPr>
                          </w:p>
                          <w:p w14:paraId="4E5A18A2" w14:textId="77777777" w:rsidR="001D0BE8" w:rsidRPr="0002388B" w:rsidRDefault="001D0BE8" w:rsidP="00D821DA">
                            <w:pPr>
                              <w:pStyle w:val="ps1Char"/>
                              <w:rPr>
                                <w:rFonts w:cs="Andalus"/>
                                <w:sz w:val="56"/>
                                <w:szCs w:val="56"/>
                              </w:rPr>
                            </w:pPr>
                          </w:p>
                          <w:p w14:paraId="716FCF9F" w14:textId="77777777" w:rsidR="001D0BE8" w:rsidRPr="0002388B" w:rsidRDefault="001D0BE8" w:rsidP="00D821DA">
                            <w:pPr>
                              <w:pStyle w:val="ps1Char"/>
                              <w:rPr>
                                <w:rFonts w:cs="Andalus"/>
                                <w:sz w:val="56"/>
                                <w:szCs w:val="56"/>
                              </w:rPr>
                            </w:pPr>
                          </w:p>
                          <w:p w14:paraId="697CFF9E" w14:textId="77777777" w:rsidR="001D0BE8" w:rsidRPr="0002388B" w:rsidRDefault="001D0BE8" w:rsidP="00D821DA">
                            <w:pPr>
                              <w:pStyle w:val="ps1Char"/>
                              <w:rPr>
                                <w:rFonts w:cs="Andalus"/>
                                <w:sz w:val="56"/>
                                <w:szCs w:val="56"/>
                              </w:rPr>
                            </w:pPr>
                          </w:p>
                          <w:p w14:paraId="7B675026" w14:textId="77777777" w:rsidR="001D0BE8" w:rsidRPr="0002388B" w:rsidRDefault="001D0BE8" w:rsidP="00D821DA">
                            <w:pPr>
                              <w:pStyle w:val="ps1Char"/>
                              <w:rPr>
                                <w:rFonts w:cs="Andalus"/>
                                <w:sz w:val="56"/>
                                <w:szCs w:val="56"/>
                              </w:rPr>
                            </w:pPr>
                          </w:p>
                          <w:p w14:paraId="457AB665" w14:textId="77777777" w:rsidR="001D0BE8" w:rsidRPr="0002388B" w:rsidRDefault="001D0BE8" w:rsidP="00D821DA">
                            <w:pPr>
                              <w:pStyle w:val="ps1Char"/>
                              <w:rPr>
                                <w:rFonts w:cs="Andalus"/>
                                <w:sz w:val="56"/>
                                <w:szCs w:val="56"/>
                              </w:rPr>
                            </w:pPr>
                          </w:p>
                          <w:p w14:paraId="0FB40C72" w14:textId="77777777" w:rsidR="001D0BE8" w:rsidRPr="0002388B" w:rsidRDefault="001D0BE8" w:rsidP="00D821DA">
                            <w:pPr>
                              <w:pStyle w:val="ps1Char"/>
                              <w:rPr>
                                <w:rFonts w:cs="Andalus"/>
                                <w:sz w:val="56"/>
                                <w:szCs w:val="56"/>
                              </w:rPr>
                            </w:pPr>
                          </w:p>
                          <w:p w14:paraId="094E3D65" w14:textId="77777777" w:rsidR="001D0BE8" w:rsidRPr="0002388B" w:rsidRDefault="001D0BE8" w:rsidP="00D821DA">
                            <w:pPr>
                              <w:pStyle w:val="ps1Char"/>
                              <w:rPr>
                                <w:rFonts w:cs="Andalus"/>
                                <w:sz w:val="56"/>
                                <w:szCs w:val="56"/>
                              </w:rPr>
                            </w:pPr>
                          </w:p>
                          <w:p w14:paraId="19960637" w14:textId="77777777" w:rsidR="001D0BE8" w:rsidRPr="0002388B" w:rsidRDefault="001D0BE8" w:rsidP="00D821DA">
                            <w:pPr>
                              <w:pStyle w:val="ps1Char"/>
                              <w:rPr>
                                <w:rFonts w:cs="Andalus"/>
                                <w:sz w:val="56"/>
                                <w:szCs w:val="56"/>
                              </w:rPr>
                            </w:pPr>
                          </w:p>
                          <w:p w14:paraId="2B791A23" w14:textId="77777777" w:rsidR="001D0BE8" w:rsidRPr="0002388B" w:rsidRDefault="001D0BE8" w:rsidP="00D821DA">
                            <w:pPr>
                              <w:pStyle w:val="ps1Char"/>
                              <w:rPr>
                                <w:rFonts w:cs="Andalus"/>
                                <w:sz w:val="56"/>
                                <w:szCs w:val="56"/>
                              </w:rPr>
                            </w:pPr>
                          </w:p>
                          <w:p w14:paraId="5FEC865B" w14:textId="77777777" w:rsidR="001D0BE8" w:rsidRPr="0002388B" w:rsidRDefault="001D0BE8" w:rsidP="00D821DA">
                            <w:pPr>
                              <w:pStyle w:val="ps1Char"/>
                              <w:rPr>
                                <w:rFonts w:cs="Andalus"/>
                                <w:sz w:val="56"/>
                                <w:szCs w:val="56"/>
                              </w:rPr>
                            </w:pPr>
                          </w:p>
                          <w:p w14:paraId="0FEB4281" w14:textId="77777777" w:rsidR="001D0BE8" w:rsidRPr="0002388B" w:rsidRDefault="001D0BE8" w:rsidP="00D821DA">
                            <w:pPr>
                              <w:pStyle w:val="ps1Char"/>
                              <w:rPr>
                                <w:rFonts w:cs="Andalus"/>
                                <w:sz w:val="56"/>
                                <w:szCs w:val="56"/>
                              </w:rPr>
                            </w:pPr>
                          </w:p>
                          <w:p w14:paraId="4F63027D" w14:textId="77777777" w:rsidR="001D0BE8" w:rsidRPr="0002388B" w:rsidRDefault="001D0BE8" w:rsidP="00D821DA">
                            <w:pPr>
                              <w:pStyle w:val="ps1Char"/>
                              <w:rPr>
                                <w:rFonts w:cs="Andalus"/>
                                <w:sz w:val="56"/>
                                <w:szCs w:val="56"/>
                              </w:rPr>
                            </w:pPr>
                          </w:p>
                          <w:p w14:paraId="24635505" w14:textId="77777777" w:rsidR="001D0BE8" w:rsidRPr="0002388B" w:rsidRDefault="001D0BE8" w:rsidP="00D821DA">
                            <w:pPr>
                              <w:pStyle w:val="ps1Char"/>
                              <w:rPr>
                                <w:rFonts w:cs="Andalus"/>
                                <w:sz w:val="56"/>
                                <w:szCs w:val="56"/>
                              </w:rPr>
                            </w:pPr>
                          </w:p>
                          <w:p w14:paraId="11C171F8" w14:textId="77777777" w:rsidR="001D0BE8" w:rsidRPr="0002388B" w:rsidRDefault="001D0BE8" w:rsidP="00D821DA">
                            <w:pPr>
                              <w:pStyle w:val="ps1Char"/>
                              <w:rPr>
                                <w:rFonts w:cs="Andalus"/>
                                <w:sz w:val="56"/>
                                <w:szCs w:val="56"/>
                              </w:rPr>
                            </w:pPr>
                          </w:p>
                          <w:p w14:paraId="453DDFB4" w14:textId="77777777" w:rsidR="001D0BE8" w:rsidRPr="0002388B" w:rsidRDefault="001D0BE8" w:rsidP="00D821DA">
                            <w:pPr>
                              <w:pStyle w:val="ps1Char"/>
                              <w:rPr>
                                <w:rFonts w:cs="Andalus"/>
                                <w:sz w:val="56"/>
                                <w:szCs w:val="56"/>
                              </w:rPr>
                            </w:pPr>
                          </w:p>
                          <w:p w14:paraId="71BBE776" w14:textId="77777777" w:rsidR="001D0BE8" w:rsidRPr="0002388B" w:rsidRDefault="001D0BE8" w:rsidP="00D821DA">
                            <w:pPr>
                              <w:pStyle w:val="ps1Char"/>
                              <w:rPr>
                                <w:rFonts w:cs="Andalus"/>
                                <w:sz w:val="56"/>
                                <w:szCs w:val="56"/>
                              </w:rPr>
                            </w:pPr>
                          </w:p>
                          <w:p w14:paraId="50AB895C" w14:textId="77777777" w:rsidR="001D0BE8" w:rsidRPr="0002388B" w:rsidRDefault="001D0BE8" w:rsidP="00D821DA">
                            <w:pPr>
                              <w:pStyle w:val="ps1Char"/>
                              <w:rPr>
                                <w:rFonts w:cs="Andalus"/>
                                <w:sz w:val="56"/>
                                <w:szCs w:val="56"/>
                              </w:rPr>
                            </w:pPr>
                          </w:p>
                          <w:p w14:paraId="5FC1730D" w14:textId="77777777" w:rsidR="001D0BE8" w:rsidRPr="0002388B" w:rsidRDefault="001D0BE8" w:rsidP="00D821DA">
                            <w:pPr>
                              <w:pStyle w:val="ps1Char"/>
                              <w:rPr>
                                <w:rFonts w:cs="Andalus"/>
                                <w:sz w:val="56"/>
                                <w:szCs w:val="56"/>
                              </w:rPr>
                            </w:pPr>
                          </w:p>
                          <w:p w14:paraId="1B679164" w14:textId="77777777" w:rsidR="001D0BE8" w:rsidRPr="0002388B" w:rsidRDefault="001D0BE8" w:rsidP="00D821DA">
                            <w:pPr>
                              <w:pStyle w:val="ps1Char"/>
                              <w:rPr>
                                <w:rFonts w:cs="Andalus"/>
                                <w:sz w:val="56"/>
                                <w:szCs w:val="56"/>
                              </w:rPr>
                            </w:pPr>
                          </w:p>
                          <w:p w14:paraId="6F4170BB" w14:textId="77777777" w:rsidR="001D0BE8" w:rsidRPr="0002388B" w:rsidRDefault="001D0BE8" w:rsidP="00D821DA">
                            <w:pPr>
                              <w:pStyle w:val="ps1Char"/>
                              <w:rPr>
                                <w:rFonts w:cs="Andalus"/>
                                <w:sz w:val="56"/>
                                <w:szCs w:val="56"/>
                              </w:rPr>
                            </w:pPr>
                          </w:p>
                          <w:p w14:paraId="3C8EBA1C" w14:textId="77777777" w:rsidR="001D0BE8" w:rsidRPr="0002388B" w:rsidRDefault="001D0BE8" w:rsidP="00D821DA">
                            <w:pPr>
                              <w:pStyle w:val="ps1Char"/>
                              <w:rPr>
                                <w:rFonts w:cs="Andalus"/>
                                <w:sz w:val="56"/>
                                <w:szCs w:val="56"/>
                              </w:rPr>
                            </w:pPr>
                          </w:p>
                          <w:p w14:paraId="4A868788" w14:textId="77777777" w:rsidR="001D0BE8" w:rsidRPr="0002388B" w:rsidRDefault="001D0BE8" w:rsidP="00D821DA">
                            <w:pPr>
                              <w:pStyle w:val="ps1Char"/>
                              <w:rPr>
                                <w:rFonts w:cs="Andalus"/>
                                <w:sz w:val="56"/>
                                <w:szCs w:val="56"/>
                              </w:rPr>
                            </w:pPr>
                          </w:p>
                          <w:p w14:paraId="260A5190" w14:textId="77777777" w:rsidR="001D0BE8" w:rsidRPr="0002388B" w:rsidRDefault="001D0BE8" w:rsidP="00D821DA">
                            <w:pPr>
                              <w:pStyle w:val="ps1Char"/>
                              <w:rPr>
                                <w:rFonts w:cs="Andalus"/>
                                <w:sz w:val="56"/>
                                <w:szCs w:val="56"/>
                              </w:rPr>
                            </w:pPr>
                          </w:p>
                          <w:p w14:paraId="74E7BD07" w14:textId="77777777" w:rsidR="001D0BE8" w:rsidRPr="0002388B" w:rsidRDefault="001D0BE8" w:rsidP="00D821DA">
                            <w:pPr>
                              <w:pStyle w:val="ps1Char"/>
                              <w:rPr>
                                <w:rFonts w:cs="Andalus"/>
                                <w:sz w:val="56"/>
                                <w:szCs w:val="56"/>
                              </w:rPr>
                            </w:pPr>
                          </w:p>
                          <w:p w14:paraId="794BACD3" w14:textId="77777777" w:rsidR="001D0BE8" w:rsidRPr="0002388B" w:rsidRDefault="001D0BE8" w:rsidP="00D821DA">
                            <w:pPr>
                              <w:pStyle w:val="ps1Char"/>
                              <w:rPr>
                                <w:rFonts w:cs="Andalus"/>
                                <w:sz w:val="56"/>
                                <w:szCs w:val="56"/>
                              </w:rPr>
                            </w:pPr>
                          </w:p>
                          <w:p w14:paraId="67322172" w14:textId="77777777" w:rsidR="001D0BE8" w:rsidRPr="0002388B" w:rsidRDefault="001D0BE8" w:rsidP="00D821DA">
                            <w:pPr>
                              <w:pStyle w:val="ps1Char"/>
                              <w:rPr>
                                <w:rFonts w:cs="Andalus"/>
                                <w:sz w:val="56"/>
                                <w:szCs w:val="56"/>
                              </w:rPr>
                            </w:pPr>
                          </w:p>
                          <w:p w14:paraId="093A09EE" w14:textId="77777777" w:rsidR="001D0BE8" w:rsidRPr="0002388B" w:rsidRDefault="001D0BE8" w:rsidP="00D821DA">
                            <w:pPr>
                              <w:pStyle w:val="ps1Char"/>
                              <w:rPr>
                                <w:rFonts w:cs="Andalus"/>
                                <w:sz w:val="56"/>
                                <w:szCs w:val="56"/>
                              </w:rPr>
                            </w:pPr>
                          </w:p>
                          <w:p w14:paraId="129B9813" w14:textId="77777777" w:rsidR="001D0BE8" w:rsidRPr="0002388B" w:rsidRDefault="001D0BE8" w:rsidP="00D821DA">
                            <w:pPr>
                              <w:pStyle w:val="ps1Char"/>
                              <w:rPr>
                                <w:rFonts w:cs="Andalus"/>
                                <w:sz w:val="56"/>
                                <w:szCs w:val="56"/>
                              </w:rPr>
                            </w:pPr>
                          </w:p>
                          <w:p w14:paraId="7625D59C" w14:textId="77777777" w:rsidR="001D0BE8" w:rsidRPr="0002388B" w:rsidRDefault="001D0BE8" w:rsidP="00D821DA">
                            <w:pPr>
                              <w:pStyle w:val="ps1Char"/>
                              <w:rPr>
                                <w:rFonts w:cs="Andalus"/>
                                <w:sz w:val="56"/>
                                <w:szCs w:val="56"/>
                              </w:rPr>
                            </w:pPr>
                          </w:p>
                          <w:p w14:paraId="2480B12B" w14:textId="77777777" w:rsidR="001D0BE8" w:rsidRPr="0002388B" w:rsidRDefault="001D0BE8" w:rsidP="00D821DA">
                            <w:pPr>
                              <w:pStyle w:val="ps1Char"/>
                              <w:rPr>
                                <w:rFonts w:cs="Andalus"/>
                                <w:sz w:val="56"/>
                                <w:szCs w:val="56"/>
                              </w:rPr>
                            </w:pPr>
                          </w:p>
                          <w:p w14:paraId="78197CE2" w14:textId="77777777" w:rsidR="001D0BE8" w:rsidRPr="0002388B" w:rsidRDefault="001D0BE8" w:rsidP="00D821DA">
                            <w:pPr>
                              <w:pStyle w:val="ps1Char"/>
                              <w:rPr>
                                <w:rFonts w:cs="Andalus"/>
                                <w:sz w:val="56"/>
                                <w:szCs w:val="56"/>
                              </w:rPr>
                            </w:pPr>
                          </w:p>
                          <w:p w14:paraId="04D8E823" w14:textId="77777777" w:rsidR="001D0BE8" w:rsidRPr="0002388B" w:rsidRDefault="001D0BE8" w:rsidP="00D821DA">
                            <w:pPr>
                              <w:pStyle w:val="ps1Char"/>
                              <w:rPr>
                                <w:rFonts w:cs="Andalus"/>
                                <w:sz w:val="56"/>
                                <w:szCs w:val="56"/>
                              </w:rPr>
                            </w:pPr>
                          </w:p>
                          <w:p w14:paraId="104E27E9" w14:textId="77777777" w:rsidR="001D0BE8" w:rsidRPr="0002388B" w:rsidRDefault="001D0BE8" w:rsidP="00D821DA">
                            <w:pPr>
                              <w:pStyle w:val="ps1Char"/>
                              <w:rPr>
                                <w:rFonts w:cs="Andalus"/>
                                <w:sz w:val="56"/>
                                <w:szCs w:val="56"/>
                              </w:rPr>
                            </w:pPr>
                          </w:p>
                          <w:p w14:paraId="215DDB08" w14:textId="77777777" w:rsidR="001D0BE8" w:rsidRPr="0002388B" w:rsidRDefault="001D0BE8" w:rsidP="00D821DA">
                            <w:pPr>
                              <w:pStyle w:val="ps1Char"/>
                              <w:rPr>
                                <w:rFonts w:cs="Andalus"/>
                                <w:sz w:val="56"/>
                                <w:szCs w:val="56"/>
                              </w:rPr>
                            </w:pPr>
                          </w:p>
                          <w:p w14:paraId="28A87D07" w14:textId="77777777" w:rsidR="001D0BE8" w:rsidRPr="0002388B" w:rsidRDefault="001D0BE8" w:rsidP="00D821DA">
                            <w:pPr>
                              <w:pStyle w:val="ps1Char"/>
                              <w:rPr>
                                <w:rFonts w:cs="Andalus"/>
                                <w:sz w:val="56"/>
                                <w:szCs w:val="56"/>
                              </w:rPr>
                            </w:pPr>
                          </w:p>
                          <w:p w14:paraId="62D13515" w14:textId="77777777" w:rsidR="001D0BE8" w:rsidRPr="0002388B" w:rsidRDefault="001D0BE8" w:rsidP="00D821DA">
                            <w:pPr>
                              <w:pStyle w:val="ps1Char"/>
                              <w:rPr>
                                <w:rFonts w:cs="Andalus"/>
                                <w:sz w:val="56"/>
                                <w:szCs w:val="56"/>
                              </w:rPr>
                            </w:pPr>
                          </w:p>
                          <w:p w14:paraId="0EEE41AC" w14:textId="77777777" w:rsidR="001D0BE8" w:rsidRPr="0002388B" w:rsidRDefault="001D0BE8" w:rsidP="00D821DA">
                            <w:pPr>
                              <w:pStyle w:val="ps1Char"/>
                              <w:rPr>
                                <w:rFonts w:cs="Andalus"/>
                                <w:sz w:val="56"/>
                                <w:szCs w:val="56"/>
                              </w:rPr>
                            </w:pPr>
                          </w:p>
                          <w:p w14:paraId="655A0B32" w14:textId="77777777" w:rsidR="001D0BE8" w:rsidRPr="0002388B" w:rsidRDefault="001D0BE8" w:rsidP="00D821DA">
                            <w:pPr>
                              <w:pStyle w:val="ps1Char"/>
                              <w:rPr>
                                <w:rFonts w:cs="Andalus"/>
                                <w:sz w:val="56"/>
                                <w:szCs w:val="56"/>
                              </w:rPr>
                            </w:pPr>
                          </w:p>
                          <w:p w14:paraId="4A6C6158" w14:textId="77777777" w:rsidR="001D0BE8" w:rsidRPr="0002388B" w:rsidRDefault="001D0BE8" w:rsidP="00D821DA">
                            <w:pPr>
                              <w:pStyle w:val="ps1Char"/>
                              <w:rPr>
                                <w:rFonts w:cs="Andalus"/>
                                <w:sz w:val="56"/>
                                <w:szCs w:val="56"/>
                              </w:rPr>
                            </w:pPr>
                          </w:p>
                          <w:p w14:paraId="3ADF4130" w14:textId="77777777" w:rsidR="001D0BE8" w:rsidRPr="0002388B" w:rsidRDefault="001D0BE8" w:rsidP="00D821DA">
                            <w:pPr>
                              <w:pStyle w:val="ps1Char"/>
                              <w:rPr>
                                <w:rFonts w:cs="Andalus"/>
                                <w:sz w:val="56"/>
                                <w:szCs w:val="56"/>
                              </w:rPr>
                            </w:pPr>
                          </w:p>
                          <w:p w14:paraId="21D4AE93" w14:textId="77777777" w:rsidR="001D0BE8" w:rsidRPr="0002388B" w:rsidRDefault="001D0BE8" w:rsidP="00D821DA">
                            <w:pPr>
                              <w:pStyle w:val="ps1Char"/>
                              <w:rPr>
                                <w:rFonts w:cs="Andalus"/>
                                <w:sz w:val="56"/>
                                <w:szCs w:val="56"/>
                              </w:rPr>
                            </w:pPr>
                          </w:p>
                          <w:p w14:paraId="7739F299" w14:textId="77777777" w:rsidR="001D0BE8" w:rsidRPr="0002388B" w:rsidRDefault="001D0BE8" w:rsidP="00D821DA">
                            <w:pPr>
                              <w:pStyle w:val="ps1Char"/>
                              <w:rPr>
                                <w:rFonts w:cs="Andalus"/>
                                <w:sz w:val="56"/>
                                <w:szCs w:val="56"/>
                              </w:rPr>
                            </w:pPr>
                          </w:p>
                          <w:p w14:paraId="051CD671" w14:textId="77777777" w:rsidR="001D0BE8" w:rsidRPr="0002388B" w:rsidRDefault="001D0BE8" w:rsidP="00D821DA">
                            <w:pPr>
                              <w:pStyle w:val="ps1Char"/>
                              <w:rPr>
                                <w:rFonts w:cs="Andalus"/>
                                <w:sz w:val="56"/>
                                <w:szCs w:val="56"/>
                              </w:rPr>
                            </w:pPr>
                          </w:p>
                          <w:p w14:paraId="3E5B4E18" w14:textId="77777777" w:rsidR="001D0BE8" w:rsidRPr="0002388B" w:rsidRDefault="001D0BE8" w:rsidP="00D821DA">
                            <w:pPr>
                              <w:pStyle w:val="ps1Char"/>
                              <w:rPr>
                                <w:rFonts w:cs="Andalus"/>
                                <w:sz w:val="56"/>
                                <w:szCs w:val="56"/>
                              </w:rPr>
                            </w:pPr>
                          </w:p>
                          <w:p w14:paraId="4FCFCC87" w14:textId="77777777" w:rsidR="001D0BE8" w:rsidRPr="0002388B" w:rsidRDefault="001D0BE8" w:rsidP="00D821DA">
                            <w:pPr>
                              <w:pStyle w:val="ps1Char"/>
                              <w:rPr>
                                <w:rFonts w:cs="Andalus"/>
                                <w:sz w:val="56"/>
                                <w:szCs w:val="56"/>
                              </w:rPr>
                            </w:pPr>
                          </w:p>
                          <w:p w14:paraId="71E640C4" w14:textId="77777777" w:rsidR="001D0BE8" w:rsidRPr="0002388B" w:rsidRDefault="001D0BE8" w:rsidP="00D821DA">
                            <w:pPr>
                              <w:pStyle w:val="ps1Char"/>
                              <w:rPr>
                                <w:rFonts w:cs="Andalus"/>
                                <w:sz w:val="56"/>
                                <w:szCs w:val="56"/>
                              </w:rPr>
                            </w:pPr>
                          </w:p>
                          <w:p w14:paraId="294F845C" w14:textId="77777777" w:rsidR="001D0BE8" w:rsidRPr="0002388B" w:rsidRDefault="001D0BE8" w:rsidP="00D821DA">
                            <w:pPr>
                              <w:pStyle w:val="ps1Char"/>
                              <w:rPr>
                                <w:rFonts w:cs="Andalus"/>
                                <w:sz w:val="56"/>
                                <w:szCs w:val="56"/>
                              </w:rPr>
                            </w:pPr>
                          </w:p>
                          <w:p w14:paraId="6A95794A" w14:textId="77777777" w:rsidR="001D0BE8" w:rsidRPr="0002388B" w:rsidRDefault="001D0BE8" w:rsidP="00D821DA">
                            <w:pPr>
                              <w:pStyle w:val="ps1Char"/>
                              <w:rPr>
                                <w:rFonts w:cs="Andalus"/>
                                <w:sz w:val="56"/>
                                <w:szCs w:val="56"/>
                              </w:rPr>
                            </w:pPr>
                          </w:p>
                          <w:p w14:paraId="035AEABF" w14:textId="77777777" w:rsidR="001D0BE8" w:rsidRPr="0002388B" w:rsidRDefault="001D0BE8" w:rsidP="00D821DA">
                            <w:pPr>
                              <w:pStyle w:val="ps1Char"/>
                              <w:rPr>
                                <w:rFonts w:cs="Andalus"/>
                                <w:sz w:val="56"/>
                                <w:szCs w:val="56"/>
                              </w:rPr>
                            </w:pPr>
                          </w:p>
                          <w:p w14:paraId="51EC5337" w14:textId="77777777" w:rsidR="001D0BE8" w:rsidRPr="0002388B" w:rsidRDefault="001D0BE8" w:rsidP="00D821DA">
                            <w:pPr>
                              <w:pStyle w:val="ps1Char"/>
                              <w:rPr>
                                <w:rFonts w:cs="Andalus"/>
                                <w:sz w:val="56"/>
                                <w:szCs w:val="56"/>
                              </w:rPr>
                            </w:pPr>
                          </w:p>
                          <w:p w14:paraId="724136CD" w14:textId="77777777" w:rsidR="001D0BE8" w:rsidRPr="0002388B" w:rsidRDefault="001D0BE8" w:rsidP="00D821DA">
                            <w:pPr>
                              <w:pStyle w:val="ps1Char"/>
                              <w:rPr>
                                <w:rFonts w:cs="Andalus"/>
                                <w:sz w:val="56"/>
                                <w:szCs w:val="56"/>
                              </w:rPr>
                            </w:pPr>
                          </w:p>
                          <w:p w14:paraId="4AE03DCC" w14:textId="77777777" w:rsidR="001D0BE8" w:rsidRPr="0002388B" w:rsidRDefault="001D0BE8" w:rsidP="00D821DA">
                            <w:pPr>
                              <w:pStyle w:val="ps1Char"/>
                              <w:rPr>
                                <w:rFonts w:cs="Andalus"/>
                                <w:sz w:val="56"/>
                                <w:szCs w:val="56"/>
                              </w:rPr>
                            </w:pPr>
                          </w:p>
                          <w:p w14:paraId="17AFA789" w14:textId="77777777" w:rsidR="001D0BE8" w:rsidRPr="0002388B" w:rsidRDefault="001D0BE8" w:rsidP="00D821DA">
                            <w:pPr>
                              <w:pStyle w:val="ps1Char"/>
                              <w:rPr>
                                <w:rFonts w:cs="Andalus"/>
                                <w:sz w:val="56"/>
                                <w:szCs w:val="56"/>
                              </w:rPr>
                            </w:pPr>
                          </w:p>
                          <w:p w14:paraId="48BADFE0" w14:textId="77777777" w:rsidR="001D0BE8" w:rsidRPr="0002388B" w:rsidRDefault="001D0BE8" w:rsidP="00D821DA">
                            <w:pPr>
                              <w:pStyle w:val="ps1Char"/>
                              <w:rPr>
                                <w:rFonts w:cs="Andalus"/>
                                <w:sz w:val="56"/>
                                <w:szCs w:val="56"/>
                              </w:rPr>
                            </w:pPr>
                          </w:p>
                          <w:p w14:paraId="442B7B8D" w14:textId="77777777" w:rsidR="001D0BE8" w:rsidRPr="0002388B" w:rsidRDefault="001D0BE8" w:rsidP="00D821DA">
                            <w:pPr>
                              <w:pStyle w:val="ps1Char"/>
                              <w:rPr>
                                <w:rFonts w:cs="Andalus"/>
                                <w:sz w:val="56"/>
                                <w:szCs w:val="56"/>
                              </w:rPr>
                            </w:pPr>
                          </w:p>
                          <w:p w14:paraId="532FAEA2" w14:textId="77777777" w:rsidR="001D0BE8" w:rsidRPr="0002388B" w:rsidRDefault="001D0BE8" w:rsidP="00D821DA">
                            <w:pPr>
                              <w:pStyle w:val="ps1Char"/>
                              <w:rPr>
                                <w:rFonts w:cs="Andalus"/>
                                <w:sz w:val="56"/>
                                <w:szCs w:val="56"/>
                              </w:rPr>
                            </w:pPr>
                          </w:p>
                          <w:p w14:paraId="674B5198" w14:textId="77777777" w:rsidR="001D0BE8" w:rsidRPr="0002388B" w:rsidRDefault="001D0BE8" w:rsidP="00D821DA">
                            <w:pPr>
                              <w:pStyle w:val="ps1Char"/>
                              <w:rPr>
                                <w:rFonts w:cs="Andalus"/>
                                <w:sz w:val="56"/>
                                <w:szCs w:val="56"/>
                              </w:rPr>
                            </w:pPr>
                          </w:p>
                          <w:p w14:paraId="4F861EC4" w14:textId="77777777" w:rsidR="001D0BE8" w:rsidRPr="0002388B" w:rsidRDefault="001D0BE8" w:rsidP="00D821DA">
                            <w:pPr>
                              <w:pStyle w:val="ps1Char"/>
                              <w:rPr>
                                <w:rFonts w:cs="Andalus"/>
                                <w:sz w:val="56"/>
                                <w:szCs w:val="56"/>
                              </w:rPr>
                            </w:pPr>
                          </w:p>
                          <w:p w14:paraId="67572A48" w14:textId="77777777" w:rsidR="001D0BE8" w:rsidRPr="0002388B" w:rsidRDefault="001D0BE8" w:rsidP="00D821DA">
                            <w:pPr>
                              <w:pStyle w:val="ps1Char"/>
                              <w:rPr>
                                <w:rFonts w:cs="Andalus"/>
                                <w:sz w:val="56"/>
                                <w:szCs w:val="56"/>
                              </w:rPr>
                            </w:pPr>
                          </w:p>
                          <w:p w14:paraId="15FDE746" w14:textId="77777777" w:rsidR="001D0BE8" w:rsidRPr="0002388B" w:rsidRDefault="001D0BE8" w:rsidP="00D821DA">
                            <w:pPr>
                              <w:pStyle w:val="ps1Char"/>
                              <w:rPr>
                                <w:rFonts w:cs="Andalus"/>
                                <w:sz w:val="56"/>
                                <w:szCs w:val="56"/>
                              </w:rPr>
                            </w:pPr>
                          </w:p>
                          <w:p w14:paraId="489E171C" w14:textId="77777777" w:rsidR="001D0BE8" w:rsidRPr="0002388B" w:rsidRDefault="001D0BE8" w:rsidP="00D821DA">
                            <w:pPr>
                              <w:pStyle w:val="ps1Char"/>
                              <w:rPr>
                                <w:rFonts w:cs="Andalus"/>
                                <w:sz w:val="56"/>
                                <w:szCs w:val="56"/>
                              </w:rPr>
                            </w:pPr>
                          </w:p>
                          <w:p w14:paraId="73E96D3A" w14:textId="77777777" w:rsidR="001D0BE8" w:rsidRPr="0002388B" w:rsidRDefault="001D0BE8" w:rsidP="00D821DA">
                            <w:pPr>
                              <w:pStyle w:val="ps1Char"/>
                              <w:rPr>
                                <w:rFonts w:cs="Andalus"/>
                                <w:sz w:val="56"/>
                                <w:szCs w:val="56"/>
                              </w:rPr>
                            </w:pPr>
                          </w:p>
                          <w:p w14:paraId="5D104507" w14:textId="77777777" w:rsidR="001D0BE8" w:rsidRPr="0002388B" w:rsidRDefault="001D0BE8" w:rsidP="00D821DA">
                            <w:pPr>
                              <w:pStyle w:val="ps1Char"/>
                              <w:rPr>
                                <w:rFonts w:cs="Andalus"/>
                                <w:sz w:val="56"/>
                                <w:szCs w:val="56"/>
                              </w:rPr>
                            </w:pPr>
                          </w:p>
                          <w:p w14:paraId="5434FA3A" w14:textId="77777777" w:rsidR="001D0BE8" w:rsidRPr="0002388B" w:rsidRDefault="001D0BE8" w:rsidP="00D821DA">
                            <w:pPr>
                              <w:pStyle w:val="ps1Char"/>
                              <w:rPr>
                                <w:rFonts w:cs="Andalus"/>
                                <w:sz w:val="56"/>
                                <w:szCs w:val="56"/>
                              </w:rPr>
                            </w:pPr>
                          </w:p>
                          <w:p w14:paraId="0F70775D" w14:textId="77777777" w:rsidR="001D0BE8" w:rsidRPr="0002388B" w:rsidRDefault="001D0BE8" w:rsidP="00D821DA">
                            <w:pPr>
                              <w:pStyle w:val="ps1Char"/>
                              <w:rPr>
                                <w:rFonts w:cs="Andalus"/>
                                <w:sz w:val="56"/>
                                <w:szCs w:val="56"/>
                              </w:rPr>
                            </w:pPr>
                          </w:p>
                          <w:p w14:paraId="689FDAAA" w14:textId="77777777" w:rsidR="001D0BE8" w:rsidRPr="0002388B" w:rsidRDefault="001D0BE8" w:rsidP="00D821DA">
                            <w:pPr>
                              <w:pStyle w:val="ps1Char"/>
                              <w:rPr>
                                <w:rFonts w:cs="Andalus"/>
                                <w:sz w:val="56"/>
                                <w:szCs w:val="56"/>
                              </w:rPr>
                            </w:pPr>
                          </w:p>
                          <w:p w14:paraId="57948838" w14:textId="77777777" w:rsidR="001D0BE8" w:rsidRPr="0002388B" w:rsidRDefault="001D0BE8" w:rsidP="00D821DA">
                            <w:pPr>
                              <w:pStyle w:val="ps1Char"/>
                              <w:rPr>
                                <w:rFonts w:cs="Andalus"/>
                                <w:sz w:val="56"/>
                                <w:szCs w:val="56"/>
                              </w:rPr>
                            </w:pPr>
                          </w:p>
                          <w:p w14:paraId="783AABB9" w14:textId="77777777" w:rsidR="001D0BE8" w:rsidRPr="0002388B" w:rsidRDefault="001D0BE8" w:rsidP="00D821DA">
                            <w:pPr>
                              <w:pStyle w:val="ps1Char"/>
                              <w:rPr>
                                <w:rFonts w:cs="Andalus"/>
                                <w:sz w:val="56"/>
                                <w:szCs w:val="56"/>
                              </w:rPr>
                            </w:pPr>
                          </w:p>
                          <w:p w14:paraId="7DDAE12C" w14:textId="77777777" w:rsidR="001D0BE8" w:rsidRPr="0002388B" w:rsidRDefault="001D0BE8" w:rsidP="00D821DA">
                            <w:pPr>
                              <w:pStyle w:val="ps1Char"/>
                              <w:rPr>
                                <w:rFonts w:cs="Andalus"/>
                                <w:sz w:val="56"/>
                                <w:szCs w:val="56"/>
                              </w:rPr>
                            </w:pPr>
                          </w:p>
                          <w:p w14:paraId="50FD56AF" w14:textId="77777777" w:rsidR="001D0BE8" w:rsidRPr="0002388B" w:rsidRDefault="001D0BE8" w:rsidP="00D821DA">
                            <w:pPr>
                              <w:pStyle w:val="ps1Char"/>
                              <w:rPr>
                                <w:rFonts w:cs="Andalus"/>
                                <w:sz w:val="56"/>
                                <w:szCs w:val="56"/>
                              </w:rPr>
                            </w:pPr>
                          </w:p>
                          <w:p w14:paraId="21F3619A" w14:textId="77777777" w:rsidR="001D0BE8" w:rsidRPr="0002388B" w:rsidRDefault="001D0BE8" w:rsidP="00D821DA">
                            <w:pPr>
                              <w:pStyle w:val="ps1Char"/>
                              <w:rPr>
                                <w:rFonts w:cs="Andalus"/>
                                <w:sz w:val="56"/>
                                <w:szCs w:val="56"/>
                              </w:rPr>
                            </w:pPr>
                          </w:p>
                          <w:p w14:paraId="10F40540" w14:textId="77777777" w:rsidR="001D0BE8" w:rsidRPr="0002388B" w:rsidRDefault="001D0BE8" w:rsidP="00D821DA">
                            <w:pPr>
                              <w:pStyle w:val="ps1Char"/>
                              <w:rPr>
                                <w:rFonts w:cs="Andalus"/>
                                <w:sz w:val="56"/>
                                <w:szCs w:val="56"/>
                              </w:rPr>
                            </w:pPr>
                          </w:p>
                          <w:p w14:paraId="7C7A137B" w14:textId="77777777" w:rsidR="001D0BE8" w:rsidRPr="0002388B" w:rsidRDefault="001D0BE8" w:rsidP="00D821DA">
                            <w:pPr>
                              <w:pStyle w:val="ps1Char"/>
                              <w:rPr>
                                <w:rFonts w:cs="Andalus"/>
                                <w:sz w:val="56"/>
                                <w:szCs w:val="56"/>
                              </w:rPr>
                            </w:pPr>
                          </w:p>
                          <w:p w14:paraId="724A4E77" w14:textId="77777777" w:rsidR="001D0BE8" w:rsidRPr="0002388B" w:rsidRDefault="001D0BE8" w:rsidP="00D821DA">
                            <w:pPr>
                              <w:pStyle w:val="ps1Char"/>
                              <w:rPr>
                                <w:rFonts w:cs="Andalus"/>
                                <w:sz w:val="56"/>
                                <w:szCs w:val="56"/>
                              </w:rPr>
                            </w:pPr>
                          </w:p>
                          <w:p w14:paraId="27B123F1" w14:textId="77777777" w:rsidR="001D0BE8" w:rsidRPr="0002388B" w:rsidRDefault="001D0BE8" w:rsidP="00D821DA">
                            <w:pPr>
                              <w:pStyle w:val="ps1Char"/>
                              <w:rPr>
                                <w:rFonts w:cs="Andalus"/>
                                <w:sz w:val="56"/>
                                <w:szCs w:val="56"/>
                              </w:rPr>
                            </w:pPr>
                          </w:p>
                          <w:p w14:paraId="51BCA001" w14:textId="77777777" w:rsidR="001D0BE8" w:rsidRPr="0002388B" w:rsidRDefault="001D0BE8" w:rsidP="00D821DA">
                            <w:pPr>
                              <w:pStyle w:val="ps1Char"/>
                              <w:rPr>
                                <w:rFonts w:cs="Andalus"/>
                                <w:sz w:val="56"/>
                                <w:szCs w:val="56"/>
                              </w:rPr>
                            </w:pPr>
                          </w:p>
                          <w:p w14:paraId="4C531CD5" w14:textId="77777777" w:rsidR="001D0BE8" w:rsidRPr="0002388B" w:rsidRDefault="001D0BE8" w:rsidP="00D821DA">
                            <w:pPr>
                              <w:pStyle w:val="ps1Char"/>
                              <w:rPr>
                                <w:rFonts w:cs="Andalus"/>
                                <w:sz w:val="56"/>
                                <w:szCs w:val="56"/>
                              </w:rPr>
                            </w:pPr>
                          </w:p>
                          <w:p w14:paraId="2B85E262" w14:textId="77777777" w:rsidR="001D0BE8" w:rsidRPr="0002388B" w:rsidRDefault="001D0BE8" w:rsidP="00D821DA">
                            <w:pPr>
                              <w:pStyle w:val="ps1Char"/>
                              <w:rPr>
                                <w:rFonts w:cs="Andalus"/>
                                <w:sz w:val="56"/>
                                <w:szCs w:val="56"/>
                              </w:rPr>
                            </w:pPr>
                          </w:p>
                          <w:p w14:paraId="4A4A9C9F" w14:textId="77777777" w:rsidR="001D0BE8" w:rsidRPr="0002388B" w:rsidRDefault="001D0BE8" w:rsidP="00D821DA">
                            <w:pPr>
                              <w:pStyle w:val="ps1Char"/>
                              <w:rPr>
                                <w:rFonts w:cs="Andalus"/>
                                <w:sz w:val="56"/>
                                <w:szCs w:val="56"/>
                              </w:rPr>
                            </w:pPr>
                          </w:p>
                          <w:p w14:paraId="2B67637E" w14:textId="77777777" w:rsidR="001D0BE8" w:rsidRPr="0002388B" w:rsidRDefault="001D0BE8" w:rsidP="00D821DA">
                            <w:pPr>
                              <w:pStyle w:val="ps1Char"/>
                              <w:rPr>
                                <w:rFonts w:cs="Andalus"/>
                                <w:sz w:val="56"/>
                                <w:szCs w:val="56"/>
                              </w:rPr>
                            </w:pPr>
                          </w:p>
                          <w:p w14:paraId="3860A98C" w14:textId="77777777" w:rsidR="001D0BE8" w:rsidRPr="0002388B" w:rsidRDefault="001D0BE8" w:rsidP="00D821DA">
                            <w:pPr>
                              <w:pStyle w:val="ps1Char"/>
                              <w:rPr>
                                <w:rFonts w:cs="Andalus"/>
                                <w:sz w:val="56"/>
                                <w:szCs w:val="56"/>
                              </w:rPr>
                            </w:pPr>
                          </w:p>
                          <w:p w14:paraId="6F55325A" w14:textId="77777777" w:rsidR="001D0BE8" w:rsidRPr="0002388B" w:rsidRDefault="001D0BE8" w:rsidP="00D821DA">
                            <w:pPr>
                              <w:pStyle w:val="ps1Char"/>
                              <w:rPr>
                                <w:rFonts w:cs="Andalus"/>
                                <w:sz w:val="56"/>
                                <w:szCs w:val="56"/>
                              </w:rPr>
                            </w:pPr>
                          </w:p>
                          <w:p w14:paraId="3279A660" w14:textId="77777777" w:rsidR="001D0BE8" w:rsidRPr="0002388B" w:rsidRDefault="001D0BE8" w:rsidP="00D821DA">
                            <w:pPr>
                              <w:pStyle w:val="ps1Char"/>
                              <w:rPr>
                                <w:rFonts w:cs="Andalus"/>
                                <w:sz w:val="56"/>
                                <w:szCs w:val="56"/>
                              </w:rPr>
                            </w:pPr>
                          </w:p>
                          <w:p w14:paraId="7FF07821" w14:textId="77777777" w:rsidR="001D0BE8" w:rsidRPr="0002388B" w:rsidRDefault="001D0BE8" w:rsidP="00D821DA">
                            <w:pPr>
                              <w:pStyle w:val="ps1Char"/>
                              <w:rPr>
                                <w:rFonts w:cs="Andalus"/>
                                <w:sz w:val="56"/>
                                <w:szCs w:val="56"/>
                              </w:rPr>
                            </w:pPr>
                          </w:p>
                          <w:p w14:paraId="473D803A" w14:textId="77777777" w:rsidR="001D0BE8" w:rsidRPr="0002388B" w:rsidRDefault="001D0BE8" w:rsidP="00D821DA">
                            <w:pPr>
                              <w:pStyle w:val="ps1Char"/>
                              <w:rPr>
                                <w:rFonts w:cs="Andalus"/>
                                <w:sz w:val="56"/>
                                <w:szCs w:val="56"/>
                              </w:rPr>
                            </w:pPr>
                          </w:p>
                          <w:p w14:paraId="1D6CFCD3" w14:textId="77777777" w:rsidR="001D0BE8" w:rsidRPr="0002388B" w:rsidRDefault="001D0BE8" w:rsidP="00D821DA">
                            <w:pPr>
                              <w:pStyle w:val="ps1Char"/>
                              <w:rPr>
                                <w:rFonts w:cs="Andalus"/>
                                <w:sz w:val="56"/>
                                <w:szCs w:val="56"/>
                              </w:rPr>
                            </w:pPr>
                          </w:p>
                          <w:p w14:paraId="792BF6A0" w14:textId="77777777" w:rsidR="001D0BE8" w:rsidRPr="0002388B" w:rsidRDefault="001D0BE8" w:rsidP="00D821DA">
                            <w:pPr>
                              <w:pStyle w:val="ps1Char"/>
                              <w:rPr>
                                <w:rFonts w:cs="Andalus"/>
                                <w:sz w:val="56"/>
                                <w:szCs w:val="56"/>
                              </w:rPr>
                            </w:pPr>
                          </w:p>
                          <w:p w14:paraId="26A15F5F" w14:textId="77777777" w:rsidR="001D0BE8" w:rsidRPr="0002388B" w:rsidRDefault="001D0BE8" w:rsidP="00D821DA">
                            <w:pPr>
                              <w:pStyle w:val="ps1Char"/>
                              <w:rPr>
                                <w:rFonts w:cs="Andalus"/>
                                <w:sz w:val="56"/>
                                <w:szCs w:val="56"/>
                              </w:rPr>
                            </w:pPr>
                          </w:p>
                          <w:p w14:paraId="17D4941C" w14:textId="77777777" w:rsidR="001D0BE8" w:rsidRPr="0002388B" w:rsidRDefault="001D0BE8" w:rsidP="00D821DA">
                            <w:pPr>
                              <w:pStyle w:val="ps1Char"/>
                              <w:rPr>
                                <w:rFonts w:cs="Andalus"/>
                                <w:sz w:val="56"/>
                                <w:szCs w:val="56"/>
                              </w:rPr>
                            </w:pPr>
                          </w:p>
                          <w:p w14:paraId="5142AC6B" w14:textId="77777777" w:rsidR="001D0BE8" w:rsidRPr="0002388B" w:rsidRDefault="001D0BE8" w:rsidP="00D821DA">
                            <w:pPr>
                              <w:pStyle w:val="ps1Char"/>
                              <w:rPr>
                                <w:rFonts w:cs="Andalus"/>
                                <w:sz w:val="56"/>
                                <w:szCs w:val="56"/>
                              </w:rPr>
                            </w:pPr>
                          </w:p>
                          <w:p w14:paraId="05DD7232" w14:textId="77777777" w:rsidR="001D0BE8" w:rsidRPr="0002388B" w:rsidRDefault="001D0BE8" w:rsidP="00D821DA">
                            <w:pPr>
                              <w:pStyle w:val="ps1Char"/>
                              <w:rPr>
                                <w:rFonts w:cs="Andalus"/>
                                <w:sz w:val="56"/>
                                <w:szCs w:val="56"/>
                              </w:rPr>
                            </w:pPr>
                          </w:p>
                          <w:p w14:paraId="1B729C2B" w14:textId="77777777" w:rsidR="001D0BE8" w:rsidRPr="0002388B" w:rsidRDefault="001D0BE8" w:rsidP="00D821DA">
                            <w:pPr>
                              <w:pStyle w:val="ps1Char"/>
                              <w:rPr>
                                <w:rFonts w:cs="Andalus"/>
                                <w:sz w:val="56"/>
                                <w:szCs w:val="56"/>
                              </w:rPr>
                            </w:pPr>
                          </w:p>
                          <w:p w14:paraId="16DDD359" w14:textId="77777777" w:rsidR="001D0BE8" w:rsidRPr="0002388B" w:rsidRDefault="001D0BE8" w:rsidP="00D821DA">
                            <w:pPr>
                              <w:pStyle w:val="ps1Char"/>
                              <w:rPr>
                                <w:rFonts w:cs="Andalus"/>
                                <w:sz w:val="56"/>
                                <w:szCs w:val="56"/>
                              </w:rPr>
                            </w:pPr>
                          </w:p>
                          <w:p w14:paraId="5701B9DF" w14:textId="77777777" w:rsidR="001D0BE8" w:rsidRPr="0002388B" w:rsidRDefault="001D0BE8" w:rsidP="00D821DA">
                            <w:pPr>
                              <w:pStyle w:val="ps1Char"/>
                              <w:rPr>
                                <w:rFonts w:cs="Andalus"/>
                                <w:sz w:val="56"/>
                                <w:szCs w:val="56"/>
                              </w:rPr>
                            </w:pPr>
                          </w:p>
                          <w:p w14:paraId="78449738" w14:textId="77777777" w:rsidR="001D0BE8" w:rsidRPr="0002388B" w:rsidRDefault="001D0BE8" w:rsidP="00D821DA">
                            <w:pPr>
                              <w:pStyle w:val="ps1Char"/>
                              <w:rPr>
                                <w:rFonts w:cs="Andalus"/>
                                <w:sz w:val="56"/>
                                <w:szCs w:val="56"/>
                              </w:rPr>
                            </w:pPr>
                          </w:p>
                          <w:p w14:paraId="7A6A3F2B" w14:textId="77777777" w:rsidR="001D0BE8" w:rsidRPr="0002388B" w:rsidRDefault="001D0BE8" w:rsidP="00D821DA">
                            <w:pPr>
                              <w:pStyle w:val="ps1Char"/>
                              <w:rPr>
                                <w:rFonts w:cs="Andalus"/>
                                <w:sz w:val="56"/>
                                <w:szCs w:val="56"/>
                              </w:rPr>
                            </w:pPr>
                          </w:p>
                          <w:p w14:paraId="59065054" w14:textId="77777777" w:rsidR="001D0BE8" w:rsidRPr="0002388B" w:rsidRDefault="001D0BE8" w:rsidP="00D821DA">
                            <w:pPr>
                              <w:pStyle w:val="ps1Char"/>
                              <w:rPr>
                                <w:rFonts w:cs="Andalus"/>
                                <w:sz w:val="56"/>
                                <w:szCs w:val="56"/>
                              </w:rPr>
                            </w:pPr>
                          </w:p>
                          <w:p w14:paraId="62447C28" w14:textId="77777777" w:rsidR="001D0BE8" w:rsidRPr="0002388B" w:rsidRDefault="001D0BE8" w:rsidP="00D821DA">
                            <w:pPr>
                              <w:pStyle w:val="ps1Char"/>
                              <w:rPr>
                                <w:rFonts w:cs="Andalus"/>
                                <w:sz w:val="56"/>
                                <w:szCs w:val="56"/>
                              </w:rPr>
                            </w:pPr>
                          </w:p>
                          <w:p w14:paraId="785BFBF8" w14:textId="77777777" w:rsidR="001D0BE8" w:rsidRPr="0002388B" w:rsidRDefault="001D0BE8" w:rsidP="00D821DA">
                            <w:pPr>
                              <w:pStyle w:val="ps1Char"/>
                              <w:rPr>
                                <w:rFonts w:cs="Andalus"/>
                                <w:sz w:val="56"/>
                                <w:szCs w:val="56"/>
                              </w:rPr>
                            </w:pPr>
                          </w:p>
                          <w:p w14:paraId="7BDE5971" w14:textId="77777777" w:rsidR="001D0BE8" w:rsidRPr="0002388B" w:rsidRDefault="001D0BE8" w:rsidP="00D821DA">
                            <w:pPr>
                              <w:pStyle w:val="ps1Char"/>
                              <w:rPr>
                                <w:rFonts w:cs="Andalus"/>
                                <w:sz w:val="56"/>
                                <w:szCs w:val="56"/>
                              </w:rPr>
                            </w:pPr>
                          </w:p>
                          <w:p w14:paraId="1C1A4A1A" w14:textId="77777777" w:rsidR="001D0BE8" w:rsidRPr="0002388B" w:rsidRDefault="001D0BE8" w:rsidP="00D821DA">
                            <w:pPr>
                              <w:pStyle w:val="ps1Char"/>
                              <w:rPr>
                                <w:rFonts w:cs="Andalus"/>
                                <w:sz w:val="56"/>
                                <w:szCs w:val="56"/>
                              </w:rPr>
                            </w:pPr>
                          </w:p>
                          <w:p w14:paraId="37997946" w14:textId="77777777" w:rsidR="001D0BE8" w:rsidRPr="0002388B" w:rsidRDefault="001D0BE8" w:rsidP="00D821DA">
                            <w:pPr>
                              <w:pStyle w:val="ps1Char"/>
                              <w:rPr>
                                <w:rFonts w:cs="Andalus"/>
                                <w:sz w:val="56"/>
                                <w:szCs w:val="56"/>
                              </w:rPr>
                            </w:pPr>
                          </w:p>
                          <w:p w14:paraId="15CE4441" w14:textId="77777777" w:rsidR="001D0BE8" w:rsidRPr="0002388B" w:rsidRDefault="001D0BE8" w:rsidP="00D821DA">
                            <w:pPr>
                              <w:pStyle w:val="ps1Char"/>
                              <w:rPr>
                                <w:rFonts w:cs="Andalus"/>
                                <w:sz w:val="56"/>
                                <w:szCs w:val="56"/>
                              </w:rPr>
                            </w:pPr>
                          </w:p>
                          <w:p w14:paraId="251D3294" w14:textId="77777777" w:rsidR="001D0BE8" w:rsidRPr="0002388B" w:rsidRDefault="001D0BE8" w:rsidP="00D821DA">
                            <w:pPr>
                              <w:pStyle w:val="ps1Char"/>
                              <w:rPr>
                                <w:rFonts w:cs="Andalus"/>
                                <w:sz w:val="56"/>
                                <w:szCs w:val="56"/>
                              </w:rPr>
                            </w:pPr>
                          </w:p>
                          <w:p w14:paraId="6C2A1DBF" w14:textId="77777777" w:rsidR="001D0BE8" w:rsidRPr="0002388B" w:rsidRDefault="001D0BE8" w:rsidP="00D821DA">
                            <w:pPr>
                              <w:pStyle w:val="ps1Char"/>
                              <w:rPr>
                                <w:rFonts w:cs="Andalus"/>
                                <w:sz w:val="56"/>
                                <w:szCs w:val="56"/>
                              </w:rPr>
                            </w:pPr>
                          </w:p>
                          <w:p w14:paraId="26C41B41" w14:textId="77777777" w:rsidR="001D0BE8" w:rsidRPr="0002388B" w:rsidRDefault="001D0BE8" w:rsidP="00D821DA">
                            <w:pPr>
                              <w:pStyle w:val="ps1Char"/>
                              <w:rPr>
                                <w:rFonts w:cs="Andalus"/>
                                <w:sz w:val="56"/>
                                <w:szCs w:val="56"/>
                              </w:rPr>
                            </w:pPr>
                          </w:p>
                          <w:p w14:paraId="4C56519F" w14:textId="77777777" w:rsidR="001D0BE8" w:rsidRPr="0002388B" w:rsidRDefault="001D0BE8" w:rsidP="00D821DA">
                            <w:pPr>
                              <w:pStyle w:val="ps1Char"/>
                              <w:rPr>
                                <w:rFonts w:cs="Andalus"/>
                                <w:sz w:val="56"/>
                                <w:szCs w:val="56"/>
                              </w:rPr>
                            </w:pPr>
                          </w:p>
                          <w:p w14:paraId="268625C4" w14:textId="77777777" w:rsidR="001D0BE8" w:rsidRPr="0002388B" w:rsidRDefault="001D0BE8" w:rsidP="00D821DA">
                            <w:pPr>
                              <w:pStyle w:val="ps1Char"/>
                              <w:rPr>
                                <w:rFonts w:cs="Andalus"/>
                                <w:sz w:val="56"/>
                                <w:szCs w:val="56"/>
                              </w:rPr>
                            </w:pPr>
                          </w:p>
                          <w:p w14:paraId="0363A45A" w14:textId="77777777" w:rsidR="001D0BE8" w:rsidRPr="0002388B" w:rsidRDefault="001D0BE8" w:rsidP="00D821DA">
                            <w:pPr>
                              <w:pStyle w:val="ps1Char"/>
                              <w:rPr>
                                <w:rFonts w:cs="Andalus"/>
                                <w:sz w:val="56"/>
                                <w:szCs w:val="56"/>
                              </w:rPr>
                            </w:pPr>
                          </w:p>
                          <w:p w14:paraId="20A4C380" w14:textId="77777777" w:rsidR="001D0BE8" w:rsidRPr="0002388B" w:rsidRDefault="001D0BE8" w:rsidP="00D821DA">
                            <w:pPr>
                              <w:pStyle w:val="ps1Char"/>
                              <w:rPr>
                                <w:rFonts w:cs="Andalus"/>
                                <w:sz w:val="56"/>
                                <w:szCs w:val="56"/>
                              </w:rPr>
                            </w:pPr>
                          </w:p>
                          <w:p w14:paraId="6BECBED1" w14:textId="77777777" w:rsidR="001D0BE8" w:rsidRPr="0002388B" w:rsidRDefault="001D0BE8" w:rsidP="00D821DA">
                            <w:pPr>
                              <w:pStyle w:val="ps1Char"/>
                              <w:rPr>
                                <w:rFonts w:cs="Andalus"/>
                                <w:sz w:val="56"/>
                                <w:szCs w:val="56"/>
                              </w:rPr>
                            </w:pPr>
                          </w:p>
                          <w:p w14:paraId="74615667" w14:textId="77777777" w:rsidR="001D0BE8" w:rsidRPr="0002388B" w:rsidRDefault="001D0BE8" w:rsidP="00D821DA">
                            <w:pPr>
                              <w:pStyle w:val="ps1Char"/>
                              <w:rPr>
                                <w:rFonts w:cs="Andalus"/>
                                <w:sz w:val="56"/>
                                <w:szCs w:val="56"/>
                              </w:rPr>
                            </w:pPr>
                          </w:p>
                          <w:p w14:paraId="553C9EA2" w14:textId="77777777" w:rsidR="001D0BE8" w:rsidRPr="0002388B" w:rsidRDefault="001D0BE8" w:rsidP="00D821DA">
                            <w:pPr>
                              <w:pStyle w:val="ps1Char"/>
                              <w:rPr>
                                <w:rFonts w:cs="Andalus"/>
                                <w:sz w:val="56"/>
                                <w:szCs w:val="56"/>
                              </w:rPr>
                            </w:pPr>
                          </w:p>
                          <w:p w14:paraId="119E9860" w14:textId="77777777" w:rsidR="001D0BE8" w:rsidRPr="0002388B" w:rsidRDefault="001D0BE8" w:rsidP="00D821DA">
                            <w:pPr>
                              <w:pStyle w:val="ps1Char"/>
                              <w:rPr>
                                <w:rFonts w:cs="Andalus"/>
                                <w:sz w:val="56"/>
                                <w:szCs w:val="56"/>
                              </w:rPr>
                            </w:pPr>
                          </w:p>
                          <w:p w14:paraId="0C486775" w14:textId="77777777" w:rsidR="001D0BE8" w:rsidRPr="0002388B" w:rsidRDefault="001D0BE8" w:rsidP="00D821DA">
                            <w:pPr>
                              <w:pStyle w:val="ps1Char"/>
                              <w:rPr>
                                <w:rFonts w:cs="Andalus"/>
                                <w:sz w:val="56"/>
                                <w:szCs w:val="56"/>
                              </w:rPr>
                            </w:pPr>
                          </w:p>
                          <w:p w14:paraId="50B5990B" w14:textId="77777777" w:rsidR="001D0BE8" w:rsidRPr="0002388B" w:rsidRDefault="001D0BE8" w:rsidP="00D821DA">
                            <w:pPr>
                              <w:pStyle w:val="ps1Char"/>
                              <w:rPr>
                                <w:rFonts w:cs="Andalus"/>
                                <w:sz w:val="56"/>
                                <w:szCs w:val="56"/>
                              </w:rPr>
                            </w:pPr>
                          </w:p>
                          <w:p w14:paraId="61BD14E9" w14:textId="77777777" w:rsidR="001D0BE8" w:rsidRPr="0002388B" w:rsidRDefault="001D0BE8" w:rsidP="00D821DA">
                            <w:pPr>
                              <w:pStyle w:val="ps1Char"/>
                              <w:rPr>
                                <w:rFonts w:cs="Andalus"/>
                                <w:sz w:val="56"/>
                                <w:szCs w:val="56"/>
                              </w:rPr>
                            </w:pPr>
                          </w:p>
                          <w:p w14:paraId="2DD80749" w14:textId="77777777" w:rsidR="001D0BE8" w:rsidRPr="0002388B" w:rsidRDefault="001D0BE8" w:rsidP="00D821DA">
                            <w:pPr>
                              <w:pStyle w:val="ps1Char"/>
                              <w:rPr>
                                <w:rFonts w:cs="Andalus"/>
                                <w:sz w:val="56"/>
                                <w:szCs w:val="56"/>
                              </w:rPr>
                            </w:pPr>
                          </w:p>
                          <w:p w14:paraId="539C50C9" w14:textId="77777777" w:rsidR="001D0BE8" w:rsidRPr="0002388B" w:rsidRDefault="001D0BE8" w:rsidP="00D821DA">
                            <w:pPr>
                              <w:pStyle w:val="ps1Char"/>
                              <w:rPr>
                                <w:rFonts w:cs="Andalus"/>
                                <w:sz w:val="56"/>
                                <w:szCs w:val="56"/>
                              </w:rPr>
                            </w:pPr>
                          </w:p>
                          <w:p w14:paraId="2ED423FC" w14:textId="77777777" w:rsidR="001D0BE8" w:rsidRPr="0002388B" w:rsidRDefault="001D0BE8" w:rsidP="00D821DA">
                            <w:pPr>
                              <w:pStyle w:val="ps1Char"/>
                              <w:rPr>
                                <w:rFonts w:cs="Andalus"/>
                                <w:sz w:val="56"/>
                                <w:szCs w:val="56"/>
                              </w:rPr>
                            </w:pPr>
                          </w:p>
                          <w:p w14:paraId="1B7542C8" w14:textId="77777777" w:rsidR="001D0BE8" w:rsidRPr="0002388B" w:rsidRDefault="001D0BE8" w:rsidP="00D821DA">
                            <w:pPr>
                              <w:pStyle w:val="ps1Char"/>
                              <w:rPr>
                                <w:rFonts w:cs="Andalus"/>
                                <w:sz w:val="56"/>
                                <w:szCs w:val="56"/>
                              </w:rPr>
                            </w:pPr>
                          </w:p>
                          <w:p w14:paraId="7C8FAA06" w14:textId="77777777" w:rsidR="001D0BE8" w:rsidRPr="0002388B" w:rsidRDefault="001D0BE8" w:rsidP="00D821DA">
                            <w:pPr>
                              <w:pStyle w:val="ps1Char"/>
                              <w:rPr>
                                <w:rFonts w:cs="Andalus"/>
                                <w:sz w:val="56"/>
                                <w:szCs w:val="56"/>
                              </w:rPr>
                            </w:pPr>
                          </w:p>
                          <w:p w14:paraId="2E7AB14D" w14:textId="77777777" w:rsidR="001D0BE8" w:rsidRPr="0002388B" w:rsidRDefault="001D0BE8" w:rsidP="00D821DA">
                            <w:pPr>
                              <w:pStyle w:val="ps1Char"/>
                              <w:rPr>
                                <w:rFonts w:cs="Andalus"/>
                                <w:sz w:val="56"/>
                                <w:szCs w:val="56"/>
                              </w:rPr>
                            </w:pPr>
                          </w:p>
                          <w:p w14:paraId="33F09A09" w14:textId="77777777" w:rsidR="001D0BE8" w:rsidRPr="0002388B" w:rsidRDefault="001D0BE8" w:rsidP="00D821DA">
                            <w:pPr>
                              <w:pStyle w:val="ps1Char"/>
                              <w:rPr>
                                <w:rFonts w:cs="Andalus"/>
                                <w:sz w:val="56"/>
                                <w:szCs w:val="56"/>
                              </w:rPr>
                            </w:pPr>
                          </w:p>
                          <w:p w14:paraId="3052148D" w14:textId="77777777" w:rsidR="001D0BE8" w:rsidRPr="0002388B" w:rsidRDefault="001D0BE8" w:rsidP="00D821DA">
                            <w:pPr>
                              <w:pStyle w:val="ps1Char"/>
                              <w:rPr>
                                <w:rFonts w:cs="Andalus"/>
                                <w:sz w:val="56"/>
                                <w:szCs w:val="56"/>
                              </w:rPr>
                            </w:pPr>
                          </w:p>
                          <w:p w14:paraId="57EB316C" w14:textId="77777777" w:rsidR="001D0BE8" w:rsidRPr="0002388B" w:rsidRDefault="001D0BE8" w:rsidP="00D821DA">
                            <w:pPr>
                              <w:pStyle w:val="ps1Char"/>
                              <w:rPr>
                                <w:rFonts w:cs="Andalus"/>
                                <w:sz w:val="56"/>
                                <w:szCs w:val="56"/>
                              </w:rPr>
                            </w:pPr>
                          </w:p>
                          <w:p w14:paraId="74D3F205" w14:textId="77777777" w:rsidR="001D0BE8" w:rsidRPr="0002388B" w:rsidRDefault="001D0BE8" w:rsidP="00D821DA">
                            <w:pPr>
                              <w:pStyle w:val="ps1Char"/>
                              <w:rPr>
                                <w:rFonts w:cs="Andalus"/>
                                <w:sz w:val="56"/>
                                <w:szCs w:val="56"/>
                              </w:rPr>
                            </w:pPr>
                          </w:p>
                          <w:p w14:paraId="01F89857" w14:textId="77777777" w:rsidR="001D0BE8" w:rsidRPr="0002388B" w:rsidRDefault="001D0BE8" w:rsidP="00D821DA">
                            <w:pPr>
                              <w:pStyle w:val="ps1Char"/>
                              <w:rPr>
                                <w:rFonts w:cs="Andalus"/>
                                <w:sz w:val="56"/>
                                <w:szCs w:val="56"/>
                              </w:rPr>
                            </w:pPr>
                          </w:p>
                          <w:p w14:paraId="38F8F216" w14:textId="77777777" w:rsidR="001D0BE8" w:rsidRPr="0002388B" w:rsidRDefault="001D0BE8" w:rsidP="00D821DA">
                            <w:pPr>
                              <w:pStyle w:val="ps1Char"/>
                              <w:rPr>
                                <w:rFonts w:cs="Andalus"/>
                                <w:sz w:val="56"/>
                                <w:szCs w:val="56"/>
                              </w:rPr>
                            </w:pPr>
                          </w:p>
                          <w:p w14:paraId="416BFD7A" w14:textId="77777777" w:rsidR="001D0BE8" w:rsidRPr="0002388B" w:rsidRDefault="001D0BE8" w:rsidP="00D821DA">
                            <w:pPr>
                              <w:pStyle w:val="ps1Char"/>
                              <w:rPr>
                                <w:rFonts w:cs="Andalus"/>
                                <w:sz w:val="56"/>
                                <w:szCs w:val="56"/>
                              </w:rPr>
                            </w:pPr>
                          </w:p>
                          <w:p w14:paraId="66E806BD" w14:textId="77777777" w:rsidR="001D0BE8" w:rsidRPr="0002388B" w:rsidRDefault="001D0BE8" w:rsidP="00D821DA">
                            <w:pPr>
                              <w:pStyle w:val="ps1Char"/>
                              <w:rPr>
                                <w:rFonts w:cs="Andalus"/>
                                <w:sz w:val="56"/>
                                <w:szCs w:val="56"/>
                              </w:rPr>
                            </w:pPr>
                          </w:p>
                          <w:p w14:paraId="6E575D32" w14:textId="77777777" w:rsidR="001D0BE8" w:rsidRPr="0002388B" w:rsidRDefault="001D0BE8" w:rsidP="00D821DA">
                            <w:pPr>
                              <w:pStyle w:val="ps1Char"/>
                              <w:rPr>
                                <w:rFonts w:cs="Andalus"/>
                                <w:sz w:val="56"/>
                                <w:szCs w:val="56"/>
                              </w:rPr>
                            </w:pPr>
                          </w:p>
                          <w:p w14:paraId="289F2D85" w14:textId="77777777" w:rsidR="001D0BE8" w:rsidRPr="0002388B" w:rsidRDefault="001D0BE8" w:rsidP="00D821DA">
                            <w:pPr>
                              <w:pStyle w:val="ps1Char"/>
                              <w:rPr>
                                <w:rFonts w:cs="Andalus"/>
                                <w:sz w:val="56"/>
                                <w:szCs w:val="56"/>
                              </w:rPr>
                            </w:pPr>
                          </w:p>
                          <w:p w14:paraId="7DA1FF96" w14:textId="77777777" w:rsidR="001D0BE8" w:rsidRPr="0002388B" w:rsidRDefault="001D0BE8" w:rsidP="00D821DA">
                            <w:pPr>
                              <w:pStyle w:val="ps1Char"/>
                              <w:rPr>
                                <w:rFonts w:cs="Andalus"/>
                                <w:sz w:val="56"/>
                                <w:szCs w:val="56"/>
                              </w:rPr>
                            </w:pPr>
                          </w:p>
                          <w:p w14:paraId="4AD70724" w14:textId="77777777" w:rsidR="001D0BE8" w:rsidRPr="0002388B" w:rsidRDefault="001D0BE8" w:rsidP="00D821DA">
                            <w:pPr>
                              <w:pStyle w:val="ps1Char"/>
                              <w:rPr>
                                <w:rFonts w:cs="Andalus"/>
                                <w:sz w:val="56"/>
                                <w:szCs w:val="56"/>
                              </w:rPr>
                            </w:pPr>
                          </w:p>
                          <w:p w14:paraId="3639CE6A" w14:textId="77777777" w:rsidR="001D0BE8" w:rsidRPr="0002388B" w:rsidRDefault="001D0BE8" w:rsidP="00D821DA">
                            <w:pPr>
                              <w:pStyle w:val="ps1Char"/>
                              <w:rPr>
                                <w:rFonts w:cs="Andalus"/>
                                <w:sz w:val="56"/>
                                <w:szCs w:val="56"/>
                              </w:rPr>
                            </w:pPr>
                          </w:p>
                          <w:p w14:paraId="62B08648" w14:textId="77777777" w:rsidR="001D0BE8" w:rsidRPr="0002388B" w:rsidRDefault="001D0BE8" w:rsidP="00D821DA">
                            <w:pPr>
                              <w:pStyle w:val="ps1Char"/>
                              <w:rPr>
                                <w:rFonts w:cs="Andalus"/>
                                <w:sz w:val="56"/>
                                <w:szCs w:val="56"/>
                              </w:rPr>
                            </w:pPr>
                          </w:p>
                          <w:p w14:paraId="291C66D4" w14:textId="77777777" w:rsidR="001D0BE8" w:rsidRPr="0002388B" w:rsidRDefault="001D0BE8" w:rsidP="00D821DA">
                            <w:pPr>
                              <w:pStyle w:val="ps1Char"/>
                              <w:rPr>
                                <w:rFonts w:cs="Andalus"/>
                                <w:sz w:val="56"/>
                                <w:szCs w:val="56"/>
                              </w:rPr>
                            </w:pPr>
                          </w:p>
                          <w:p w14:paraId="41A1915B" w14:textId="77777777" w:rsidR="001D0BE8" w:rsidRPr="0002388B" w:rsidRDefault="001D0BE8" w:rsidP="00D821DA">
                            <w:pPr>
                              <w:pStyle w:val="ps1Char"/>
                              <w:rPr>
                                <w:rFonts w:cs="Andalus"/>
                                <w:sz w:val="56"/>
                                <w:szCs w:val="56"/>
                              </w:rPr>
                            </w:pPr>
                          </w:p>
                          <w:p w14:paraId="6E522EB1" w14:textId="77777777" w:rsidR="001D0BE8" w:rsidRPr="0002388B" w:rsidRDefault="001D0BE8" w:rsidP="00D821DA">
                            <w:pPr>
                              <w:pStyle w:val="ps1Char"/>
                              <w:rPr>
                                <w:rFonts w:cs="Andalus"/>
                                <w:sz w:val="56"/>
                                <w:szCs w:val="56"/>
                              </w:rPr>
                            </w:pPr>
                          </w:p>
                          <w:p w14:paraId="61D625F3" w14:textId="77777777" w:rsidR="001D0BE8" w:rsidRPr="0002388B" w:rsidRDefault="001D0BE8" w:rsidP="00D821DA">
                            <w:pPr>
                              <w:pStyle w:val="ps1Char"/>
                              <w:rPr>
                                <w:rFonts w:cs="Andalus"/>
                                <w:sz w:val="56"/>
                                <w:szCs w:val="56"/>
                              </w:rPr>
                            </w:pPr>
                          </w:p>
                          <w:p w14:paraId="6F7AB99C" w14:textId="77777777" w:rsidR="001D0BE8" w:rsidRPr="0002388B" w:rsidRDefault="001D0BE8" w:rsidP="00D821DA">
                            <w:pPr>
                              <w:pStyle w:val="ps1Char"/>
                              <w:rPr>
                                <w:rFonts w:cs="Andalus"/>
                                <w:sz w:val="56"/>
                                <w:szCs w:val="56"/>
                              </w:rPr>
                            </w:pPr>
                          </w:p>
                          <w:p w14:paraId="522F89CF" w14:textId="77777777" w:rsidR="001D0BE8" w:rsidRPr="0002388B" w:rsidRDefault="001D0BE8" w:rsidP="00D821DA">
                            <w:pPr>
                              <w:pStyle w:val="ps1Char"/>
                              <w:rPr>
                                <w:rFonts w:cs="Andalus"/>
                                <w:sz w:val="56"/>
                                <w:szCs w:val="56"/>
                              </w:rPr>
                            </w:pPr>
                          </w:p>
                          <w:p w14:paraId="04C6B906" w14:textId="77777777" w:rsidR="001D0BE8" w:rsidRPr="0002388B" w:rsidRDefault="001D0BE8" w:rsidP="00D821DA">
                            <w:pPr>
                              <w:pStyle w:val="ps1Char"/>
                              <w:rPr>
                                <w:rFonts w:cs="Andalus"/>
                                <w:sz w:val="56"/>
                                <w:szCs w:val="56"/>
                              </w:rPr>
                            </w:pPr>
                          </w:p>
                          <w:p w14:paraId="56B4C118" w14:textId="77777777" w:rsidR="001D0BE8" w:rsidRPr="0002388B" w:rsidRDefault="001D0BE8" w:rsidP="00D821DA">
                            <w:pPr>
                              <w:pStyle w:val="ps1Char"/>
                              <w:rPr>
                                <w:rFonts w:cs="Andalus"/>
                                <w:sz w:val="56"/>
                                <w:szCs w:val="56"/>
                              </w:rPr>
                            </w:pPr>
                          </w:p>
                          <w:p w14:paraId="6F608C1C" w14:textId="77777777" w:rsidR="001D0BE8" w:rsidRPr="0002388B" w:rsidRDefault="001D0BE8" w:rsidP="00D821DA">
                            <w:pPr>
                              <w:pStyle w:val="ps1Char"/>
                              <w:rPr>
                                <w:rFonts w:cs="Andalus"/>
                                <w:sz w:val="56"/>
                                <w:szCs w:val="56"/>
                              </w:rPr>
                            </w:pPr>
                          </w:p>
                          <w:p w14:paraId="65EBF891" w14:textId="77777777" w:rsidR="001D0BE8" w:rsidRPr="0002388B" w:rsidRDefault="001D0BE8" w:rsidP="00D821DA">
                            <w:pPr>
                              <w:pStyle w:val="ps1Char"/>
                              <w:rPr>
                                <w:rFonts w:cs="Andalus"/>
                                <w:sz w:val="56"/>
                                <w:szCs w:val="56"/>
                              </w:rPr>
                            </w:pPr>
                          </w:p>
                          <w:p w14:paraId="28ABD02F" w14:textId="77777777" w:rsidR="001D0BE8" w:rsidRPr="0002388B" w:rsidRDefault="001D0BE8" w:rsidP="00D821DA">
                            <w:pPr>
                              <w:pStyle w:val="ps1Char"/>
                              <w:rPr>
                                <w:rFonts w:cs="Andalus"/>
                                <w:sz w:val="56"/>
                                <w:szCs w:val="56"/>
                              </w:rPr>
                            </w:pPr>
                          </w:p>
                          <w:p w14:paraId="625E5810" w14:textId="77777777" w:rsidR="001D0BE8" w:rsidRPr="0002388B" w:rsidRDefault="001D0BE8" w:rsidP="00D821DA">
                            <w:pPr>
                              <w:pStyle w:val="ps1Char"/>
                              <w:rPr>
                                <w:rFonts w:cs="Andalus"/>
                                <w:sz w:val="56"/>
                                <w:szCs w:val="56"/>
                              </w:rPr>
                            </w:pPr>
                          </w:p>
                          <w:p w14:paraId="58655878" w14:textId="77777777" w:rsidR="001D0BE8" w:rsidRPr="0002388B" w:rsidRDefault="001D0BE8" w:rsidP="00D821DA">
                            <w:pPr>
                              <w:pStyle w:val="ps1Char"/>
                              <w:rPr>
                                <w:rFonts w:cs="Andalus"/>
                                <w:sz w:val="56"/>
                                <w:szCs w:val="56"/>
                              </w:rPr>
                            </w:pPr>
                          </w:p>
                          <w:p w14:paraId="42FFDAB2" w14:textId="77777777" w:rsidR="001D0BE8" w:rsidRPr="0002388B" w:rsidRDefault="001D0BE8" w:rsidP="00D821DA">
                            <w:pPr>
                              <w:pStyle w:val="ps1Char"/>
                              <w:rPr>
                                <w:rFonts w:cs="Andalus"/>
                                <w:sz w:val="56"/>
                                <w:szCs w:val="56"/>
                              </w:rPr>
                            </w:pPr>
                          </w:p>
                          <w:p w14:paraId="6C75B61A" w14:textId="77777777" w:rsidR="001D0BE8" w:rsidRPr="0002388B" w:rsidRDefault="001D0BE8" w:rsidP="00D821DA">
                            <w:pPr>
                              <w:pStyle w:val="ps1Char"/>
                              <w:rPr>
                                <w:rFonts w:cs="Andalus"/>
                                <w:sz w:val="56"/>
                                <w:szCs w:val="56"/>
                              </w:rPr>
                            </w:pPr>
                          </w:p>
                          <w:p w14:paraId="7AD802AC" w14:textId="77777777" w:rsidR="001D0BE8" w:rsidRPr="0002388B" w:rsidRDefault="001D0BE8" w:rsidP="00D821DA">
                            <w:pPr>
                              <w:pStyle w:val="ps1Char"/>
                              <w:rPr>
                                <w:rFonts w:cs="Andalus"/>
                                <w:sz w:val="56"/>
                                <w:szCs w:val="56"/>
                              </w:rPr>
                            </w:pPr>
                          </w:p>
                          <w:p w14:paraId="4BEB6ACF" w14:textId="77777777" w:rsidR="001D0BE8" w:rsidRPr="0002388B" w:rsidRDefault="001D0BE8" w:rsidP="00D821DA">
                            <w:pPr>
                              <w:pStyle w:val="ps1Char"/>
                              <w:rPr>
                                <w:rFonts w:cs="Andalus"/>
                                <w:sz w:val="56"/>
                                <w:szCs w:val="56"/>
                              </w:rPr>
                            </w:pPr>
                          </w:p>
                          <w:p w14:paraId="216D5773" w14:textId="77777777" w:rsidR="001D0BE8" w:rsidRPr="0002388B" w:rsidRDefault="001D0BE8" w:rsidP="00D821DA">
                            <w:pPr>
                              <w:pStyle w:val="ps1Char"/>
                              <w:rPr>
                                <w:rFonts w:cs="Andalus"/>
                                <w:sz w:val="56"/>
                                <w:szCs w:val="56"/>
                              </w:rPr>
                            </w:pPr>
                          </w:p>
                          <w:p w14:paraId="7AC09EDB" w14:textId="77777777" w:rsidR="001D0BE8" w:rsidRPr="0002388B" w:rsidRDefault="001D0BE8" w:rsidP="00D821DA">
                            <w:pPr>
                              <w:pStyle w:val="ps1Char"/>
                              <w:rPr>
                                <w:rFonts w:cs="Andalus"/>
                                <w:sz w:val="56"/>
                                <w:szCs w:val="56"/>
                              </w:rPr>
                            </w:pPr>
                          </w:p>
                          <w:p w14:paraId="4A9B2DB8" w14:textId="77777777" w:rsidR="001D0BE8" w:rsidRPr="0002388B" w:rsidRDefault="001D0BE8" w:rsidP="00D821DA">
                            <w:pPr>
                              <w:pStyle w:val="ps1Char"/>
                              <w:rPr>
                                <w:rFonts w:cs="Andalus"/>
                                <w:sz w:val="56"/>
                                <w:szCs w:val="56"/>
                              </w:rPr>
                            </w:pPr>
                          </w:p>
                          <w:p w14:paraId="3E35D6EB" w14:textId="77777777" w:rsidR="001D0BE8" w:rsidRPr="0002388B" w:rsidRDefault="001D0BE8" w:rsidP="00D821DA">
                            <w:pPr>
                              <w:pStyle w:val="ps1Char"/>
                              <w:rPr>
                                <w:rFonts w:cs="Andalus"/>
                                <w:sz w:val="56"/>
                                <w:szCs w:val="56"/>
                              </w:rPr>
                            </w:pPr>
                          </w:p>
                          <w:p w14:paraId="3282BE81" w14:textId="77777777" w:rsidR="001D0BE8" w:rsidRPr="0002388B" w:rsidRDefault="001D0BE8" w:rsidP="00D821DA">
                            <w:pPr>
                              <w:pStyle w:val="ps1Char"/>
                              <w:rPr>
                                <w:rFonts w:cs="Andalus"/>
                                <w:sz w:val="56"/>
                                <w:szCs w:val="56"/>
                              </w:rPr>
                            </w:pPr>
                          </w:p>
                          <w:p w14:paraId="5CD31921" w14:textId="77777777" w:rsidR="001D0BE8" w:rsidRPr="0002388B" w:rsidRDefault="001D0BE8" w:rsidP="00D821DA">
                            <w:pPr>
                              <w:pStyle w:val="ps1Char"/>
                              <w:rPr>
                                <w:rFonts w:cs="Andalus"/>
                                <w:sz w:val="56"/>
                                <w:szCs w:val="56"/>
                              </w:rPr>
                            </w:pPr>
                          </w:p>
                          <w:p w14:paraId="2977DEA8" w14:textId="77777777" w:rsidR="001D0BE8" w:rsidRPr="0002388B" w:rsidRDefault="001D0BE8" w:rsidP="00D821DA">
                            <w:pPr>
                              <w:pStyle w:val="ps1Char"/>
                              <w:rPr>
                                <w:rFonts w:cs="Andalus"/>
                                <w:sz w:val="56"/>
                                <w:szCs w:val="56"/>
                              </w:rPr>
                            </w:pPr>
                          </w:p>
                          <w:p w14:paraId="76A59A6F" w14:textId="77777777" w:rsidR="001D0BE8" w:rsidRPr="0002388B" w:rsidRDefault="001D0BE8" w:rsidP="00D821DA">
                            <w:pPr>
                              <w:pStyle w:val="ps1Char"/>
                              <w:rPr>
                                <w:rFonts w:cs="Andalus"/>
                                <w:sz w:val="56"/>
                                <w:szCs w:val="56"/>
                              </w:rPr>
                            </w:pPr>
                          </w:p>
                          <w:p w14:paraId="4A22987F" w14:textId="77777777" w:rsidR="001D0BE8" w:rsidRPr="0002388B" w:rsidRDefault="001D0BE8" w:rsidP="00D821DA">
                            <w:pPr>
                              <w:pStyle w:val="ps1Char"/>
                              <w:rPr>
                                <w:rFonts w:cs="Andalus"/>
                                <w:sz w:val="56"/>
                                <w:szCs w:val="56"/>
                              </w:rPr>
                            </w:pPr>
                          </w:p>
                          <w:p w14:paraId="2C4129DD" w14:textId="77777777" w:rsidR="001D0BE8" w:rsidRPr="0002388B" w:rsidRDefault="001D0BE8" w:rsidP="00D821DA">
                            <w:pPr>
                              <w:pStyle w:val="ps1Char"/>
                              <w:rPr>
                                <w:rFonts w:cs="Andalus"/>
                                <w:sz w:val="56"/>
                                <w:szCs w:val="56"/>
                              </w:rPr>
                            </w:pPr>
                          </w:p>
                          <w:p w14:paraId="5AEFC213" w14:textId="77777777" w:rsidR="001D0BE8" w:rsidRPr="0002388B" w:rsidRDefault="001D0BE8" w:rsidP="00D821DA">
                            <w:pPr>
                              <w:pStyle w:val="ps1Char"/>
                              <w:rPr>
                                <w:rFonts w:cs="Andalus"/>
                                <w:sz w:val="56"/>
                                <w:szCs w:val="56"/>
                              </w:rPr>
                            </w:pPr>
                          </w:p>
                          <w:p w14:paraId="3AF534FC" w14:textId="77777777" w:rsidR="001D0BE8" w:rsidRPr="0002388B" w:rsidRDefault="001D0BE8" w:rsidP="00D821DA">
                            <w:pPr>
                              <w:pStyle w:val="ps1Char"/>
                              <w:rPr>
                                <w:rFonts w:cs="Andalus"/>
                                <w:sz w:val="56"/>
                                <w:szCs w:val="56"/>
                              </w:rPr>
                            </w:pPr>
                          </w:p>
                          <w:p w14:paraId="6BFE7878" w14:textId="77777777" w:rsidR="001D0BE8" w:rsidRPr="0002388B" w:rsidRDefault="001D0BE8" w:rsidP="00D821DA">
                            <w:pPr>
                              <w:pStyle w:val="ps1Char"/>
                              <w:rPr>
                                <w:rFonts w:cs="Andalus"/>
                                <w:sz w:val="56"/>
                                <w:szCs w:val="56"/>
                              </w:rPr>
                            </w:pPr>
                          </w:p>
                          <w:p w14:paraId="1C607407" w14:textId="77777777" w:rsidR="001D0BE8" w:rsidRPr="0002388B" w:rsidRDefault="001D0BE8" w:rsidP="00D821DA">
                            <w:pPr>
                              <w:pStyle w:val="ps1Char"/>
                              <w:rPr>
                                <w:rFonts w:cs="Andalus"/>
                                <w:sz w:val="56"/>
                                <w:szCs w:val="56"/>
                              </w:rPr>
                            </w:pPr>
                          </w:p>
                          <w:p w14:paraId="3B5001B1" w14:textId="77777777" w:rsidR="001D0BE8" w:rsidRPr="0002388B" w:rsidRDefault="001D0BE8" w:rsidP="00D821DA">
                            <w:pPr>
                              <w:pStyle w:val="ps1Char"/>
                              <w:rPr>
                                <w:rFonts w:cs="Andalus"/>
                                <w:sz w:val="56"/>
                                <w:szCs w:val="56"/>
                              </w:rPr>
                            </w:pPr>
                          </w:p>
                          <w:p w14:paraId="075DB247" w14:textId="77777777" w:rsidR="001D0BE8" w:rsidRPr="0002388B" w:rsidRDefault="001D0BE8" w:rsidP="00D821DA">
                            <w:pPr>
                              <w:pStyle w:val="ps1Char"/>
                              <w:rPr>
                                <w:rFonts w:cs="Andalus"/>
                                <w:sz w:val="56"/>
                                <w:szCs w:val="56"/>
                              </w:rPr>
                            </w:pPr>
                          </w:p>
                          <w:p w14:paraId="308D1281" w14:textId="77777777" w:rsidR="001D0BE8" w:rsidRPr="0002388B" w:rsidRDefault="001D0BE8" w:rsidP="00D821DA">
                            <w:pPr>
                              <w:pStyle w:val="ps1Char"/>
                              <w:rPr>
                                <w:rFonts w:cs="Andalus"/>
                                <w:sz w:val="56"/>
                                <w:szCs w:val="56"/>
                              </w:rPr>
                            </w:pPr>
                          </w:p>
                          <w:p w14:paraId="2F0BA7FF" w14:textId="77777777" w:rsidR="001D0BE8" w:rsidRPr="0002388B" w:rsidRDefault="001D0BE8" w:rsidP="00D821DA">
                            <w:pPr>
                              <w:pStyle w:val="ps1Char"/>
                              <w:rPr>
                                <w:rFonts w:cs="Andalus"/>
                                <w:sz w:val="56"/>
                                <w:szCs w:val="56"/>
                              </w:rPr>
                            </w:pPr>
                          </w:p>
                          <w:p w14:paraId="6D389FE6" w14:textId="77777777" w:rsidR="001D0BE8" w:rsidRPr="0002388B" w:rsidRDefault="001D0BE8" w:rsidP="00D821DA">
                            <w:pPr>
                              <w:pStyle w:val="ps1Char"/>
                              <w:rPr>
                                <w:rFonts w:cs="Andalus"/>
                                <w:sz w:val="56"/>
                                <w:szCs w:val="56"/>
                              </w:rPr>
                            </w:pPr>
                          </w:p>
                          <w:p w14:paraId="305B3896" w14:textId="77777777" w:rsidR="001D0BE8" w:rsidRPr="0002388B" w:rsidRDefault="001D0BE8" w:rsidP="00D821DA">
                            <w:pPr>
                              <w:pStyle w:val="ps1Char"/>
                              <w:rPr>
                                <w:rFonts w:cs="Andalus"/>
                                <w:sz w:val="56"/>
                                <w:szCs w:val="56"/>
                              </w:rPr>
                            </w:pPr>
                          </w:p>
                          <w:p w14:paraId="36969A0D" w14:textId="77777777" w:rsidR="001D0BE8" w:rsidRPr="0002388B" w:rsidRDefault="001D0BE8" w:rsidP="00D821DA">
                            <w:pPr>
                              <w:pStyle w:val="ps1Char"/>
                              <w:rPr>
                                <w:rFonts w:cs="Andalus"/>
                                <w:sz w:val="56"/>
                                <w:szCs w:val="56"/>
                              </w:rPr>
                            </w:pPr>
                          </w:p>
                          <w:p w14:paraId="4AA0AA1B" w14:textId="77777777" w:rsidR="001D0BE8" w:rsidRPr="0002388B" w:rsidRDefault="001D0BE8" w:rsidP="00D821DA">
                            <w:pPr>
                              <w:pStyle w:val="ps1Char"/>
                              <w:rPr>
                                <w:rFonts w:cs="Andalus"/>
                                <w:sz w:val="56"/>
                                <w:szCs w:val="56"/>
                              </w:rPr>
                            </w:pPr>
                          </w:p>
                          <w:p w14:paraId="10AAAF4B" w14:textId="77777777" w:rsidR="001D0BE8" w:rsidRPr="0002388B" w:rsidRDefault="001D0BE8" w:rsidP="00D821DA">
                            <w:pPr>
                              <w:pStyle w:val="ps1Char"/>
                              <w:rPr>
                                <w:rFonts w:cs="Andalus"/>
                                <w:sz w:val="56"/>
                                <w:szCs w:val="56"/>
                              </w:rPr>
                            </w:pPr>
                          </w:p>
                          <w:p w14:paraId="7F138FC8" w14:textId="77777777" w:rsidR="001D0BE8" w:rsidRPr="0002388B" w:rsidRDefault="001D0BE8" w:rsidP="00D821DA">
                            <w:pPr>
                              <w:pStyle w:val="ps1Char"/>
                              <w:rPr>
                                <w:rFonts w:cs="Andalus"/>
                                <w:sz w:val="56"/>
                                <w:szCs w:val="56"/>
                              </w:rPr>
                            </w:pPr>
                          </w:p>
                          <w:p w14:paraId="2C7FED0F" w14:textId="77777777" w:rsidR="001D0BE8" w:rsidRPr="0002388B" w:rsidRDefault="001D0BE8" w:rsidP="00D821DA">
                            <w:pPr>
                              <w:pStyle w:val="ps1Char"/>
                              <w:rPr>
                                <w:rFonts w:cs="Andalus"/>
                                <w:sz w:val="56"/>
                                <w:szCs w:val="56"/>
                              </w:rPr>
                            </w:pPr>
                          </w:p>
                          <w:p w14:paraId="42B62699" w14:textId="77777777" w:rsidR="001D0BE8" w:rsidRPr="0002388B" w:rsidRDefault="001D0BE8" w:rsidP="00D821DA">
                            <w:pPr>
                              <w:pStyle w:val="ps1Char"/>
                              <w:rPr>
                                <w:rFonts w:cs="Andalus"/>
                                <w:sz w:val="56"/>
                                <w:szCs w:val="56"/>
                              </w:rPr>
                            </w:pPr>
                          </w:p>
                          <w:p w14:paraId="60F3A6BA" w14:textId="77777777" w:rsidR="001D0BE8" w:rsidRPr="0002388B" w:rsidRDefault="001D0BE8" w:rsidP="00D821DA">
                            <w:pPr>
                              <w:pStyle w:val="ps1Char"/>
                              <w:rPr>
                                <w:rFonts w:cs="Andalus"/>
                                <w:sz w:val="56"/>
                                <w:szCs w:val="56"/>
                              </w:rPr>
                            </w:pPr>
                          </w:p>
                          <w:p w14:paraId="7E502407" w14:textId="77777777" w:rsidR="001D0BE8" w:rsidRPr="0002388B" w:rsidRDefault="001D0BE8" w:rsidP="00D821DA">
                            <w:pPr>
                              <w:pStyle w:val="ps1Char"/>
                              <w:rPr>
                                <w:rFonts w:cs="Andalus"/>
                                <w:sz w:val="56"/>
                                <w:szCs w:val="56"/>
                              </w:rPr>
                            </w:pPr>
                          </w:p>
                          <w:p w14:paraId="63832769" w14:textId="77777777" w:rsidR="001D0BE8" w:rsidRPr="0002388B" w:rsidRDefault="001D0BE8" w:rsidP="00D821DA">
                            <w:pPr>
                              <w:pStyle w:val="ps1Char"/>
                              <w:rPr>
                                <w:rFonts w:cs="Andalus"/>
                                <w:sz w:val="56"/>
                                <w:szCs w:val="56"/>
                              </w:rPr>
                            </w:pPr>
                          </w:p>
                          <w:p w14:paraId="398BE58D" w14:textId="77777777" w:rsidR="001D0BE8" w:rsidRPr="0002388B" w:rsidRDefault="001D0BE8" w:rsidP="00D821DA">
                            <w:pPr>
                              <w:pStyle w:val="ps1Char"/>
                              <w:rPr>
                                <w:rFonts w:cs="Andalus"/>
                                <w:sz w:val="56"/>
                                <w:szCs w:val="56"/>
                              </w:rPr>
                            </w:pPr>
                          </w:p>
                          <w:p w14:paraId="46F2161C" w14:textId="77777777" w:rsidR="001D0BE8" w:rsidRPr="0002388B" w:rsidRDefault="001D0BE8" w:rsidP="00D821DA">
                            <w:pPr>
                              <w:pStyle w:val="ps1Char"/>
                              <w:rPr>
                                <w:rFonts w:cs="Andalus"/>
                                <w:sz w:val="56"/>
                                <w:szCs w:val="56"/>
                              </w:rPr>
                            </w:pPr>
                          </w:p>
                          <w:p w14:paraId="5046F960" w14:textId="77777777" w:rsidR="001D0BE8" w:rsidRPr="0002388B" w:rsidRDefault="001D0BE8" w:rsidP="00D821DA">
                            <w:pPr>
                              <w:pStyle w:val="ps1Char"/>
                              <w:rPr>
                                <w:rFonts w:cs="Andalus"/>
                                <w:sz w:val="56"/>
                                <w:szCs w:val="56"/>
                              </w:rPr>
                            </w:pPr>
                          </w:p>
                          <w:p w14:paraId="4DD9C379" w14:textId="77777777" w:rsidR="001D0BE8" w:rsidRPr="0002388B" w:rsidRDefault="001D0BE8" w:rsidP="00D821DA">
                            <w:pPr>
                              <w:pStyle w:val="ps1Char"/>
                              <w:rPr>
                                <w:rFonts w:cs="Andalus"/>
                                <w:sz w:val="56"/>
                                <w:szCs w:val="56"/>
                              </w:rPr>
                            </w:pPr>
                          </w:p>
                          <w:p w14:paraId="362CCC81" w14:textId="77777777" w:rsidR="001D0BE8" w:rsidRPr="0002388B" w:rsidRDefault="001D0BE8" w:rsidP="00D821DA">
                            <w:pPr>
                              <w:pStyle w:val="ps1Char"/>
                              <w:rPr>
                                <w:rFonts w:cs="Andalus"/>
                                <w:sz w:val="56"/>
                                <w:szCs w:val="56"/>
                              </w:rPr>
                            </w:pPr>
                          </w:p>
                          <w:p w14:paraId="6FAE38A4" w14:textId="77777777" w:rsidR="001D0BE8" w:rsidRPr="0002388B" w:rsidRDefault="001D0BE8" w:rsidP="00D821DA">
                            <w:pPr>
                              <w:pStyle w:val="ps1Char"/>
                              <w:rPr>
                                <w:rFonts w:cs="Andalus"/>
                                <w:sz w:val="56"/>
                                <w:szCs w:val="56"/>
                              </w:rPr>
                            </w:pPr>
                          </w:p>
                          <w:p w14:paraId="09BFEC3C" w14:textId="77777777" w:rsidR="001D0BE8" w:rsidRPr="0002388B" w:rsidRDefault="001D0BE8" w:rsidP="00D821DA">
                            <w:pPr>
                              <w:pStyle w:val="ps1Char"/>
                              <w:rPr>
                                <w:rFonts w:cs="Andalus"/>
                                <w:sz w:val="56"/>
                                <w:szCs w:val="56"/>
                              </w:rPr>
                            </w:pPr>
                          </w:p>
                          <w:p w14:paraId="22D668A1" w14:textId="77777777" w:rsidR="001D0BE8" w:rsidRPr="0002388B" w:rsidRDefault="001D0BE8" w:rsidP="00D821DA">
                            <w:pPr>
                              <w:pStyle w:val="ps1Char"/>
                              <w:rPr>
                                <w:rFonts w:cs="Andalus"/>
                                <w:sz w:val="56"/>
                                <w:szCs w:val="56"/>
                              </w:rPr>
                            </w:pPr>
                          </w:p>
                          <w:p w14:paraId="1678B01F" w14:textId="77777777" w:rsidR="001D0BE8" w:rsidRPr="0002388B" w:rsidRDefault="001D0BE8" w:rsidP="00D821DA">
                            <w:pPr>
                              <w:pStyle w:val="ps1Char"/>
                              <w:rPr>
                                <w:rFonts w:cs="Andalus"/>
                                <w:sz w:val="56"/>
                                <w:szCs w:val="56"/>
                              </w:rPr>
                            </w:pPr>
                          </w:p>
                          <w:p w14:paraId="2F09619D" w14:textId="77777777" w:rsidR="001D0BE8" w:rsidRPr="0002388B" w:rsidRDefault="001D0BE8" w:rsidP="00D821DA">
                            <w:pPr>
                              <w:pStyle w:val="ps1Char"/>
                              <w:rPr>
                                <w:rFonts w:cs="Andalus"/>
                                <w:sz w:val="56"/>
                                <w:szCs w:val="56"/>
                              </w:rPr>
                            </w:pPr>
                          </w:p>
                          <w:p w14:paraId="15F2A166" w14:textId="77777777" w:rsidR="001D0BE8" w:rsidRPr="0002388B" w:rsidRDefault="001D0BE8" w:rsidP="00D821DA">
                            <w:pPr>
                              <w:pStyle w:val="ps1Char"/>
                              <w:rPr>
                                <w:rFonts w:cs="Andalus"/>
                                <w:sz w:val="56"/>
                                <w:szCs w:val="56"/>
                              </w:rPr>
                            </w:pPr>
                          </w:p>
                          <w:p w14:paraId="182685F9" w14:textId="77777777" w:rsidR="001D0BE8" w:rsidRPr="0002388B" w:rsidRDefault="001D0BE8" w:rsidP="00D821DA">
                            <w:pPr>
                              <w:pStyle w:val="ps1Char"/>
                              <w:rPr>
                                <w:rFonts w:cs="Andalus"/>
                                <w:sz w:val="56"/>
                                <w:szCs w:val="56"/>
                              </w:rPr>
                            </w:pPr>
                          </w:p>
                          <w:p w14:paraId="18EE529D" w14:textId="77777777" w:rsidR="001D0BE8" w:rsidRPr="0002388B" w:rsidRDefault="001D0BE8" w:rsidP="00D821DA">
                            <w:pPr>
                              <w:pStyle w:val="ps1Char"/>
                              <w:rPr>
                                <w:rFonts w:cs="Andalus"/>
                                <w:sz w:val="56"/>
                                <w:szCs w:val="56"/>
                              </w:rPr>
                            </w:pPr>
                          </w:p>
                          <w:p w14:paraId="09E40A82" w14:textId="77777777" w:rsidR="001D0BE8" w:rsidRPr="0002388B" w:rsidRDefault="001D0BE8" w:rsidP="00D821DA">
                            <w:pPr>
                              <w:pStyle w:val="ps1Char"/>
                              <w:rPr>
                                <w:rFonts w:cs="Andalus"/>
                                <w:sz w:val="56"/>
                                <w:szCs w:val="56"/>
                              </w:rPr>
                            </w:pPr>
                          </w:p>
                          <w:p w14:paraId="0C73DCEB" w14:textId="77777777" w:rsidR="001D0BE8" w:rsidRPr="0002388B" w:rsidRDefault="001D0BE8" w:rsidP="00D821DA">
                            <w:pPr>
                              <w:pStyle w:val="ps1Char"/>
                              <w:rPr>
                                <w:rFonts w:cs="Andalus"/>
                                <w:sz w:val="56"/>
                                <w:szCs w:val="56"/>
                              </w:rPr>
                            </w:pPr>
                          </w:p>
                          <w:p w14:paraId="53EEE5FB" w14:textId="77777777" w:rsidR="001D0BE8" w:rsidRPr="0002388B" w:rsidRDefault="001D0BE8" w:rsidP="00D821DA">
                            <w:pPr>
                              <w:pStyle w:val="ps1Char"/>
                              <w:rPr>
                                <w:rFonts w:cs="Andalus"/>
                                <w:sz w:val="56"/>
                                <w:szCs w:val="56"/>
                              </w:rPr>
                            </w:pPr>
                          </w:p>
                          <w:p w14:paraId="0EF9BA62" w14:textId="77777777" w:rsidR="001D0BE8" w:rsidRPr="0002388B" w:rsidRDefault="001D0BE8" w:rsidP="00D821DA">
                            <w:pPr>
                              <w:pStyle w:val="ps1Char"/>
                              <w:rPr>
                                <w:rFonts w:cs="Andalus"/>
                                <w:sz w:val="56"/>
                                <w:szCs w:val="56"/>
                              </w:rPr>
                            </w:pPr>
                          </w:p>
                          <w:p w14:paraId="1D70002B" w14:textId="77777777" w:rsidR="001D0BE8" w:rsidRPr="0002388B" w:rsidRDefault="001D0BE8" w:rsidP="00D821DA">
                            <w:pPr>
                              <w:pStyle w:val="ps1Char"/>
                              <w:rPr>
                                <w:rFonts w:cs="Andalus"/>
                                <w:sz w:val="56"/>
                                <w:szCs w:val="56"/>
                              </w:rPr>
                            </w:pPr>
                          </w:p>
                          <w:p w14:paraId="6CC33ECB" w14:textId="77777777" w:rsidR="001D0BE8" w:rsidRPr="0002388B" w:rsidRDefault="001D0BE8" w:rsidP="00D821DA">
                            <w:pPr>
                              <w:pStyle w:val="ps1Char"/>
                              <w:rPr>
                                <w:rFonts w:cs="Andalus"/>
                                <w:sz w:val="56"/>
                                <w:szCs w:val="56"/>
                              </w:rPr>
                            </w:pPr>
                          </w:p>
                          <w:p w14:paraId="194CF566" w14:textId="77777777" w:rsidR="001D0BE8" w:rsidRPr="0002388B" w:rsidRDefault="001D0BE8" w:rsidP="00D821DA">
                            <w:pPr>
                              <w:pStyle w:val="ps1Char"/>
                              <w:rPr>
                                <w:rFonts w:cs="Andalus"/>
                                <w:sz w:val="56"/>
                                <w:szCs w:val="56"/>
                              </w:rPr>
                            </w:pPr>
                          </w:p>
                          <w:p w14:paraId="386F0313" w14:textId="77777777" w:rsidR="001D0BE8" w:rsidRPr="0002388B" w:rsidRDefault="001D0BE8" w:rsidP="00D821DA">
                            <w:pPr>
                              <w:pStyle w:val="ps1Char"/>
                              <w:rPr>
                                <w:rFonts w:cs="Andalus"/>
                                <w:sz w:val="56"/>
                                <w:szCs w:val="56"/>
                              </w:rPr>
                            </w:pPr>
                          </w:p>
                          <w:p w14:paraId="15D5D283" w14:textId="77777777" w:rsidR="001D0BE8" w:rsidRPr="0002388B" w:rsidRDefault="001D0BE8" w:rsidP="00D821DA">
                            <w:pPr>
                              <w:pStyle w:val="ps1Char"/>
                              <w:rPr>
                                <w:rFonts w:cs="Andalus"/>
                                <w:sz w:val="56"/>
                                <w:szCs w:val="56"/>
                              </w:rPr>
                            </w:pPr>
                          </w:p>
                          <w:p w14:paraId="46F9A090" w14:textId="77777777" w:rsidR="001D0BE8" w:rsidRPr="0002388B" w:rsidRDefault="001D0BE8" w:rsidP="00D821DA">
                            <w:pPr>
                              <w:pStyle w:val="ps1Char"/>
                              <w:rPr>
                                <w:rFonts w:cs="Andalus"/>
                                <w:sz w:val="56"/>
                                <w:szCs w:val="56"/>
                              </w:rPr>
                            </w:pPr>
                          </w:p>
                          <w:p w14:paraId="71919E42" w14:textId="77777777" w:rsidR="001D0BE8" w:rsidRPr="0002388B" w:rsidRDefault="001D0BE8" w:rsidP="00D821DA">
                            <w:pPr>
                              <w:pStyle w:val="ps1Char"/>
                              <w:rPr>
                                <w:rFonts w:cs="Andalus"/>
                                <w:sz w:val="56"/>
                                <w:szCs w:val="56"/>
                              </w:rPr>
                            </w:pPr>
                          </w:p>
                          <w:p w14:paraId="7A714408" w14:textId="77777777" w:rsidR="001D0BE8" w:rsidRPr="0002388B" w:rsidRDefault="001D0BE8" w:rsidP="00D821DA">
                            <w:pPr>
                              <w:pStyle w:val="ps1Char"/>
                              <w:rPr>
                                <w:rFonts w:cs="Andalus"/>
                                <w:sz w:val="56"/>
                                <w:szCs w:val="56"/>
                              </w:rPr>
                            </w:pPr>
                          </w:p>
                          <w:p w14:paraId="664BE30F" w14:textId="77777777" w:rsidR="001D0BE8" w:rsidRPr="0002388B" w:rsidRDefault="001D0BE8" w:rsidP="00D821DA">
                            <w:pPr>
                              <w:pStyle w:val="ps1Char"/>
                              <w:rPr>
                                <w:rFonts w:cs="Andalus"/>
                                <w:sz w:val="56"/>
                                <w:szCs w:val="56"/>
                              </w:rPr>
                            </w:pPr>
                          </w:p>
                          <w:p w14:paraId="0852B5E8" w14:textId="77777777" w:rsidR="001D0BE8" w:rsidRPr="0002388B" w:rsidRDefault="001D0BE8" w:rsidP="00D821DA">
                            <w:pPr>
                              <w:pStyle w:val="ps1Char"/>
                              <w:rPr>
                                <w:rFonts w:cs="Andalus"/>
                                <w:sz w:val="56"/>
                                <w:szCs w:val="56"/>
                              </w:rPr>
                            </w:pPr>
                          </w:p>
                          <w:p w14:paraId="681937A2" w14:textId="77777777" w:rsidR="001D0BE8" w:rsidRPr="0002388B" w:rsidRDefault="001D0BE8" w:rsidP="00D821DA">
                            <w:pPr>
                              <w:pStyle w:val="ps1Char"/>
                              <w:rPr>
                                <w:rFonts w:cs="Andalus"/>
                                <w:sz w:val="56"/>
                                <w:szCs w:val="56"/>
                              </w:rPr>
                            </w:pPr>
                          </w:p>
                          <w:p w14:paraId="2A781E17" w14:textId="77777777" w:rsidR="001D0BE8" w:rsidRPr="0002388B" w:rsidRDefault="001D0BE8" w:rsidP="00D821DA">
                            <w:pPr>
                              <w:pStyle w:val="ps1Char"/>
                              <w:rPr>
                                <w:rFonts w:cs="Andalus"/>
                                <w:sz w:val="56"/>
                                <w:szCs w:val="56"/>
                              </w:rPr>
                            </w:pPr>
                          </w:p>
                          <w:p w14:paraId="5D2722D5" w14:textId="77777777" w:rsidR="001D0BE8" w:rsidRPr="0002388B" w:rsidRDefault="001D0BE8" w:rsidP="00D821DA">
                            <w:pPr>
                              <w:pStyle w:val="ps1Char"/>
                              <w:rPr>
                                <w:rFonts w:cs="Andalus"/>
                                <w:sz w:val="56"/>
                                <w:szCs w:val="56"/>
                              </w:rPr>
                            </w:pPr>
                          </w:p>
                          <w:p w14:paraId="41703459" w14:textId="77777777" w:rsidR="001D0BE8" w:rsidRPr="0002388B" w:rsidRDefault="001D0BE8" w:rsidP="00D821DA">
                            <w:pPr>
                              <w:pStyle w:val="ps1Char"/>
                              <w:rPr>
                                <w:rFonts w:cs="Andalus"/>
                                <w:sz w:val="56"/>
                                <w:szCs w:val="56"/>
                              </w:rPr>
                            </w:pPr>
                          </w:p>
                          <w:p w14:paraId="0895148D" w14:textId="77777777" w:rsidR="001D0BE8" w:rsidRPr="0002388B" w:rsidRDefault="001D0BE8" w:rsidP="00D821DA">
                            <w:pPr>
                              <w:pStyle w:val="ps1Char"/>
                              <w:rPr>
                                <w:rFonts w:cs="Andalus"/>
                                <w:sz w:val="56"/>
                                <w:szCs w:val="56"/>
                              </w:rPr>
                            </w:pPr>
                          </w:p>
                          <w:p w14:paraId="5A420D02" w14:textId="77777777" w:rsidR="001D0BE8" w:rsidRPr="0002388B" w:rsidRDefault="001D0BE8" w:rsidP="00D821DA">
                            <w:pPr>
                              <w:pStyle w:val="ps1Char"/>
                              <w:rPr>
                                <w:rFonts w:cs="Andalus"/>
                                <w:sz w:val="56"/>
                                <w:szCs w:val="56"/>
                              </w:rPr>
                            </w:pPr>
                          </w:p>
                          <w:p w14:paraId="32F9F0E0" w14:textId="77777777" w:rsidR="001D0BE8" w:rsidRPr="0002388B" w:rsidRDefault="001D0BE8" w:rsidP="00D821DA">
                            <w:pPr>
                              <w:pStyle w:val="ps1Char"/>
                              <w:rPr>
                                <w:rFonts w:cs="Andalus"/>
                                <w:sz w:val="56"/>
                                <w:szCs w:val="56"/>
                              </w:rPr>
                            </w:pPr>
                          </w:p>
                          <w:p w14:paraId="399A9179" w14:textId="77777777" w:rsidR="001D0BE8" w:rsidRPr="0002388B" w:rsidRDefault="001D0BE8" w:rsidP="00D821DA">
                            <w:pPr>
                              <w:pStyle w:val="ps1Char"/>
                              <w:rPr>
                                <w:rFonts w:cs="Andalus"/>
                                <w:sz w:val="56"/>
                                <w:szCs w:val="56"/>
                              </w:rPr>
                            </w:pPr>
                          </w:p>
                          <w:p w14:paraId="79CBAF76" w14:textId="77777777" w:rsidR="001D0BE8" w:rsidRPr="0002388B" w:rsidRDefault="001D0BE8" w:rsidP="00D821DA">
                            <w:pPr>
                              <w:pStyle w:val="ps1Char"/>
                              <w:rPr>
                                <w:rFonts w:cs="Andalus"/>
                                <w:sz w:val="56"/>
                                <w:szCs w:val="56"/>
                              </w:rPr>
                            </w:pPr>
                          </w:p>
                          <w:p w14:paraId="16174046" w14:textId="77777777" w:rsidR="001D0BE8" w:rsidRPr="0002388B" w:rsidRDefault="001D0BE8" w:rsidP="00D821DA">
                            <w:pPr>
                              <w:pStyle w:val="ps1Char"/>
                              <w:rPr>
                                <w:rFonts w:cs="Andalus"/>
                                <w:sz w:val="56"/>
                                <w:szCs w:val="56"/>
                              </w:rPr>
                            </w:pPr>
                          </w:p>
                          <w:p w14:paraId="15098165" w14:textId="77777777" w:rsidR="001D0BE8" w:rsidRPr="0002388B" w:rsidRDefault="001D0BE8" w:rsidP="00D821DA">
                            <w:pPr>
                              <w:pStyle w:val="ps1Char"/>
                              <w:rPr>
                                <w:rFonts w:cs="Andalus"/>
                                <w:sz w:val="56"/>
                                <w:szCs w:val="56"/>
                              </w:rPr>
                            </w:pPr>
                          </w:p>
                          <w:p w14:paraId="28B5A981" w14:textId="77777777" w:rsidR="001D0BE8" w:rsidRPr="0002388B" w:rsidRDefault="001D0BE8" w:rsidP="00D821DA">
                            <w:pPr>
                              <w:pStyle w:val="ps1Char"/>
                              <w:rPr>
                                <w:rFonts w:cs="Andalus"/>
                                <w:sz w:val="56"/>
                                <w:szCs w:val="56"/>
                              </w:rPr>
                            </w:pPr>
                          </w:p>
                          <w:p w14:paraId="5C347AF9" w14:textId="77777777" w:rsidR="001D0BE8" w:rsidRPr="0002388B" w:rsidRDefault="001D0BE8" w:rsidP="00D821DA">
                            <w:pPr>
                              <w:pStyle w:val="ps1Char"/>
                              <w:rPr>
                                <w:rFonts w:cs="Andalus"/>
                                <w:sz w:val="56"/>
                                <w:szCs w:val="56"/>
                              </w:rPr>
                            </w:pPr>
                          </w:p>
                          <w:p w14:paraId="645E9CBD" w14:textId="77777777" w:rsidR="001D0BE8" w:rsidRPr="0002388B" w:rsidRDefault="001D0BE8" w:rsidP="00D821DA">
                            <w:pPr>
                              <w:pStyle w:val="ps1Char"/>
                              <w:rPr>
                                <w:rFonts w:cs="Andalus"/>
                                <w:sz w:val="56"/>
                                <w:szCs w:val="56"/>
                              </w:rPr>
                            </w:pPr>
                          </w:p>
                          <w:p w14:paraId="1CAFE949" w14:textId="77777777" w:rsidR="001D0BE8" w:rsidRPr="0002388B" w:rsidRDefault="001D0BE8" w:rsidP="00D821DA">
                            <w:pPr>
                              <w:pStyle w:val="ps1Char"/>
                              <w:rPr>
                                <w:rFonts w:cs="Andalus"/>
                                <w:sz w:val="56"/>
                                <w:szCs w:val="56"/>
                              </w:rPr>
                            </w:pPr>
                          </w:p>
                          <w:p w14:paraId="23955B34" w14:textId="77777777" w:rsidR="001D0BE8" w:rsidRPr="0002388B" w:rsidRDefault="001D0BE8" w:rsidP="00D821DA">
                            <w:pPr>
                              <w:pStyle w:val="ps1Char"/>
                              <w:rPr>
                                <w:rFonts w:cs="Andalus"/>
                                <w:sz w:val="56"/>
                                <w:szCs w:val="56"/>
                              </w:rPr>
                            </w:pPr>
                          </w:p>
                          <w:p w14:paraId="33D8B0E2" w14:textId="77777777" w:rsidR="001D0BE8" w:rsidRPr="0002388B" w:rsidRDefault="001D0BE8" w:rsidP="00D821DA">
                            <w:pPr>
                              <w:pStyle w:val="ps1Char"/>
                              <w:rPr>
                                <w:rFonts w:cs="Andalus"/>
                                <w:sz w:val="56"/>
                                <w:szCs w:val="56"/>
                              </w:rPr>
                            </w:pPr>
                          </w:p>
                          <w:p w14:paraId="1B06A386" w14:textId="77777777" w:rsidR="001D0BE8" w:rsidRPr="0002388B" w:rsidRDefault="001D0BE8" w:rsidP="00D821DA">
                            <w:pPr>
                              <w:pStyle w:val="ps1Char"/>
                              <w:rPr>
                                <w:rFonts w:cs="Andalus"/>
                                <w:sz w:val="56"/>
                                <w:szCs w:val="56"/>
                              </w:rPr>
                            </w:pPr>
                          </w:p>
                          <w:p w14:paraId="68BC01DA" w14:textId="77777777" w:rsidR="001D0BE8" w:rsidRPr="0002388B" w:rsidRDefault="001D0BE8" w:rsidP="00D821DA">
                            <w:pPr>
                              <w:pStyle w:val="ps1Char"/>
                              <w:rPr>
                                <w:rFonts w:cs="Andalus"/>
                                <w:sz w:val="56"/>
                                <w:szCs w:val="56"/>
                              </w:rPr>
                            </w:pPr>
                          </w:p>
                          <w:p w14:paraId="0F9FEE8D" w14:textId="77777777" w:rsidR="001D0BE8" w:rsidRPr="0002388B" w:rsidRDefault="001D0BE8" w:rsidP="00D821DA">
                            <w:pPr>
                              <w:pStyle w:val="ps1Char"/>
                              <w:rPr>
                                <w:rFonts w:cs="Andalus"/>
                                <w:sz w:val="56"/>
                                <w:szCs w:val="56"/>
                              </w:rPr>
                            </w:pPr>
                          </w:p>
                          <w:p w14:paraId="058F4F59" w14:textId="77777777" w:rsidR="001D0BE8" w:rsidRPr="0002388B" w:rsidRDefault="001D0BE8" w:rsidP="00D821DA">
                            <w:pPr>
                              <w:pStyle w:val="ps1Char"/>
                              <w:rPr>
                                <w:rFonts w:cs="Andalus"/>
                                <w:sz w:val="56"/>
                                <w:szCs w:val="56"/>
                              </w:rPr>
                            </w:pPr>
                          </w:p>
                          <w:p w14:paraId="65E3BEAE" w14:textId="77777777" w:rsidR="001D0BE8" w:rsidRPr="0002388B" w:rsidRDefault="001D0BE8" w:rsidP="00D821DA">
                            <w:pPr>
                              <w:pStyle w:val="ps1Char"/>
                              <w:rPr>
                                <w:rFonts w:cs="Andalus"/>
                                <w:sz w:val="56"/>
                                <w:szCs w:val="56"/>
                              </w:rPr>
                            </w:pPr>
                          </w:p>
                          <w:p w14:paraId="6D16FFA3" w14:textId="77777777" w:rsidR="001D0BE8" w:rsidRPr="0002388B" w:rsidRDefault="001D0BE8" w:rsidP="00D821DA">
                            <w:pPr>
                              <w:pStyle w:val="ps1Char"/>
                              <w:rPr>
                                <w:rFonts w:cs="Andalus"/>
                                <w:sz w:val="56"/>
                                <w:szCs w:val="56"/>
                              </w:rPr>
                            </w:pPr>
                          </w:p>
                          <w:p w14:paraId="2659F5AB" w14:textId="77777777" w:rsidR="001D0BE8" w:rsidRPr="0002388B" w:rsidRDefault="001D0BE8" w:rsidP="00D821DA">
                            <w:pPr>
                              <w:pStyle w:val="ps1Char"/>
                              <w:rPr>
                                <w:rFonts w:cs="Andalus"/>
                                <w:sz w:val="56"/>
                                <w:szCs w:val="56"/>
                              </w:rPr>
                            </w:pPr>
                          </w:p>
                          <w:p w14:paraId="643278DC" w14:textId="77777777" w:rsidR="001D0BE8" w:rsidRPr="0002388B" w:rsidRDefault="001D0BE8" w:rsidP="00D821DA">
                            <w:pPr>
                              <w:pStyle w:val="ps1Char"/>
                              <w:rPr>
                                <w:rFonts w:cs="Andalus"/>
                                <w:sz w:val="56"/>
                                <w:szCs w:val="56"/>
                              </w:rPr>
                            </w:pPr>
                          </w:p>
                          <w:p w14:paraId="7F5384A8" w14:textId="77777777" w:rsidR="001D0BE8" w:rsidRPr="0002388B" w:rsidRDefault="001D0BE8" w:rsidP="00D821DA">
                            <w:pPr>
                              <w:pStyle w:val="ps1Char"/>
                              <w:rPr>
                                <w:rFonts w:cs="Andalus"/>
                                <w:sz w:val="56"/>
                                <w:szCs w:val="56"/>
                              </w:rPr>
                            </w:pPr>
                          </w:p>
                          <w:p w14:paraId="42152115" w14:textId="77777777" w:rsidR="001D0BE8" w:rsidRPr="0002388B" w:rsidRDefault="001D0BE8" w:rsidP="00D821DA">
                            <w:pPr>
                              <w:pStyle w:val="ps1Char"/>
                              <w:rPr>
                                <w:rFonts w:cs="Andalus"/>
                                <w:sz w:val="56"/>
                                <w:szCs w:val="56"/>
                              </w:rPr>
                            </w:pPr>
                          </w:p>
                          <w:p w14:paraId="3FA30CCD" w14:textId="77777777" w:rsidR="001D0BE8" w:rsidRPr="0002388B" w:rsidRDefault="001D0BE8" w:rsidP="00D821DA">
                            <w:pPr>
                              <w:pStyle w:val="ps1Char"/>
                              <w:rPr>
                                <w:rFonts w:cs="Andalus"/>
                                <w:sz w:val="56"/>
                                <w:szCs w:val="56"/>
                              </w:rPr>
                            </w:pPr>
                          </w:p>
                          <w:p w14:paraId="6D2EFD12" w14:textId="77777777" w:rsidR="001D0BE8" w:rsidRPr="0002388B" w:rsidRDefault="001D0BE8" w:rsidP="00D821DA">
                            <w:pPr>
                              <w:pStyle w:val="ps1Char"/>
                              <w:rPr>
                                <w:rFonts w:cs="Andalus"/>
                                <w:sz w:val="56"/>
                                <w:szCs w:val="56"/>
                              </w:rPr>
                            </w:pPr>
                          </w:p>
                          <w:p w14:paraId="3EAF8B42" w14:textId="77777777" w:rsidR="001D0BE8" w:rsidRPr="0002388B" w:rsidRDefault="001D0BE8" w:rsidP="00D821DA">
                            <w:pPr>
                              <w:pStyle w:val="ps1Char"/>
                              <w:rPr>
                                <w:rFonts w:cs="Andalus"/>
                                <w:sz w:val="56"/>
                                <w:szCs w:val="56"/>
                              </w:rPr>
                            </w:pPr>
                          </w:p>
                          <w:p w14:paraId="6F7E3638" w14:textId="77777777" w:rsidR="001D0BE8" w:rsidRPr="0002388B" w:rsidRDefault="001D0BE8" w:rsidP="00D821DA">
                            <w:pPr>
                              <w:pStyle w:val="ps1Char"/>
                              <w:rPr>
                                <w:rFonts w:cs="Andalus"/>
                                <w:sz w:val="56"/>
                                <w:szCs w:val="56"/>
                              </w:rPr>
                            </w:pPr>
                          </w:p>
                          <w:p w14:paraId="57F2FAFA" w14:textId="77777777" w:rsidR="001D0BE8" w:rsidRPr="0002388B" w:rsidRDefault="001D0BE8" w:rsidP="00D821DA">
                            <w:pPr>
                              <w:pStyle w:val="ps1Char"/>
                              <w:rPr>
                                <w:rFonts w:cs="Andalus"/>
                                <w:sz w:val="56"/>
                                <w:szCs w:val="56"/>
                              </w:rPr>
                            </w:pPr>
                          </w:p>
                          <w:p w14:paraId="1F9333BF" w14:textId="77777777" w:rsidR="001D0BE8" w:rsidRPr="0002388B" w:rsidRDefault="001D0BE8" w:rsidP="00D821DA">
                            <w:pPr>
                              <w:pStyle w:val="ps1Char"/>
                              <w:rPr>
                                <w:rFonts w:cs="Andalus"/>
                                <w:sz w:val="56"/>
                                <w:szCs w:val="56"/>
                              </w:rPr>
                            </w:pPr>
                          </w:p>
                          <w:p w14:paraId="6D34E194" w14:textId="77777777" w:rsidR="001D0BE8" w:rsidRPr="0002388B" w:rsidRDefault="001D0BE8" w:rsidP="00D821DA">
                            <w:pPr>
                              <w:pStyle w:val="ps1Char"/>
                              <w:rPr>
                                <w:rFonts w:cs="Andalus"/>
                                <w:sz w:val="56"/>
                                <w:szCs w:val="56"/>
                              </w:rPr>
                            </w:pPr>
                          </w:p>
                          <w:p w14:paraId="20BED7A4" w14:textId="77777777" w:rsidR="001D0BE8" w:rsidRPr="0002388B" w:rsidRDefault="001D0BE8" w:rsidP="00D821DA">
                            <w:pPr>
                              <w:pStyle w:val="ps1Char"/>
                              <w:rPr>
                                <w:rFonts w:cs="Andalus"/>
                                <w:sz w:val="56"/>
                                <w:szCs w:val="56"/>
                              </w:rPr>
                            </w:pPr>
                          </w:p>
                          <w:p w14:paraId="54635F35" w14:textId="77777777" w:rsidR="001D0BE8" w:rsidRPr="0002388B" w:rsidRDefault="001D0BE8" w:rsidP="00D821DA">
                            <w:pPr>
                              <w:pStyle w:val="ps1Char"/>
                              <w:rPr>
                                <w:rFonts w:cs="Andalus"/>
                                <w:sz w:val="56"/>
                                <w:szCs w:val="56"/>
                              </w:rPr>
                            </w:pPr>
                          </w:p>
                          <w:p w14:paraId="034849AD" w14:textId="77777777" w:rsidR="001D0BE8" w:rsidRPr="0002388B" w:rsidRDefault="001D0BE8" w:rsidP="00D821DA">
                            <w:pPr>
                              <w:pStyle w:val="ps1Char"/>
                              <w:rPr>
                                <w:rFonts w:cs="Andalus"/>
                                <w:sz w:val="56"/>
                                <w:szCs w:val="56"/>
                              </w:rPr>
                            </w:pPr>
                          </w:p>
                          <w:p w14:paraId="073F2806" w14:textId="77777777" w:rsidR="001D0BE8" w:rsidRPr="0002388B" w:rsidRDefault="001D0BE8" w:rsidP="00D821DA">
                            <w:pPr>
                              <w:pStyle w:val="ps1Char"/>
                              <w:rPr>
                                <w:rFonts w:cs="Andalus"/>
                                <w:sz w:val="56"/>
                                <w:szCs w:val="56"/>
                              </w:rPr>
                            </w:pPr>
                          </w:p>
                          <w:p w14:paraId="1CEF2E2C" w14:textId="77777777" w:rsidR="001D0BE8" w:rsidRPr="0002388B" w:rsidRDefault="001D0BE8" w:rsidP="00D821DA">
                            <w:pPr>
                              <w:pStyle w:val="ps1Char"/>
                              <w:rPr>
                                <w:rFonts w:cs="Andalus"/>
                                <w:sz w:val="56"/>
                                <w:szCs w:val="56"/>
                              </w:rPr>
                            </w:pPr>
                          </w:p>
                          <w:p w14:paraId="1ECB1D1A" w14:textId="77777777" w:rsidR="001D0BE8" w:rsidRPr="0002388B" w:rsidRDefault="001D0BE8" w:rsidP="00D821DA">
                            <w:pPr>
                              <w:pStyle w:val="ps1Char"/>
                              <w:rPr>
                                <w:rFonts w:cs="Andalus"/>
                                <w:sz w:val="56"/>
                                <w:szCs w:val="56"/>
                              </w:rPr>
                            </w:pPr>
                          </w:p>
                          <w:p w14:paraId="712831D7" w14:textId="77777777" w:rsidR="001D0BE8" w:rsidRPr="0002388B" w:rsidRDefault="001D0BE8" w:rsidP="00D821DA">
                            <w:pPr>
                              <w:pStyle w:val="ps1Char"/>
                              <w:rPr>
                                <w:rFonts w:cs="Andalus"/>
                                <w:sz w:val="56"/>
                                <w:szCs w:val="56"/>
                              </w:rPr>
                            </w:pPr>
                          </w:p>
                          <w:p w14:paraId="2E0D00ED" w14:textId="77777777" w:rsidR="001D0BE8" w:rsidRPr="0002388B" w:rsidRDefault="001D0BE8" w:rsidP="00D821DA">
                            <w:pPr>
                              <w:pStyle w:val="ps1Char"/>
                              <w:rPr>
                                <w:rFonts w:cs="Andalus"/>
                                <w:sz w:val="56"/>
                                <w:szCs w:val="56"/>
                              </w:rPr>
                            </w:pPr>
                          </w:p>
                          <w:p w14:paraId="43E9510D" w14:textId="77777777" w:rsidR="001D0BE8" w:rsidRPr="0002388B" w:rsidRDefault="001D0BE8" w:rsidP="00D821DA">
                            <w:pPr>
                              <w:pStyle w:val="ps1Char"/>
                              <w:rPr>
                                <w:rFonts w:cs="Andalus"/>
                                <w:sz w:val="56"/>
                                <w:szCs w:val="56"/>
                              </w:rPr>
                            </w:pPr>
                          </w:p>
                          <w:p w14:paraId="68D7281A" w14:textId="77777777" w:rsidR="001D0BE8" w:rsidRPr="0002388B" w:rsidRDefault="001D0BE8" w:rsidP="00D821DA">
                            <w:pPr>
                              <w:pStyle w:val="ps1Char"/>
                              <w:rPr>
                                <w:rFonts w:cs="Andalus"/>
                                <w:sz w:val="56"/>
                                <w:szCs w:val="56"/>
                              </w:rPr>
                            </w:pPr>
                          </w:p>
                          <w:p w14:paraId="212A591F" w14:textId="77777777" w:rsidR="001D0BE8" w:rsidRPr="0002388B" w:rsidRDefault="001D0BE8" w:rsidP="00D821DA">
                            <w:pPr>
                              <w:pStyle w:val="ps1Char"/>
                              <w:rPr>
                                <w:rFonts w:cs="Andalus"/>
                                <w:sz w:val="56"/>
                                <w:szCs w:val="56"/>
                              </w:rPr>
                            </w:pPr>
                          </w:p>
                          <w:p w14:paraId="70A9AE69" w14:textId="77777777" w:rsidR="001D0BE8" w:rsidRPr="0002388B" w:rsidRDefault="001D0BE8" w:rsidP="00D821DA">
                            <w:pPr>
                              <w:pStyle w:val="ps1Char"/>
                              <w:rPr>
                                <w:rFonts w:cs="Andalus"/>
                                <w:sz w:val="56"/>
                                <w:szCs w:val="56"/>
                              </w:rPr>
                            </w:pPr>
                          </w:p>
                          <w:p w14:paraId="3894DC2B" w14:textId="77777777" w:rsidR="001D0BE8" w:rsidRPr="0002388B" w:rsidRDefault="001D0BE8" w:rsidP="00D821DA">
                            <w:pPr>
                              <w:pStyle w:val="ps1Char"/>
                              <w:rPr>
                                <w:rFonts w:cs="Andalus"/>
                                <w:sz w:val="56"/>
                                <w:szCs w:val="56"/>
                              </w:rPr>
                            </w:pPr>
                          </w:p>
                          <w:p w14:paraId="41CF385C" w14:textId="77777777" w:rsidR="001D0BE8" w:rsidRPr="0002388B" w:rsidRDefault="001D0BE8" w:rsidP="00D821DA">
                            <w:pPr>
                              <w:pStyle w:val="ps1Char"/>
                              <w:rPr>
                                <w:rFonts w:cs="Andalus"/>
                                <w:sz w:val="56"/>
                                <w:szCs w:val="56"/>
                              </w:rPr>
                            </w:pPr>
                          </w:p>
                          <w:p w14:paraId="45B1F9FD" w14:textId="77777777" w:rsidR="001D0BE8" w:rsidRPr="0002388B" w:rsidRDefault="001D0BE8" w:rsidP="00D821DA">
                            <w:pPr>
                              <w:pStyle w:val="ps1Char"/>
                              <w:rPr>
                                <w:rFonts w:cs="Andalus"/>
                                <w:sz w:val="56"/>
                                <w:szCs w:val="56"/>
                              </w:rPr>
                            </w:pPr>
                          </w:p>
                          <w:p w14:paraId="57D02D36" w14:textId="77777777" w:rsidR="001D0BE8" w:rsidRPr="0002388B" w:rsidRDefault="001D0BE8" w:rsidP="00D821DA">
                            <w:pPr>
                              <w:pStyle w:val="ps1Char"/>
                              <w:rPr>
                                <w:rFonts w:cs="Andalus"/>
                                <w:sz w:val="56"/>
                                <w:szCs w:val="56"/>
                              </w:rPr>
                            </w:pPr>
                          </w:p>
                          <w:p w14:paraId="68634356" w14:textId="77777777" w:rsidR="001D0BE8" w:rsidRPr="0002388B" w:rsidRDefault="001D0BE8" w:rsidP="00D821DA">
                            <w:pPr>
                              <w:pStyle w:val="ps1Char"/>
                              <w:rPr>
                                <w:rFonts w:cs="Andalus"/>
                                <w:sz w:val="56"/>
                                <w:szCs w:val="56"/>
                              </w:rPr>
                            </w:pPr>
                          </w:p>
                          <w:p w14:paraId="431B2876" w14:textId="77777777" w:rsidR="001D0BE8" w:rsidRPr="0002388B" w:rsidRDefault="001D0BE8" w:rsidP="00D821DA">
                            <w:pPr>
                              <w:pStyle w:val="ps1Char"/>
                              <w:rPr>
                                <w:rFonts w:cs="Andalus"/>
                                <w:sz w:val="56"/>
                                <w:szCs w:val="56"/>
                              </w:rPr>
                            </w:pPr>
                          </w:p>
                          <w:p w14:paraId="03EC1821" w14:textId="77777777" w:rsidR="001D0BE8" w:rsidRPr="0002388B" w:rsidRDefault="001D0BE8" w:rsidP="00D821DA">
                            <w:pPr>
                              <w:pStyle w:val="ps1Char"/>
                              <w:rPr>
                                <w:rFonts w:cs="Andalus"/>
                                <w:sz w:val="56"/>
                                <w:szCs w:val="56"/>
                              </w:rPr>
                            </w:pPr>
                          </w:p>
                          <w:p w14:paraId="136654A0" w14:textId="77777777" w:rsidR="001D0BE8" w:rsidRPr="0002388B" w:rsidRDefault="001D0BE8" w:rsidP="00D821DA">
                            <w:pPr>
                              <w:pStyle w:val="ps1Char"/>
                              <w:rPr>
                                <w:rFonts w:cs="Andalus"/>
                                <w:sz w:val="56"/>
                                <w:szCs w:val="56"/>
                              </w:rPr>
                            </w:pPr>
                          </w:p>
                          <w:p w14:paraId="57C93F29" w14:textId="77777777" w:rsidR="001D0BE8" w:rsidRPr="0002388B" w:rsidRDefault="001D0BE8" w:rsidP="00D821DA">
                            <w:pPr>
                              <w:pStyle w:val="ps1Char"/>
                              <w:rPr>
                                <w:rFonts w:cs="Andalus"/>
                                <w:sz w:val="56"/>
                                <w:szCs w:val="56"/>
                              </w:rPr>
                            </w:pPr>
                          </w:p>
                          <w:p w14:paraId="5E88FB35" w14:textId="77777777" w:rsidR="001D0BE8" w:rsidRPr="0002388B" w:rsidRDefault="001D0BE8" w:rsidP="00D821DA">
                            <w:pPr>
                              <w:pStyle w:val="ps1Char"/>
                              <w:rPr>
                                <w:rFonts w:cs="Andalus"/>
                                <w:sz w:val="56"/>
                                <w:szCs w:val="56"/>
                              </w:rPr>
                            </w:pPr>
                          </w:p>
                          <w:p w14:paraId="481A0EFF" w14:textId="77777777" w:rsidR="001D0BE8" w:rsidRPr="0002388B" w:rsidRDefault="001D0BE8" w:rsidP="00D821DA">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BE557" id="Text Box 17" o:spid="_x0000_s1027" type="#_x0000_t202" style="position:absolute;left:0;text-align:left;margin-left:14.25pt;margin-top:9.8pt;width:448.35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" strokecolor="white" strokeweight="1pt">
                <v:fill color2="#999" focus="100%" type="gradient"/>
                <v:shadow on="t" color="#7f7f7f" opacity=".5" offset="1pt,.74833mm"/>
                <v:textbox>
                  <w:txbxContent>
                    <w:p w14:paraId="328FA518" w14:textId="77777777" w:rsidR="001D0BE8" w:rsidRDefault="001D0BE8" w:rsidP="00C97B56">
                      <w:pPr>
                        <w:jc w:val="cente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14:paraId="4BBD4ECD" w14:textId="77777777" w:rsidR="001D0BE8" w:rsidRPr="0002388B" w:rsidRDefault="001D0BE8" w:rsidP="00C97B56">
                      <w:pPr>
                        <w:jc w:val="center"/>
                        <w:rPr>
                          <w:rFonts w:ascii="Cambria" w:hAnsi="Cambria" w:cs="Andalus"/>
                          <w:sz w:val="56"/>
                          <w:szCs w:val="56"/>
                          <w:u w:val="single"/>
                        </w:rPr>
                      </w:pPr>
                      <w:r>
                        <w:rPr>
                          <w:rFonts w:ascii="Cambria" w:hAnsi="Cambria" w:cs="Andalus"/>
                          <w:sz w:val="56"/>
                          <w:szCs w:val="56"/>
                          <w:u w:val="single"/>
                        </w:rPr>
                        <w:t>Psychiatric mental Health Nursing</w:t>
                      </w:r>
                    </w:p>
                    <w:p w14:paraId="3884FA72" w14:textId="77777777" w:rsidR="001D0BE8" w:rsidRPr="0002388B" w:rsidRDefault="001D0BE8" w:rsidP="00D821DA">
                      <w:pPr>
                        <w:pStyle w:val="ps1Char"/>
                        <w:rPr>
                          <w:rFonts w:cs="Andalus"/>
                          <w:sz w:val="56"/>
                          <w:szCs w:val="56"/>
                        </w:rPr>
                      </w:pPr>
                    </w:p>
                    <w:p w14:paraId="6088B770" w14:textId="77777777" w:rsidR="001D0BE8" w:rsidRPr="0002388B" w:rsidRDefault="001D0BE8" w:rsidP="00D821DA">
                      <w:pPr>
                        <w:pStyle w:val="ps1Char"/>
                        <w:rPr>
                          <w:rFonts w:cs="Andalus"/>
                          <w:sz w:val="56"/>
                          <w:szCs w:val="56"/>
                        </w:rPr>
                      </w:pPr>
                    </w:p>
                    <w:p w14:paraId="77F21D39" w14:textId="77777777" w:rsidR="001D0BE8" w:rsidRPr="0002388B" w:rsidRDefault="001D0BE8" w:rsidP="00D821DA">
                      <w:pPr>
                        <w:pStyle w:val="ps1Char"/>
                        <w:rPr>
                          <w:rFonts w:cs="Andalus"/>
                          <w:sz w:val="56"/>
                          <w:szCs w:val="56"/>
                        </w:rPr>
                      </w:pPr>
                    </w:p>
                    <w:p w14:paraId="1E58163C" w14:textId="77777777" w:rsidR="001D0BE8" w:rsidRPr="0002388B" w:rsidRDefault="001D0BE8" w:rsidP="00D821DA">
                      <w:pPr>
                        <w:pStyle w:val="ps1Char"/>
                        <w:rPr>
                          <w:rFonts w:cs="Andalus"/>
                          <w:sz w:val="56"/>
                          <w:szCs w:val="56"/>
                        </w:rPr>
                      </w:pPr>
                    </w:p>
                    <w:p w14:paraId="3459BF75" w14:textId="77777777" w:rsidR="001D0BE8" w:rsidRPr="0002388B" w:rsidRDefault="001D0BE8" w:rsidP="00D821DA">
                      <w:pPr>
                        <w:pStyle w:val="ps1Char"/>
                        <w:rPr>
                          <w:rFonts w:cs="Andalus"/>
                          <w:sz w:val="56"/>
                          <w:szCs w:val="56"/>
                        </w:rPr>
                      </w:pPr>
                    </w:p>
                    <w:p w14:paraId="7212C62A" w14:textId="77777777" w:rsidR="001D0BE8" w:rsidRPr="0002388B" w:rsidRDefault="001D0BE8" w:rsidP="00D821DA">
                      <w:pPr>
                        <w:pStyle w:val="ps1Char"/>
                        <w:rPr>
                          <w:rFonts w:cs="Andalus"/>
                          <w:sz w:val="56"/>
                          <w:szCs w:val="56"/>
                        </w:rPr>
                      </w:pPr>
                    </w:p>
                    <w:p w14:paraId="55493138" w14:textId="77777777" w:rsidR="001D0BE8" w:rsidRPr="0002388B" w:rsidRDefault="001D0BE8" w:rsidP="00D821DA">
                      <w:pPr>
                        <w:pStyle w:val="ps1Char"/>
                        <w:rPr>
                          <w:rFonts w:cs="Andalus"/>
                          <w:sz w:val="56"/>
                          <w:szCs w:val="56"/>
                        </w:rPr>
                      </w:pPr>
                    </w:p>
                    <w:p w14:paraId="73F203D6" w14:textId="77777777" w:rsidR="001D0BE8" w:rsidRPr="0002388B" w:rsidRDefault="001D0BE8" w:rsidP="00D821DA">
                      <w:pPr>
                        <w:pStyle w:val="ps1Char"/>
                        <w:rPr>
                          <w:rFonts w:cs="Andalus"/>
                          <w:sz w:val="56"/>
                          <w:szCs w:val="56"/>
                        </w:rPr>
                      </w:pPr>
                    </w:p>
                    <w:p w14:paraId="268A286C" w14:textId="77777777" w:rsidR="001D0BE8" w:rsidRPr="0002388B" w:rsidRDefault="001D0BE8" w:rsidP="00D821DA">
                      <w:pPr>
                        <w:pStyle w:val="ps1Char"/>
                        <w:rPr>
                          <w:rFonts w:cs="Andalus"/>
                          <w:sz w:val="56"/>
                          <w:szCs w:val="56"/>
                        </w:rPr>
                      </w:pPr>
                    </w:p>
                    <w:p w14:paraId="1D3D7E7E" w14:textId="77777777" w:rsidR="001D0BE8" w:rsidRPr="0002388B" w:rsidRDefault="001D0BE8" w:rsidP="00D821DA">
                      <w:pPr>
                        <w:pStyle w:val="ps1Char"/>
                        <w:rPr>
                          <w:rFonts w:cs="Andalus"/>
                          <w:sz w:val="56"/>
                          <w:szCs w:val="56"/>
                        </w:rPr>
                      </w:pPr>
                    </w:p>
                    <w:p w14:paraId="5B2A77A5" w14:textId="77777777" w:rsidR="001D0BE8" w:rsidRPr="0002388B" w:rsidRDefault="001D0BE8" w:rsidP="00D821DA">
                      <w:pPr>
                        <w:pStyle w:val="ps1Char"/>
                        <w:rPr>
                          <w:rFonts w:cs="Andalus"/>
                          <w:sz w:val="56"/>
                          <w:szCs w:val="56"/>
                        </w:rPr>
                      </w:pPr>
                    </w:p>
                    <w:p w14:paraId="073CE6E9" w14:textId="77777777" w:rsidR="001D0BE8" w:rsidRPr="0002388B" w:rsidRDefault="001D0BE8" w:rsidP="00D821DA">
                      <w:pPr>
                        <w:pStyle w:val="ps1Char"/>
                        <w:rPr>
                          <w:rFonts w:cs="Andalus"/>
                          <w:sz w:val="56"/>
                          <w:szCs w:val="56"/>
                        </w:rPr>
                      </w:pPr>
                    </w:p>
                    <w:p w14:paraId="467336AF" w14:textId="77777777" w:rsidR="001D0BE8" w:rsidRPr="0002388B" w:rsidRDefault="001D0BE8" w:rsidP="00D821DA">
                      <w:pPr>
                        <w:pStyle w:val="ps1Char"/>
                        <w:rPr>
                          <w:rFonts w:cs="Andalus"/>
                          <w:sz w:val="56"/>
                          <w:szCs w:val="56"/>
                        </w:rPr>
                      </w:pPr>
                    </w:p>
                    <w:p w14:paraId="4D05C0B3" w14:textId="77777777" w:rsidR="001D0BE8" w:rsidRPr="0002388B" w:rsidRDefault="001D0BE8" w:rsidP="00D821DA">
                      <w:pPr>
                        <w:pStyle w:val="ps1Char"/>
                        <w:rPr>
                          <w:rFonts w:cs="Andalus"/>
                          <w:sz w:val="56"/>
                          <w:szCs w:val="56"/>
                        </w:rPr>
                      </w:pPr>
                    </w:p>
                    <w:p w14:paraId="70BE66CB" w14:textId="77777777" w:rsidR="001D0BE8" w:rsidRPr="0002388B" w:rsidRDefault="001D0BE8" w:rsidP="00D821DA">
                      <w:pPr>
                        <w:pStyle w:val="ps1Char"/>
                        <w:rPr>
                          <w:rFonts w:cs="Andalus"/>
                          <w:sz w:val="56"/>
                          <w:szCs w:val="56"/>
                        </w:rPr>
                      </w:pPr>
                    </w:p>
                    <w:p w14:paraId="537A7CCB" w14:textId="77777777" w:rsidR="001D0BE8" w:rsidRPr="0002388B" w:rsidRDefault="001D0BE8" w:rsidP="00D821DA">
                      <w:pPr>
                        <w:pStyle w:val="ps1Char"/>
                        <w:rPr>
                          <w:rFonts w:cs="Andalus"/>
                          <w:sz w:val="56"/>
                          <w:szCs w:val="56"/>
                        </w:rPr>
                      </w:pPr>
                    </w:p>
                    <w:p w14:paraId="1D126C1D" w14:textId="77777777" w:rsidR="001D0BE8" w:rsidRPr="0002388B" w:rsidRDefault="001D0BE8" w:rsidP="00D821DA">
                      <w:pPr>
                        <w:pStyle w:val="ps1Char"/>
                        <w:rPr>
                          <w:rFonts w:cs="Andalus"/>
                          <w:sz w:val="56"/>
                          <w:szCs w:val="56"/>
                        </w:rPr>
                      </w:pPr>
                    </w:p>
                    <w:p w14:paraId="66CA4B61" w14:textId="77777777" w:rsidR="001D0BE8" w:rsidRPr="0002388B" w:rsidRDefault="001D0BE8" w:rsidP="00D821DA">
                      <w:pPr>
                        <w:pStyle w:val="ps1Char"/>
                        <w:rPr>
                          <w:rFonts w:cs="Andalus"/>
                          <w:sz w:val="56"/>
                          <w:szCs w:val="56"/>
                        </w:rPr>
                      </w:pPr>
                    </w:p>
                    <w:p w14:paraId="79BAC6F0" w14:textId="77777777" w:rsidR="001D0BE8" w:rsidRPr="0002388B" w:rsidRDefault="001D0BE8" w:rsidP="00D821DA">
                      <w:pPr>
                        <w:pStyle w:val="ps1Char"/>
                        <w:rPr>
                          <w:rFonts w:cs="Andalus"/>
                          <w:sz w:val="56"/>
                          <w:szCs w:val="56"/>
                        </w:rPr>
                      </w:pPr>
                    </w:p>
                    <w:p w14:paraId="0D6EEB50" w14:textId="77777777" w:rsidR="001D0BE8" w:rsidRPr="0002388B" w:rsidRDefault="001D0BE8" w:rsidP="00D821DA">
                      <w:pPr>
                        <w:pStyle w:val="ps1Char"/>
                        <w:rPr>
                          <w:rFonts w:cs="Andalus"/>
                          <w:sz w:val="56"/>
                          <w:szCs w:val="56"/>
                        </w:rPr>
                      </w:pPr>
                    </w:p>
                    <w:p w14:paraId="734614EE" w14:textId="77777777" w:rsidR="001D0BE8" w:rsidRPr="0002388B" w:rsidRDefault="001D0BE8" w:rsidP="00D821DA">
                      <w:pPr>
                        <w:pStyle w:val="ps1Char"/>
                        <w:rPr>
                          <w:rFonts w:cs="Andalus"/>
                          <w:sz w:val="56"/>
                          <w:szCs w:val="56"/>
                        </w:rPr>
                      </w:pPr>
                    </w:p>
                    <w:p w14:paraId="629DE97E" w14:textId="77777777" w:rsidR="001D0BE8" w:rsidRPr="0002388B" w:rsidRDefault="001D0BE8" w:rsidP="00D821DA">
                      <w:pPr>
                        <w:pStyle w:val="ps1Char"/>
                        <w:rPr>
                          <w:rFonts w:cs="Andalus"/>
                          <w:sz w:val="56"/>
                          <w:szCs w:val="56"/>
                        </w:rPr>
                      </w:pPr>
                    </w:p>
                    <w:p w14:paraId="5F136A80" w14:textId="77777777" w:rsidR="001D0BE8" w:rsidRPr="0002388B" w:rsidRDefault="001D0BE8" w:rsidP="00D821DA">
                      <w:pPr>
                        <w:pStyle w:val="ps1Char"/>
                        <w:rPr>
                          <w:rFonts w:cs="Andalus"/>
                          <w:sz w:val="56"/>
                          <w:szCs w:val="56"/>
                        </w:rPr>
                      </w:pPr>
                    </w:p>
                    <w:p w14:paraId="06E9A7A4" w14:textId="77777777" w:rsidR="001D0BE8" w:rsidRPr="0002388B" w:rsidRDefault="001D0BE8" w:rsidP="00D821DA">
                      <w:pPr>
                        <w:pStyle w:val="ps1Char"/>
                        <w:rPr>
                          <w:rFonts w:cs="Andalus"/>
                          <w:sz w:val="56"/>
                          <w:szCs w:val="56"/>
                        </w:rPr>
                      </w:pPr>
                    </w:p>
                    <w:p w14:paraId="4CD0EAB6" w14:textId="77777777" w:rsidR="001D0BE8" w:rsidRPr="0002388B" w:rsidRDefault="001D0BE8" w:rsidP="00D821DA">
                      <w:pPr>
                        <w:pStyle w:val="ps1Char"/>
                        <w:rPr>
                          <w:rFonts w:cs="Andalus"/>
                          <w:sz w:val="56"/>
                          <w:szCs w:val="56"/>
                        </w:rPr>
                      </w:pPr>
                    </w:p>
                    <w:p w14:paraId="05C92170" w14:textId="77777777" w:rsidR="001D0BE8" w:rsidRPr="0002388B" w:rsidRDefault="001D0BE8" w:rsidP="00D821DA">
                      <w:pPr>
                        <w:pStyle w:val="ps1Char"/>
                        <w:rPr>
                          <w:rFonts w:cs="Andalus"/>
                          <w:sz w:val="56"/>
                          <w:szCs w:val="56"/>
                        </w:rPr>
                      </w:pPr>
                    </w:p>
                    <w:p w14:paraId="10146696" w14:textId="77777777" w:rsidR="001D0BE8" w:rsidRPr="0002388B" w:rsidRDefault="001D0BE8" w:rsidP="00D821DA">
                      <w:pPr>
                        <w:pStyle w:val="ps1Char"/>
                        <w:rPr>
                          <w:rFonts w:cs="Andalus"/>
                          <w:sz w:val="56"/>
                          <w:szCs w:val="56"/>
                        </w:rPr>
                      </w:pPr>
                    </w:p>
                    <w:p w14:paraId="79B03200" w14:textId="77777777" w:rsidR="001D0BE8" w:rsidRPr="0002388B" w:rsidRDefault="001D0BE8" w:rsidP="00D821DA">
                      <w:pPr>
                        <w:pStyle w:val="ps1Char"/>
                        <w:rPr>
                          <w:rFonts w:cs="Andalus"/>
                          <w:sz w:val="56"/>
                          <w:szCs w:val="56"/>
                        </w:rPr>
                      </w:pPr>
                    </w:p>
                    <w:p w14:paraId="777B1BF6" w14:textId="77777777" w:rsidR="001D0BE8" w:rsidRPr="0002388B" w:rsidRDefault="001D0BE8" w:rsidP="00D821DA">
                      <w:pPr>
                        <w:pStyle w:val="ps1Char"/>
                        <w:rPr>
                          <w:rFonts w:cs="Andalus"/>
                          <w:sz w:val="56"/>
                          <w:szCs w:val="56"/>
                        </w:rPr>
                      </w:pPr>
                    </w:p>
                    <w:p w14:paraId="48ECB736" w14:textId="77777777" w:rsidR="001D0BE8" w:rsidRPr="0002388B" w:rsidRDefault="001D0BE8" w:rsidP="00D821DA">
                      <w:pPr>
                        <w:pStyle w:val="ps1Char"/>
                        <w:rPr>
                          <w:rFonts w:cs="Andalus"/>
                          <w:sz w:val="56"/>
                          <w:szCs w:val="56"/>
                        </w:rPr>
                      </w:pPr>
                    </w:p>
                    <w:p w14:paraId="3C3D5C6C" w14:textId="77777777" w:rsidR="001D0BE8" w:rsidRPr="0002388B" w:rsidRDefault="001D0BE8" w:rsidP="00D821DA">
                      <w:pPr>
                        <w:pStyle w:val="ps1Char"/>
                        <w:rPr>
                          <w:rFonts w:cs="Andalus"/>
                          <w:sz w:val="56"/>
                          <w:szCs w:val="56"/>
                        </w:rPr>
                      </w:pPr>
                    </w:p>
                    <w:p w14:paraId="190F71DB" w14:textId="77777777" w:rsidR="001D0BE8" w:rsidRPr="0002388B" w:rsidRDefault="001D0BE8" w:rsidP="00D821DA">
                      <w:pPr>
                        <w:pStyle w:val="ps1Char"/>
                        <w:rPr>
                          <w:rFonts w:cs="Andalus"/>
                          <w:sz w:val="56"/>
                          <w:szCs w:val="56"/>
                        </w:rPr>
                      </w:pPr>
                    </w:p>
                    <w:p w14:paraId="008F9124" w14:textId="77777777" w:rsidR="001D0BE8" w:rsidRPr="0002388B" w:rsidRDefault="001D0BE8" w:rsidP="00D821DA">
                      <w:pPr>
                        <w:pStyle w:val="ps1Char"/>
                        <w:rPr>
                          <w:rFonts w:cs="Andalus"/>
                          <w:sz w:val="56"/>
                          <w:szCs w:val="56"/>
                        </w:rPr>
                      </w:pPr>
                    </w:p>
                    <w:p w14:paraId="1EBFB67F" w14:textId="77777777" w:rsidR="001D0BE8" w:rsidRPr="0002388B" w:rsidRDefault="001D0BE8" w:rsidP="00D821DA">
                      <w:pPr>
                        <w:pStyle w:val="ps1Char"/>
                        <w:rPr>
                          <w:rFonts w:cs="Andalus"/>
                          <w:sz w:val="56"/>
                          <w:szCs w:val="56"/>
                        </w:rPr>
                      </w:pPr>
                    </w:p>
                    <w:p w14:paraId="3BC8E441" w14:textId="77777777" w:rsidR="001D0BE8" w:rsidRPr="0002388B" w:rsidRDefault="001D0BE8" w:rsidP="00D821DA">
                      <w:pPr>
                        <w:pStyle w:val="ps1Char"/>
                        <w:rPr>
                          <w:rFonts w:cs="Andalus"/>
                          <w:sz w:val="56"/>
                          <w:szCs w:val="56"/>
                        </w:rPr>
                      </w:pPr>
                    </w:p>
                    <w:p w14:paraId="24E966D9" w14:textId="77777777" w:rsidR="001D0BE8" w:rsidRPr="0002388B" w:rsidRDefault="001D0BE8" w:rsidP="00D821DA">
                      <w:pPr>
                        <w:pStyle w:val="ps1Char"/>
                        <w:rPr>
                          <w:rFonts w:cs="Andalus"/>
                          <w:sz w:val="56"/>
                          <w:szCs w:val="56"/>
                        </w:rPr>
                      </w:pPr>
                    </w:p>
                    <w:p w14:paraId="291B4ABB" w14:textId="77777777" w:rsidR="001D0BE8" w:rsidRPr="0002388B" w:rsidRDefault="001D0BE8" w:rsidP="00D821DA">
                      <w:pPr>
                        <w:pStyle w:val="ps1Char"/>
                        <w:rPr>
                          <w:rFonts w:cs="Andalus"/>
                          <w:sz w:val="56"/>
                          <w:szCs w:val="56"/>
                        </w:rPr>
                      </w:pPr>
                    </w:p>
                    <w:p w14:paraId="170EAEBE" w14:textId="77777777" w:rsidR="001D0BE8" w:rsidRPr="0002388B" w:rsidRDefault="001D0BE8" w:rsidP="00D821DA">
                      <w:pPr>
                        <w:pStyle w:val="ps1Char"/>
                        <w:rPr>
                          <w:rFonts w:cs="Andalus"/>
                          <w:sz w:val="56"/>
                          <w:szCs w:val="56"/>
                        </w:rPr>
                      </w:pPr>
                    </w:p>
                    <w:p w14:paraId="29527B74" w14:textId="77777777" w:rsidR="001D0BE8" w:rsidRPr="0002388B" w:rsidRDefault="001D0BE8" w:rsidP="00D821DA">
                      <w:pPr>
                        <w:pStyle w:val="ps1Char"/>
                        <w:rPr>
                          <w:rFonts w:cs="Andalus"/>
                          <w:sz w:val="56"/>
                          <w:szCs w:val="56"/>
                        </w:rPr>
                      </w:pPr>
                    </w:p>
                    <w:p w14:paraId="5C56CF1B" w14:textId="77777777" w:rsidR="001D0BE8" w:rsidRPr="0002388B" w:rsidRDefault="001D0BE8" w:rsidP="00D821DA">
                      <w:pPr>
                        <w:pStyle w:val="ps1Char"/>
                        <w:rPr>
                          <w:rFonts w:cs="Andalus"/>
                          <w:sz w:val="56"/>
                          <w:szCs w:val="56"/>
                        </w:rPr>
                      </w:pPr>
                    </w:p>
                    <w:p w14:paraId="095420F8" w14:textId="77777777" w:rsidR="001D0BE8" w:rsidRPr="0002388B" w:rsidRDefault="001D0BE8" w:rsidP="00D821DA">
                      <w:pPr>
                        <w:pStyle w:val="ps1Char"/>
                        <w:rPr>
                          <w:rFonts w:cs="Andalus"/>
                          <w:sz w:val="56"/>
                          <w:szCs w:val="56"/>
                        </w:rPr>
                      </w:pPr>
                    </w:p>
                    <w:p w14:paraId="7B817B9E" w14:textId="77777777" w:rsidR="001D0BE8" w:rsidRPr="0002388B" w:rsidRDefault="001D0BE8" w:rsidP="00D821DA">
                      <w:pPr>
                        <w:pStyle w:val="ps1Char"/>
                        <w:rPr>
                          <w:rFonts w:cs="Andalus"/>
                          <w:sz w:val="56"/>
                          <w:szCs w:val="56"/>
                        </w:rPr>
                      </w:pPr>
                    </w:p>
                    <w:p w14:paraId="31705F13" w14:textId="77777777" w:rsidR="001D0BE8" w:rsidRPr="0002388B" w:rsidRDefault="001D0BE8" w:rsidP="00D821DA">
                      <w:pPr>
                        <w:pStyle w:val="ps1Char"/>
                        <w:rPr>
                          <w:rFonts w:cs="Andalus"/>
                          <w:sz w:val="56"/>
                          <w:szCs w:val="56"/>
                        </w:rPr>
                      </w:pPr>
                    </w:p>
                    <w:p w14:paraId="3EFC2D5A" w14:textId="77777777" w:rsidR="001D0BE8" w:rsidRPr="0002388B" w:rsidRDefault="001D0BE8" w:rsidP="00D821DA">
                      <w:pPr>
                        <w:pStyle w:val="ps1Char"/>
                        <w:rPr>
                          <w:rFonts w:cs="Andalus"/>
                          <w:sz w:val="56"/>
                          <w:szCs w:val="56"/>
                        </w:rPr>
                      </w:pPr>
                    </w:p>
                    <w:p w14:paraId="6B649A2D" w14:textId="77777777" w:rsidR="001D0BE8" w:rsidRPr="0002388B" w:rsidRDefault="001D0BE8" w:rsidP="00D821DA">
                      <w:pPr>
                        <w:pStyle w:val="ps1Char"/>
                        <w:rPr>
                          <w:rFonts w:cs="Andalus"/>
                          <w:sz w:val="56"/>
                          <w:szCs w:val="56"/>
                        </w:rPr>
                      </w:pPr>
                    </w:p>
                    <w:p w14:paraId="0D7BB14D" w14:textId="77777777" w:rsidR="001D0BE8" w:rsidRPr="0002388B" w:rsidRDefault="001D0BE8" w:rsidP="00D821DA">
                      <w:pPr>
                        <w:pStyle w:val="ps1Char"/>
                        <w:rPr>
                          <w:rFonts w:cs="Andalus"/>
                          <w:sz w:val="56"/>
                          <w:szCs w:val="56"/>
                        </w:rPr>
                      </w:pPr>
                    </w:p>
                    <w:p w14:paraId="5D4DA1AD" w14:textId="77777777" w:rsidR="001D0BE8" w:rsidRPr="0002388B" w:rsidRDefault="001D0BE8" w:rsidP="00D821DA">
                      <w:pPr>
                        <w:pStyle w:val="ps1Char"/>
                        <w:rPr>
                          <w:rFonts w:cs="Andalus"/>
                          <w:sz w:val="56"/>
                          <w:szCs w:val="56"/>
                        </w:rPr>
                      </w:pPr>
                    </w:p>
                    <w:p w14:paraId="0640475D" w14:textId="77777777" w:rsidR="001D0BE8" w:rsidRPr="0002388B" w:rsidRDefault="001D0BE8" w:rsidP="00D821DA">
                      <w:pPr>
                        <w:pStyle w:val="ps1Char"/>
                        <w:rPr>
                          <w:rFonts w:cs="Andalus"/>
                          <w:sz w:val="56"/>
                          <w:szCs w:val="56"/>
                        </w:rPr>
                      </w:pPr>
                    </w:p>
                    <w:p w14:paraId="6AFE6245" w14:textId="77777777" w:rsidR="001D0BE8" w:rsidRPr="0002388B" w:rsidRDefault="001D0BE8" w:rsidP="00D821DA">
                      <w:pPr>
                        <w:pStyle w:val="ps1Char"/>
                        <w:rPr>
                          <w:rFonts w:cs="Andalus"/>
                          <w:sz w:val="56"/>
                          <w:szCs w:val="56"/>
                        </w:rPr>
                      </w:pPr>
                    </w:p>
                    <w:p w14:paraId="3C0CE6B4" w14:textId="77777777" w:rsidR="001D0BE8" w:rsidRPr="0002388B" w:rsidRDefault="001D0BE8" w:rsidP="00D821DA">
                      <w:pPr>
                        <w:pStyle w:val="ps1Char"/>
                        <w:rPr>
                          <w:rFonts w:cs="Andalus"/>
                          <w:sz w:val="56"/>
                          <w:szCs w:val="56"/>
                        </w:rPr>
                      </w:pPr>
                    </w:p>
                    <w:p w14:paraId="55FB681F" w14:textId="77777777" w:rsidR="001D0BE8" w:rsidRPr="0002388B" w:rsidRDefault="001D0BE8" w:rsidP="00D821DA">
                      <w:pPr>
                        <w:pStyle w:val="ps1Char"/>
                        <w:rPr>
                          <w:rFonts w:cs="Andalus"/>
                          <w:sz w:val="56"/>
                          <w:szCs w:val="56"/>
                        </w:rPr>
                      </w:pPr>
                    </w:p>
                    <w:p w14:paraId="28D65A36" w14:textId="77777777" w:rsidR="001D0BE8" w:rsidRPr="0002388B" w:rsidRDefault="001D0BE8" w:rsidP="00D821DA">
                      <w:pPr>
                        <w:pStyle w:val="ps1Char"/>
                        <w:rPr>
                          <w:rFonts w:cs="Andalus"/>
                          <w:sz w:val="56"/>
                          <w:szCs w:val="56"/>
                        </w:rPr>
                      </w:pPr>
                    </w:p>
                    <w:p w14:paraId="424F8124" w14:textId="77777777" w:rsidR="001D0BE8" w:rsidRPr="0002388B" w:rsidRDefault="001D0BE8" w:rsidP="00D821DA">
                      <w:pPr>
                        <w:pStyle w:val="ps1Char"/>
                        <w:rPr>
                          <w:rFonts w:cs="Andalus"/>
                          <w:sz w:val="56"/>
                          <w:szCs w:val="56"/>
                        </w:rPr>
                      </w:pPr>
                    </w:p>
                    <w:p w14:paraId="7F1A0C67" w14:textId="77777777" w:rsidR="001D0BE8" w:rsidRPr="0002388B" w:rsidRDefault="001D0BE8" w:rsidP="00D821DA">
                      <w:pPr>
                        <w:pStyle w:val="ps1Char"/>
                        <w:rPr>
                          <w:rFonts w:cs="Andalus"/>
                          <w:sz w:val="56"/>
                          <w:szCs w:val="56"/>
                        </w:rPr>
                      </w:pPr>
                    </w:p>
                    <w:p w14:paraId="255AD2D1" w14:textId="77777777" w:rsidR="001D0BE8" w:rsidRPr="0002388B" w:rsidRDefault="001D0BE8" w:rsidP="00D821DA">
                      <w:pPr>
                        <w:pStyle w:val="ps1Char"/>
                        <w:rPr>
                          <w:rFonts w:cs="Andalus"/>
                          <w:sz w:val="56"/>
                          <w:szCs w:val="56"/>
                        </w:rPr>
                      </w:pPr>
                    </w:p>
                    <w:p w14:paraId="28565818" w14:textId="77777777" w:rsidR="001D0BE8" w:rsidRPr="0002388B" w:rsidRDefault="001D0BE8" w:rsidP="00D821DA">
                      <w:pPr>
                        <w:pStyle w:val="ps1Char"/>
                        <w:rPr>
                          <w:rFonts w:cs="Andalus"/>
                          <w:sz w:val="56"/>
                          <w:szCs w:val="56"/>
                        </w:rPr>
                      </w:pPr>
                    </w:p>
                    <w:p w14:paraId="137E6517" w14:textId="77777777" w:rsidR="001D0BE8" w:rsidRPr="0002388B" w:rsidRDefault="001D0BE8" w:rsidP="00D821DA">
                      <w:pPr>
                        <w:pStyle w:val="ps1Char"/>
                        <w:rPr>
                          <w:rFonts w:cs="Andalus"/>
                          <w:sz w:val="56"/>
                          <w:szCs w:val="56"/>
                        </w:rPr>
                      </w:pPr>
                    </w:p>
                    <w:p w14:paraId="72F8EB0F" w14:textId="77777777" w:rsidR="001D0BE8" w:rsidRPr="0002388B" w:rsidRDefault="001D0BE8" w:rsidP="00D821DA">
                      <w:pPr>
                        <w:pStyle w:val="ps1Char"/>
                        <w:rPr>
                          <w:rFonts w:cs="Andalus"/>
                          <w:sz w:val="56"/>
                          <w:szCs w:val="56"/>
                        </w:rPr>
                      </w:pPr>
                    </w:p>
                    <w:p w14:paraId="525E9822" w14:textId="77777777" w:rsidR="001D0BE8" w:rsidRPr="0002388B" w:rsidRDefault="001D0BE8" w:rsidP="00D821DA">
                      <w:pPr>
                        <w:pStyle w:val="ps1Char"/>
                        <w:rPr>
                          <w:rFonts w:cs="Andalus"/>
                          <w:sz w:val="56"/>
                          <w:szCs w:val="56"/>
                        </w:rPr>
                      </w:pPr>
                    </w:p>
                    <w:p w14:paraId="11FF2998" w14:textId="77777777" w:rsidR="001D0BE8" w:rsidRPr="0002388B" w:rsidRDefault="001D0BE8" w:rsidP="00D821DA">
                      <w:pPr>
                        <w:pStyle w:val="ps1Char"/>
                        <w:rPr>
                          <w:rFonts w:cs="Andalus"/>
                          <w:sz w:val="56"/>
                          <w:szCs w:val="56"/>
                        </w:rPr>
                      </w:pPr>
                    </w:p>
                    <w:p w14:paraId="04EB6C83" w14:textId="77777777" w:rsidR="001D0BE8" w:rsidRPr="0002388B" w:rsidRDefault="001D0BE8" w:rsidP="00D821DA">
                      <w:pPr>
                        <w:pStyle w:val="ps1Char"/>
                        <w:rPr>
                          <w:rFonts w:cs="Andalus"/>
                          <w:sz w:val="56"/>
                          <w:szCs w:val="56"/>
                        </w:rPr>
                      </w:pPr>
                    </w:p>
                    <w:p w14:paraId="56AE8B38" w14:textId="77777777" w:rsidR="001D0BE8" w:rsidRPr="0002388B" w:rsidRDefault="001D0BE8" w:rsidP="00D821DA">
                      <w:pPr>
                        <w:pStyle w:val="ps1Char"/>
                        <w:rPr>
                          <w:rFonts w:cs="Andalus"/>
                          <w:sz w:val="56"/>
                          <w:szCs w:val="56"/>
                        </w:rPr>
                      </w:pPr>
                    </w:p>
                    <w:p w14:paraId="011FD4F0" w14:textId="77777777" w:rsidR="001D0BE8" w:rsidRPr="0002388B" w:rsidRDefault="001D0BE8" w:rsidP="00D821DA">
                      <w:pPr>
                        <w:pStyle w:val="ps1Char"/>
                        <w:rPr>
                          <w:rFonts w:cs="Andalus"/>
                          <w:sz w:val="56"/>
                          <w:szCs w:val="56"/>
                        </w:rPr>
                      </w:pPr>
                    </w:p>
                    <w:p w14:paraId="3D38BCC0" w14:textId="77777777" w:rsidR="001D0BE8" w:rsidRPr="0002388B" w:rsidRDefault="001D0BE8" w:rsidP="00D821DA">
                      <w:pPr>
                        <w:pStyle w:val="ps1Char"/>
                        <w:rPr>
                          <w:rFonts w:cs="Andalus"/>
                          <w:sz w:val="56"/>
                          <w:szCs w:val="56"/>
                        </w:rPr>
                      </w:pPr>
                    </w:p>
                    <w:p w14:paraId="44ADE91E" w14:textId="77777777" w:rsidR="001D0BE8" w:rsidRPr="0002388B" w:rsidRDefault="001D0BE8" w:rsidP="00D821DA">
                      <w:pPr>
                        <w:pStyle w:val="ps1Char"/>
                        <w:rPr>
                          <w:rFonts w:cs="Andalus"/>
                          <w:sz w:val="56"/>
                          <w:szCs w:val="56"/>
                        </w:rPr>
                      </w:pPr>
                    </w:p>
                    <w:p w14:paraId="5ED50142" w14:textId="77777777" w:rsidR="001D0BE8" w:rsidRPr="0002388B" w:rsidRDefault="001D0BE8" w:rsidP="00D821DA">
                      <w:pPr>
                        <w:pStyle w:val="ps1Char"/>
                        <w:rPr>
                          <w:rFonts w:cs="Andalus"/>
                          <w:sz w:val="56"/>
                          <w:szCs w:val="56"/>
                        </w:rPr>
                      </w:pPr>
                    </w:p>
                    <w:p w14:paraId="2C9E2741" w14:textId="77777777" w:rsidR="001D0BE8" w:rsidRPr="0002388B" w:rsidRDefault="001D0BE8" w:rsidP="00D821DA">
                      <w:pPr>
                        <w:pStyle w:val="ps1Char"/>
                        <w:rPr>
                          <w:rFonts w:cs="Andalus"/>
                          <w:sz w:val="56"/>
                          <w:szCs w:val="56"/>
                        </w:rPr>
                      </w:pPr>
                    </w:p>
                    <w:p w14:paraId="4A54C021" w14:textId="77777777" w:rsidR="001D0BE8" w:rsidRPr="0002388B" w:rsidRDefault="001D0BE8" w:rsidP="00D821DA">
                      <w:pPr>
                        <w:pStyle w:val="ps1Char"/>
                        <w:rPr>
                          <w:rFonts w:cs="Andalus"/>
                          <w:sz w:val="56"/>
                          <w:szCs w:val="56"/>
                        </w:rPr>
                      </w:pPr>
                    </w:p>
                    <w:p w14:paraId="305B91D3" w14:textId="77777777" w:rsidR="001D0BE8" w:rsidRPr="0002388B" w:rsidRDefault="001D0BE8" w:rsidP="00D821DA">
                      <w:pPr>
                        <w:pStyle w:val="ps1Char"/>
                        <w:rPr>
                          <w:rFonts w:cs="Andalus"/>
                          <w:sz w:val="56"/>
                          <w:szCs w:val="56"/>
                        </w:rPr>
                      </w:pPr>
                    </w:p>
                    <w:p w14:paraId="43F60B57" w14:textId="77777777" w:rsidR="001D0BE8" w:rsidRPr="0002388B" w:rsidRDefault="001D0BE8" w:rsidP="00D821DA">
                      <w:pPr>
                        <w:pStyle w:val="ps1Char"/>
                        <w:rPr>
                          <w:rFonts w:cs="Andalus"/>
                          <w:sz w:val="56"/>
                          <w:szCs w:val="56"/>
                        </w:rPr>
                      </w:pPr>
                    </w:p>
                    <w:p w14:paraId="511DF194" w14:textId="77777777" w:rsidR="001D0BE8" w:rsidRPr="0002388B" w:rsidRDefault="001D0BE8" w:rsidP="00D821DA">
                      <w:pPr>
                        <w:pStyle w:val="ps1Char"/>
                        <w:rPr>
                          <w:rFonts w:cs="Andalus"/>
                          <w:sz w:val="56"/>
                          <w:szCs w:val="56"/>
                        </w:rPr>
                      </w:pPr>
                    </w:p>
                    <w:p w14:paraId="04C9A6F7" w14:textId="77777777" w:rsidR="001D0BE8" w:rsidRPr="0002388B" w:rsidRDefault="001D0BE8" w:rsidP="00D821DA">
                      <w:pPr>
                        <w:pStyle w:val="ps1Char"/>
                        <w:rPr>
                          <w:rFonts w:cs="Andalus"/>
                          <w:sz w:val="56"/>
                          <w:szCs w:val="56"/>
                        </w:rPr>
                      </w:pPr>
                    </w:p>
                    <w:p w14:paraId="4717104C" w14:textId="77777777" w:rsidR="001D0BE8" w:rsidRPr="0002388B" w:rsidRDefault="001D0BE8" w:rsidP="00D821DA">
                      <w:pPr>
                        <w:pStyle w:val="ps1Char"/>
                        <w:rPr>
                          <w:rFonts w:cs="Andalus"/>
                          <w:sz w:val="56"/>
                          <w:szCs w:val="56"/>
                        </w:rPr>
                      </w:pPr>
                    </w:p>
                    <w:p w14:paraId="5AD900C9" w14:textId="77777777" w:rsidR="001D0BE8" w:rsidRPr="0002388B" w:rsidRDefault="001D0BE8" w:rsidP="00D821DA">
                      <w:pPr>
                        <w:pStyle w:val="ps1Char"/>
                        <w:rPr>
                          <w:rFonts w:cs="Andalus"/>
                          <w:sz w:val="56"/>
                          <w:szCs w:val="56"/>
                        </w:rPr>
                      </w:pPr>
                    </w:p>
                    <w:p w14:paraId="51FFFC4E" w14:textId="77777777" w:rsidR="001D0BE8" w:rsidRPr="0002388B" w:rsidRDefault="001D0BE8" w:rsidP="00D821DA">
                      <w:pPr>
                        <w:pStyle w:val="ps1Char"/>
                        <w:rPr>
                          <w:rFonts w:cs="Andalus"/>
                          <w:sz w:val="56"/>
                          <w:szCs w:val="56"/>
                        </w:rPr>
                      </w:pPr>
                    </w:p>
                    <w:p w14:paraId="647F1BA5" w14:textId="77777777" w:rsidR="001D0BE8" w:rsidRPr="0002388B" w:rsidRDefault="001D0BE8" w:rsidP="00D821DA">
                      <w:pPr>
                        <w:pStyle w:val="ps1Char"/>
                        <w:rPr>
                          <w:rFonts w:cs="Andalus"/>
                          <w:sz w:val="56"/>
                          <w:szCs w:val="56"/>
                        </w:rPr>
                      </w:pPr>
                    </w:p>
                    <w:p w14:paraId="7B546493" w14:textId="77777777" w:rsidR="001D0BE8" w:rsidRPr="0002388B" w:rsidRDefault="001D0BE8" w:rsidP="00D821DA">
                      <w:pPr>
                        <w:pStyle w:val="ps1Char"/>
                        <w:rPr>
                          <w:rFonts w:cs="Andalus"/>
                          <w:sz w:val="56"/>
                          <w:szCs w:val="56"/>
                        </w:rPr>
                      </w:pPr>
                    </w:p>
                    <w:p w14:paraId="6FA36139" w14:textId="77777777" w:rsidR="001D0BE8" w:rsidRPr="0002388B" w:rsidRDefault="001D0BE8" w:rsidP="00D821DA">
                      <w:pPr>
                        <w:pStyle w:val="ps1Char"/>
                        <w:rPr>
                          <w:rFonts w:cs="Andalus"/>
                          <w:sz w:val="56"/>
                          <w:szCs w:val="56"/>
                        </w:rPr>
                      </w:pPr>
                    </w:p>
                    <w:p w14:paraId="69D5B16E" w14:textId="77777777" w:rsidR="001D0BE8" w:rsidRPr="0002388B" w:rsidRDefault="001D0BE8" w:rsidP="00D821DA">
                      <w:pPr>
                        <w:pStyle w:val="ps1Char"/>
                        <w:rPr>
                          <w:rFonts w:cs="Andalus"/>
                          <w:sz w:val="56"/>
                          <w:szCs w:val="56"/>
                        </w:rPr>
                      </w:pPr>
                    </w:p>
                    <w:p w14:paraId="4604AE30" w14:textId="77777777" w:rsidR="001D0BE8" w:rsidRPr="0002388B" w:rsidRDefault="001D0BE8" w:rsidP="00D821DA">
                      <w:pPr>
                        <w:pStyle w:val="ps1Char"/>
                        <w:rPr>
                          <w:rFonts w:cs="Andalus"/>
                          <w:sz w:val="56"/>
                          <w:szCs w:val="56"/>
                        </w:rPr>
                      </w:pPr>
                    </w:p>
                    <w:p w14:paraId="3C9B507D" w14:textId="77777777" w:rsidR="001D0BE8" w:rsidRPr="0002388B" w:rsidRDefault="001D0BE8" w:rsidP="00D821DA">
                      <w:pPr>
                        <w:pStyle w:val="ps1Char"/>
                        <w:rPr>
                          <w:rFonts w:cs="Andalus"/>
                          <w:sz w:val="56"/>
                          <w:szCs w:val="56"/>
                        </w:rPr>
                      </w:pPr>
                    </w:p>
                    <w:p w14:paraId="2D6B9837" w14:textId="77777777" w:rsidR="001D0BE8" w:rsidRPr="0002388B" w:rsidRDefault="001D0BE8" w:rsidP="00D821DA">
                      <w:pPr>
                        <w:pStyle w:val="ps1Char"/>
                        <w:rPr>
                          <w:rFonts w:cs="Andalus"/>
                          <w:sz w:val="56"/>
                          <w:szCs w:val="56"/>
                        </w:rPr>
                      </w:pPr>
                    </w:p>
                    <w:p w14:paraId="13BB306D" w14:textId="77777777" w:rsidR="001D0BE8" w:rsidRPr="0002388B" w:rsidRDefault="001D0BE8" w:rsidP="00D821DA">
                      <w:pPr>
                        <w:pStyle w:val="ps1Char"/>
                        <w:rPr>
                          <w:rFonts w:cs="Andalus"/>
                          <w:sz w:val="56"/>
                          <w:szCs w:val="56"/>
                        </w:rPr>
                      </w:pPr>
                    </w:p>
                    <w:p w14:paraId="0F3D9327" w14:textId="77777777" w:rsidR="001D0BE8" w:rsidRPr="0002388B" w:rsidRDefault="001D0BE8" w:rsidP="00D821DA">
                      <w:pPr>
                        <w:pStyle w:val="ps1Char"/>
                        <w:rPr>
                          <w:rFonts w:cs="Andalus"/>
                          <w:sz w:val="56"/>
                          <w:szCs w:val="56"/>
                        </w:rPr>
                      </w:pPr>
                    </w:p>
                    <w:p w14:paraId="4842F292" w14:textId="77777777" w:rsidR="001D0BE8" w:rsidRPr="0002388B" w:rsidRDefault="001D0BE8" w:rsidP="00D821DA">
                      <w:pPr>
                        <w:pStyle w:val="ps1Char"/>
                        <w:rPr>
                          <w:rFonts w:cs="Andalus"/>
                          <w:sz w:val="56"/>
                          <w:szCs w:val="56"/>
                        </w:rPr>
                      </w:pPr>
                    </w:p>
                    <w:p w14:paraId="4B6095BE" w14:textId="77777777" w:rsidR="001D0BE8" w:rsidRPr="0002388B" w:rsidRDefault="001D0BE8" w:rsidP="00D821DA">
                      <w:pPr>
                        <w:pStyle w:val="ps1Char"/>
                        <w:rPr>
                          <w:rFonts w:cs="Andalus"/>
                          <w:sz w:val="56"/>
                          <w:szCs w:val="56"/>
                        </w:rPr>
                      </w:pPr>
                    </w:p>
                    <w:p w14:paraId="535D7788" w14:textId="77777777" w:rsidR="001D0BE8" w:rsidRPr="0002388B" w:rsidRDefault="001D0BE8" w:rsidP="00D821DA">
                      <w:pPr>
                        <w:pStyle w:val="ps1Char"/>
                        <w:rPr>
                          <w:rFonts w:cs="Andalus"/>
                          <w:sz w:val="56"/>
                          <w:szCs w:val="56"/>
                        </w:rPr>
                      </w:pPr>
                    </w:p>
                    <w:p w14:paraId="43BF909F" w14:textId="77777777" w:rsidR="001D0BE8" w:rsidRPr="0002388B" w:rsidRDefault="001D0BE8" w:rsidP="00D821DA">
                      <w:pPr>
                        <w:pStyle w:val="ps1Char"/>
                        <w:rPr>
                          <w:rFonts w:cs="Andalus"/>
                          <w:sz w:val="56"/>
                          <w:szCs w:val="56"/>
                        </w:rPr>
                      </w:pPr>
                    </w:p>
                    <w:p w14:paraId="271BF30A" w14:textId="77777777" w:rsidR="001D0BE8" w:rsidRPr="0002388B" w:rsidRDefault="001D0BE8" w:rsidP="00D821DA">
                      <w:pPr>
                        <w:pStyle w:val="ps1Char"/>
                        <w:rPr>
                          <w:rFonts w:cs="Andalus"/>
                          <w:sz w:val="56"/>
                          <w:szCs w:val="56"/>
                        </w:rPr>
                      </w:pPr>
                    </w:p>
                    <w:p w14:paraId="764780D9" w14:textId="77777777" w:rsidR="001D0BE8" w:rsidRPr="0002388B" w:rsidRDefault="001D0BE8" w:rsidP="00D821DA">
                      <w:pPr>
                        <w:pStyle w:val="ps1Char"/>
                        <w:rPr>
                          <w:rFonts w:cs="Andalus"/>
                          <w:sz w:val="56"/>
                          <w:szCs w:val="56"/>
                        </w:rPr>
                      </w:pPr>
                    </w:p>
                    <w:p w14:paraId="30270A35" w14:textId="77777777" w:rsidR="001D0BE8" w:rsidRPr="0002388B" w:rsidRDefault="001D0BE8" w:rsidP="00D821DA">
                      <w:pPr>
                        <w:pStyle w:val="ps1Char"/>
                        <w:rPr>
                          <w:rFonts w:cs="Andalus"/>
                          <w:sz w:val="56"/>
                          <w:szCs w:val="56"/>
                        </w:rPr>
                      </w:pPr>
                    </w:p>
                    <w:p w14:paraId="64BF5304" w14:textId="77777777" w:rsidR="001D0BE8" w:rsidRPr="0002388B" w:rsidRDefault="001D0BE8" w:rsidP="00D821DA">
                      <w:pPr>
                        <w:pStyle w:val="ps1Char"/>
                        <w:rPr>
                          <w:rFonts w:cs="Andalus"/>
                          <w:sz w:val="56"/>
                          <w:szCs w:val="56"/>
                        </w:rPr>
                      </w:pPr>
                    </w:p>
                    <w:p w14:paraId="1AE0B066" w14:textId="77777777" w:rsidR="001D0BE8" w:rsidRPr="0002388B" w:rsidRDefault="001D0BE8" w:rsidP="00D821DA">
                      <w:pPr>
                        <w:pStyle w:val="ps1Char"/>
                        <w:rPr>
                          <w:rFonts w:cs="Andalus"/>
                          <w:sz w:val="56"/>
                          <w:szCs w:val="56"/>
                        </w:rPr>
                      </w:pPr>
                    </w:p>
                    <w:p w14:paraId="38DBFAC4" w14:textId="77777777" w:rsidR="001D0BE8" w:rsidRPr="0002388B" w:rsidRDefault="001D0BE8" w:rsidP="00D821DA">
                      <w:pPr>
                        <w:pStyle w:val="ps1Char"/>
                        <w:rPr>
                          <w:rFonts w:cs="Andalus"/>
                          <w:sz w:val="56"/>
                          <w:szCs w:val="56"/>
                        </w:rPr>
                      </w:pPr>
                    </w:p>
                    <w:p w14:paraId="6A301681" w14:textId="77777777" w:rsidR="001D0BE8" w:rsidRPr="0002388B" w:rsidRDefault="001D0BE8" w:rsidP="00D821DA">
                      <w:pPr>
                        <w:pStyle w:val="ps1Char"/>
                        <w:rPr>
                          <w:rFonts w:cs="Andalus"/>
                          <w:sz w:val="56"/>
                          <w:szCs w:val="56"/>
                        </w:rPr>
                      </w:pPr>
                    </w:p>
                    <w:p w14:paraId="51DC42E1" w14:textId="77777777" w:rsidR="001D0BE8" w:rsidRPr="0002388B" w:rsidRDefault="001D0BE8" w:rsidP="00D821DA">
                      <w:pPr>
                        <w:pStyle w:val="ps1Char"/>
                        <w:rPr>
                          <w:rFonts w:cs="Andalus"/>
                          <w:sz w:val="56"/>
                          <w:szCs w:val="56"/>
                        </w:rPr>
                      </w:pPr>
                    </w:p>
                    <w:p w14:paraId="09FEA0C9" w14:textId="77777777" w:rsidR="001D0BE8" w:rsidRPr="0002388B" w:rsidRDefault="001D0BE8" w:rsidP="00D821DA">
                      <w:pPr>
                        <w:pStyle w:val="ps1Char"/>
                        <w:rPr>
                          <w:rFonts w:cs="Andalus"/>
                          <w:sz w:val="56"/>
                          <w:szCs w:val="56"/>
                        </w:rPr>
                      </w:pPr>
                    </w:p>
                    <w:p w14:paraId="086AF9D8" w14:textId="77777777" w:rsidR="001D0BE8" w:rsidRPr="0002388B" w:rsidRDefault="001D0BE8" w:rsidP="00D821DA">
                      <w:pPr>
                        <w:pStyle w:val="ps1Char"/>
                        <w:rPr>
                          <w:rFonts w:cs="Andalus"/>
                          <w:sz w:val="56"/>
                          <w:szCs w:val="56"/>
                        </w:rPr>
                      </w:pPr>
                    </w:p>
                    <w:p w14:paraId="0AFF7723" w14:textId="77777777" w:rsidR="001D0BE8" w:rsidRPr="0002388B" w:rsidRDefault="001D0BE8" w:rsidP="00D821DA">
                      <w:pPr>
                        <w:pStyle w:val="ps1Char"/>
                        <w:rPr>
                          <w:rFonts w:cs="Andalus"/>
                          <w:sz w:val="56"/>
                          <w:szCs w:val="56"/>
                        </w:rPr>
                      </w:pPr>
                    </w:p>
                    <w:p w14:paraId="058A3EE1" w14:textId="77777777" w:rsidR="001D0BE8" w:rsidRPr="0002388B" w:rsidRDefault="001D0BE8" w:rsidP="00D821DA">
                      <w:pPr>
                        <w:pStyle w:val="ps1Char"/>
                        <w:rPr>
                          <w:rFonts w:cs="Andalus"/>
                          <w:sz w:val="56"/>
                          <w:szCs w:val="56"/>
                        </w:rPr>
                      </w:pPr>
                    </w:p>
                    <w:p w14:paraId="239AE3F4" w14:textId="77777777" w:rsidR="001D0BE8" w:rsidRPr="0002388B" w:rsidRDefault="001D0BE8" w:rsidP="00D821DA">
                      <w:pPr>
                        <w:pStyle w:val="ps1Char"/>
                        <w:rPr>
                          <w:rFonts w:cs="Andalus"/>
                          <w:sz w:val="56"/>
                          <w:szCs w:val="56"/>
                        </w:rPr>
                      </w:pPr>
                    </w:p>
                    <w:p w14:paraId="0827D38C" w14:textId="77777777" w:rsidR="001D0BE8" w:rsidRPr="0002388B" w:rsidRDefault="001D0BE8" w:rsidP="00D821DA">
                      <w:pPr>
                        <w:pStyle w:val="ps1Char"/>
                        <w:rPr>
                          <w:rFonts w:cs="Andalus"/>
                          <w:sz w:val="56"/>
                          <w:szCs w:val="56"/>
                        </w:rPr>
                      </w:pPr>
                    </w:p>
                    <w:p w14:paraId="7AEB5568" w14:textId="77777777" w:rsidR="001D0BE8" w:rsidRPr="0002388B" w:rsidRDefault="001D0BE8" w:rsidP="00D821DA">
                      <w:pPr>
                        <w:pStyle w:val="ps1Char"/>
                        <w:rPr>
                          <w:rFonts w:cs="Andalus"/>
                          <w:sz w:val="56"/>
                          <w:szCs w:val="56"/>
                        </w:rPr>
                      </w:pPr>
                    </w:p>
                    <w:p w14:paraId="313875C9" w14:textId="77777777" w:rsidR="001D0BE8" w:rsidRPr="0002388B" w:rsidRDefault="001D0BE8" w:rsidP="00D821DA">
                      <w:pPr>
                        <w:pStyle w:val="ps1Char"/>
                        <w:rPr>
                          <w:rFonts w:cs="Andalus"/>
                          <w:sz w:val="56"/>
                          <w:szCs w:val="56"/>
                        </w:rPr>
                      </w:pPr>
                    </w:p>
                    <w:p w14:paraId="5E0B755D" w14:textId="77777777" w:rsidR="001D0BE8" w:rsidRPr="0002388B" w:rsidRDefault="001D0BE8" w:rsidP="00D821DA">
                      <w:pPr>
                        <w:pStyle w:val="ps1Char"/>
                        <w:rPr>
                          <w:rFonts w:cs="Andalus"/>
                          <w:sz w:val="56"/>
                          <w:szCs w:val="56"/>
                        </w:rPr>
                      </w:pPr>
                    </w:p>
                    <w:p w14:paraId="78A2465A" w14:textId="77777777" w:rsidR="001D0BE8" w:rsidRPr="0002388B" w:rsidRDefault="001D0BE8" w:rsidP="00D821DA">
                      <w:pPr>
                        <w:pStyle w:val="ps1Char"/>
                        <w:rPr>
                          <w:rFonts w:cs="Andalus"/>
                          <w:sz w:val="56"/>
                          <w:szCs w:val="56"/>
                        </w:rPr>
                      </w:pPr>
                    </w:p>
                    <w:p w14:paraId="0471D52C" w14:textId="77777777" w:rsidR="001D0BE8" w:rsidRPr="0002388B" w:rsidRDefault="001D0BE8" w:rsidP="00D821DA">
                      <w:pPr>
                        <w:pStyle w:val="ps1Char"/>
                        <w:rPr>
                          <w:rFonts w:cs="Andalus"/>
                          <w:sz w:val="56"/>
                          <w:szCs w:val="56"/>
                        </w:rPr>
                      </w:pPr>
                    </w:p>
                    <w:p w14:paraId="1E0BB0CF" w14:textId="77777777" w:rsidR="001D0BE8" w:rsidRPr="0002388B" w:rsidRDefault="001D0BE8" w:rsidP="00D821DA">
                      <w:pPr>
                        <w:pStyle w:val="ps1Char"/>
                        <w:rPr>
                          <w:rFonts w:cs="Andalus"/>
                          <w:sz w:val="56"/>
                          <w:szCs w:val="56"/>
                        </w:rPr>
                      </w:pPr>
                    </w:p>
                    <w:p w14:paraId="418AB50A" w14:textId="77777777" w:rsidR="001D0BE8" w:rsidRPr="0002388B" w:rsidRDefault="001D0BE8" w:rsidP="00D821DA">
                      <w:pPr>
                        <w:pStyle w:val="ps1Char"/>
                        <w:rPr>
                          <w:rFonts w:cs="Andalus"/>
                          <w:sz w:val="56"/>
                          <w:szCs w:val="56"/>
                        </w:rPr>
                      </w:pPr>
                    </w:p>
                    <w:p w14:paraId="0150112F" w14:textId="77777777" w:rsidR="001D0BE8" w:rsidRPr="0002388B" w:rsidRDefault="001D0BE8" w:rsidP="00D821DA">
                      <w:pPr>
                        <w:pStyle w:val="ps1Char"/>
                        <w:rPr>
                          <w:rFonts w:cs="Andalus"/>
                          <w:sz w:val="56"/>
                          <w:szCs w:val="56"/>
                        </w:rPr>
                      </w:pPr>
                    </w:p>
                    <w:p w14:paraId="77AFF5AA" w14:textId="77777777" w:rsidR="001D0BE8" w:rsidRPr="0002388B" w:rsidRDefault="001D0BE8" w:rsidP="00D821DA">
                      <w:pPr>
                        <w:pStyle w:val="ps1Char"/>
                        <w:rPr>
                          <w:rFonts w:cs="Andalus"/>
                          <w:sz w:val="56"/>
                          <w:szCs w:val="56"/>
                        </w:rPr>
                      </w:pPr>
                    </w:p>
                    <w:p w14:paraId="34706070" w14:textId="77777777" w:rsidR="001D0BE8" w:rsidRPr="0002388B" w:rsidRDefault="001D0BE8" w:rsidP="00D821DA">
                      <w:pPr>
                        <w:pStyle w:val="ps1Char"/>
                        <w:rPr>
                          <w:rFonts w:cs="Andalus"/>
                          <w:sz w:val="56"/>
                          <w:szCs w:val="56"/>
                        </w:rPr>
                      </w:pPr>
                    </w:p>
                    <w:p w14:paraId="56307A6F" w14:textId="77777777" w:rsidR="001D0BE8" w:rsidRPr="0002388B" w:rsidRDefault="001D0BE8" w:rsidP="00D821DA">
                      <w:pPr>
                        <w:pStyle w:val="ps1Char"/>
                        <w:rPr>
                          <w:rFonts w:cs="Andalus"/>
                          <w:sz w:val="56"/>
                          <w:szCs w:val="56"/>
                        </w:rPr>
                      </w:pPr>
                    </w:p>
                    <w:p w14:paraId="1CD5D4AF" w14:textId="77777777" w:rsidR="001D0BE8" w:rsidRPr="0002388B" w:rsidRDefault="001D0BE8" w:rsidP="00D821DA">
                      <w:pPr>
                        <w:pStyle w:val="ps1Char"/>
                        <w:rPr>
                          <w:rFonts w:cs="Andalus"/>
                          <w:sz w:val="56"/>
                          <w:szCs w:val="56"/>
                        </w:rPr>
                      </w:pPr>
                    </w:p>
                    <w:p w14:paraId="524D07AD" w14:textId="77777777" w:rsidR="001D0BE8" w:rsidRPr="0002388B" w:rsidRDefault="001D0BE8" w:rsidP="00D821DA">
                      <w:pPr>
                        <w:pStyle w:val="ps1Char"/>
                        <w:rPr>
                          <w:rFonts w:cs="Andalus"/>
                          <w:sz w:val="56"/>
                          <w:szCs w:val="56"/>
                        </w:rPr>
                      </w:pPr>
                    </w:p>
                    <w:p w14:paraId="702C6A56" w14:textId="77777777" w:rsidR="001D0BE8" w:rsidRPr="0002388B" w:rsidRDefault="001D0BE8" w:rsidP="00D821DA">
                      <w:pPr>
                        <w:pStyle w:val="ps1Char"/>
                        <w:rPr>
                          <w:rFonts w:cs="Andalus"/>
                          <w:sz w:val="56"/>
                          <w:szCs w:val="56"/>
                        </w:rPr>
                      </w:pPr>
                    </w:p>
                    <w:p w14:paraId="72F8540F" w14:textId="77777777" w:rsidR="001D0BE8" w:rsidRPr="0002388B" w:rsidRDefault="001D0BE8" w:rsidP="00D821DA">
                      <w:pPr>
                        <w:pStyle w:val="ps1Char"/>
                        <w:rPr>
                          <w:rFonts w:cs="Andalus"/>
                          <w:sz w:val="56"/>
                          <w:szCs w:val="56"/>
                        </w:rPr>
                      </w:pPr>
                    </w:p>
                    <w:p w14:paraId="3BBDB62A" w14:textId="77777777" w:rsidR="001D0BE8" w:rsidRPr="0002388B" w:rsidRDefault="001D0BE8" w:rsidP="00D821DA">
                      <w:pPr>
                        <w:pStyle w:val="ps1Char"/>
                        <w:rPr>
                          <w:rFonts w:cs="Andalus"/>
                          <w:sz w:val="56"/>
                          <w:szCs w:val="56"/>
                        </w:rPr>
                      </w:pPr>
                    </w:p>
                    <w:p w14:paraId="780246B1" w14:textId="77777777" w:rsidR="001D0BE8" w:rsidRPr="0002388B" w:rsidRDefault="001D0BE8" w:rsidP="00D821DA">
                      <w:pPr>
                        <w:pStyle w:val="ps1Char"/>
                        <w:rPr>
                          <w:rFonts w:cs="Andalus"/>
                          <w:sz w:val="56"/>
                          <w:szCs w:val="56"/>
                        </w:rPr>
                      </w:pPr>
                    </w:p>
                    <w:p w14:paraId="0A5EE18D" w14:textId="77777777" w:rsidR="001D0BE8" w:rsidRPr="0002388B" w:rsidRDefault="001D0BE8" w:rsidP="00D821DA">
                      <w:pPr>
                        <w:pStyle w:val="ps1Char"/>
                        <w:rPr>
                          <w:rFonts w:cs="Andalus"/>
                          <w:sz w:val="56"/>
                          <w:szCs w:val="56"/>
                        </w:rPr>
                      </w:pPr>
                    </w:p>
                    <w:p w14:paraId="74FF8B67" w14:textId="77777777" w:rsidR="001D0BE8" w:rsidRPr="0002388B" w:rsidRDefault="001D0BE8" w:rsidP="00D821DA">
                      <w:pPr>
                        <w:pStyle w:val="ps1Char"/>
                        <w:rPr>
                          <w:rFonts w:cs="Andalus"/>
                          <w:sz w:val="56"/>
                          <w:szCs w:val="56"/>
                        </w:rPr>
                      </w:pPr>
                    </w:p>
                    <w:p w14:paraId="0A93DC91" w14:textId="77777777" w:rsidR="001D0BE8" w:rsidRPr="0002388B" w:rsidRDefault="001D0BE8" w:rsidP="00D821DA">
                      <w:pPr>
                        <w:pStyle w:val="ps1Char"/>
                        <w:rPr>
                          <w:rFonts w:cs="Andalus"/>
                          <w:sz w:val="56"/>
                          <w:szCs w:val="56"/>
                        </w:rPr>
                      </w:pPr>
                    </w:p>
                    <w:p w14:paraId="65815AC0" w14:textId="77777777" w:rsidR="001D0BE8" w:rsidRPr="0002388B" w:rsidRDefault="001D0BE8" w:rsidP="00D821DA">
                      <w:pPr>
                        <w:pStyle w:val="ps1Char"/>
                        <w:rPr>
                          <w:rFonts w:cs="Andalus"/>
                          <w:sz w:val="56"/>
                          <w:szCs w:val="56"/>
                        </w:rPr>
                      </w:pPr>
                    </w:p>
                    <w:p w14:paraId="2E835ACE" w14:textId="77777777" w:rsidR="001D0BE8" w:rsidRPr="0002388B" w:rsidRDefault="001D0BE8" w:rsidP="00D821DA">
                      <w:pPr>
                        <w:pStyle w:val="ps1Char"/>
                        <w:rPr>
                          <w:rFonts w:cs="Andalus"/>
                          <w:sz w:val="56"/>
                          <w:szCs w:val="56"/>
                        </w:rPr>
                      </w:pPr>
                    </w:p>
                    <w:p w14:paraId="003F6FA0" w14:textId="77777777" w:rsidR="001D0BE8" w:rsidRPr="0002388B" w:rsidRDefault="001D0BE8" w:rsidP="00D821DA">
                      <w:pPr>
                        <w:pStyle w:val="ps1Char"/>
                        <w:rPr>
                          <w:rFonts w:cs="Andalus"/>
                          <w:sz w:val="56"/>
                          <w:szCs w:val="56"/>
                        </w:rPr>
                      </w:pPr>
                    </w:p>
                    <w:p w14:paraId="1CA9F7FD" w14:textId="77777777" w:rsidR="001D0BE8" w:rsidRPr="0002388B" w:rsidRDefault="001D0BE8" w:rsidP="00D821DA">
                      <w:pPr>
                        <w:pStyle w:val="ps1Char"/>
                        <w:rPr>
                          <w:rFonts w:cs="Andalus"/>
                          <w:sz w:val="56"/>
                          <w:szCs w:val="56"/>
                        </w:rPr>
                      </w:pPr>
                    </w:p>
                    <w:p w14:paraId="3F9B547E" w14:textId="77777777" w:rsidR="001D0BE8" w:rsidRPr="0002388B" w:rsidRDefault="001D0BE8" w:rsidP="00D821DA">
                      <w:pPr>
                        <w:pStyle w:val="ps1Char"/>
                        <w:rPr>
                          <w:rFonts w:cs="Andalus"/>
                          <w:sz w:val="56"/>
                          <w:szCs w:val="56"/>
                        </w:rPr>
                      </w:pPr>
                    </w:p>
                    <w:p w14:paraId="450534BF" w14:textId="77777777" w:rsidR="001D0BE8" w:rsidRPr="0002388B" w:rsidRDefault="001D0BE8" w:rsidP="00D821DA">
                      <w:pPr>
                        <w:pStyle w:val="ps1Char"/>
                        <w:rPr>
                          <w:rFonts w:cs="Andalus"/>
                          <w:sz w:val="56"/>
                          <w:szCs w:val="56"/>
                        </w:rPr>
                      </w:pPr>
                    </w:p>
                    <w:p w14:paraId="73C56E75" w14:textId="77777777" w:rsidR="001D0BE8" w:rsidRPr="0002388B" w:rsidRDefault="001D0BE8" w:rsidP="00D821DA">
                      <w:pPr>
                        <w:pStyle w:val="ps1Char"/>
                        <w:rPr>
                          <w:rFonts w:cs="Andalus"/>
                          <w:sz w:val="56"/>
                          <w:szCs w:val="56"/>
                        </w:rPr>
                      </w:pPr>
                    </w:p>
                    <w:p w14:paraId="782B6DFE" w14:textId="77777777" w:rsidR="001D0BE8" w:rsidRPr="0002388B" w:rsidRDefault="001D0BE8" w:rsidP="00D821DA">
                      <w:pPr>
                        <w:pStyle w:val="ps1Char"/>
                        <w:rPr>
                          <w:rFonts w:cs="Andalus"/>
                          <w:sz w:val="56"/>
                          <w:szCs w:val="56"/>
                        </w:rPr>
                      </w:pPr>
                    </w:p>
                    <w:p w14:paraId="3527B444" w14:textId="77777777" w:rsidR="001D0BE8" w:rsidRPr="0002388B" w:rsidRDefault="001D0BE8" w:rsidP="00D821DA">
                      <w:pPr>
                        <w:pStyle w:val="ps1Char"/>
                        <w:rPr>
                          <w:rFonts w:cs="Andalus"/>
                          <w:sz w:val="56"/>
                          <w:szCs w:val="56"/>
                        </w:rPr>
                      </w:pPr>
                    </w:p>
                    <w:p w14:paraId="4F3B6C72" w14:textId="77777777" w:rsidR="001D0BE8" w:rsidRPr="0002388B" w:rsidRDefault="001D0BE8" w:rsidP="00D821DA">
                      <w:pPr>
                        <w:pStyle w:val="ps1Char"/>
                        <w:rPr>
                          <w:rFonts w:cs="Andalus"/>
                          <w:sz w:val="56"/>
                          <w:szCs w:val="56"/>
                        </w:rPr>
                      </w:pPr>
                    </w:p>
                    <w:p w14:paraId="35BC1FCA" w14:textId="77777777" w:rsidR="001D0BE8" w:rsidRPr="0002388B" w:rsidRDefault="001D0BE8" w:rsidP="00D821DA">
                      <w:pPr>
                        <w:pStyle w:val="ps1Char"/>
                        <w:rPr>
                          <w:rFonts w:cs="Andalus"/>
                          <w:sz w:val="56"/>
                          <w:szCs w:val="56"/>
                        </w:rPr>
                      </w:pPr>
                    </w:p>
                    <w:p w14:paraId="0D1C6213" w14:textId="77777777" w:rsidR="001D0BE8" w:rsidRPr="0002388B" w:rsidRDefault="001D0BE8" w:rsidP="00D821DA">
                      <w:pPr>
                        <w:pStyle w:val="ps1Char"/>
                        <w:rPr>
                          <w:rFonts w:cs="Andalus"/>
                          <w:sz w:val="56"/>
                          <w:szCs w:val="56"/>
                        </w:rPr>
                      </w:pPr>
                    </w:p>
                    <w:p w14:paraId="14EB36A4" w14:textId="77777777" w:rsidR="001D0BE8" w:rsidRPr="0002388B" w:rsidRDefault="001D0BE8" w:rsidP="00D821DA">
                      <w:pPr>
                        <w:pStyle w:val="ps1Char"/>
                        <w:rPr>
                          <w:rFonts w:cs="Andalus"/>
                          <w:sz w:val="56"/>
                          <w:szCs w:val="56"/>
                        </w:rPr>
                      </w:pPr>
                    </w:p>
                    <w:p w14:paraId="1E9BECD9" w14:textId="77777777" w:rsidR="001D0BE8" w:rsidRPr="0002388B" w:rsidRDefault="001D0BE8" w:rsidP="00D821DA">
                      <w:pPr>
                        <w:pStyle w:val="ps1Char"/>
                        <w:rPr>
                          <w:rFonts w:cs="Andalus"/>
                          <w:sz w:val="56"/>
                          <w:szCs w:val="56"/>
                        </w:rPr>
                      </w:pPr>
                    </w:p>
                    <w:p w14:paraId="5EDA0E4E" w14:textId="77777777" w:rsidR="001D0BE8" w:rsidRPr="0002388B" w:rsidRDefault="001D0BE8" w:rsidP="00D821DA">
                      <w:pPr>
                        <w:pStyle w:val="ps1Char"/>
                        <w:rPr>
                          <w:rFonts w:cs="Andalus"/>
                          <w:sz w:val="56"/>
                          <w:szCs w:val="56"/>
                        </w:rPr>
                      </w:pPr>
                    </w:p>
                    <w:p w14:paraId="6E63BF7E" w14:textId="77777777" w:rsidR="001D0BE8" w:rsidRPr="0002388B" w:rsidRDefault="001D0BE8" w:rsidP="00D821DA">
                      <w:pPr>
                        <w:pStyle w:val="ps1Char"/>
                        <w:rPr>
                          <w:rFonts w:cs="Andalus"/>
                          <w:sz w:val="56"/>
                          <w:szCs w:val="56"/>
                        </w:rPr>
                      </w:pPr>
                    </w:p>
                    <w:p w14:paraId="03B639F7" w14:textId="77777777" w:rsidR="001D0BE8" w:rsidRPr="0002388B" w:rsidRDefault="001D0BE8" w:rsidP="00D821DA">
                      <w:pPr>
                        <w:pStyle w:val="ps1Char"/>
                        <w:rPr>
                          <w:rFonts w:cs="Andalus"/>
                          <w:sz w:val="56"/>
                          <w:szCs w:val="56"/>
                        </w:rPr>
                      </w:pPr>
                    </w:p>
                    <w:p w14:paraId="00DA6F82" w14:textId="77777777" w:rsidR="001D0BE8" w:rsidRPr="0002388B" w:rsidRDefault="001D0BE8" w:rsidP="00D821DA">
                      <w:pPr>
                        <w:pStyle w:val="ps1Char"/>
                        <w:rPr>
                          <w:rFonts w:cs="Andalus"/>
                          <w:sz w:val="56"/>
                          <w:szCs w:val="56"/>
                        </w:rPr>
                      </w:pPr>
                    </w:p>
                    <w:p w14:paraId="56F4793C" w14:textId="77777777" w:rsidR="001D0BE8" w:rsidRPr="0002388B" w:rsidRDefault="001D0BE8" w:rsidP="00D821DA">
                      <w:pPr>
                        <w:pStyle w:val="ps1Char"/>
                        <w:rPr>
                          <w:rFonts w:cs="Andalus"/>
                          <w:sz w:val="56"/>
                          <w:szCs w:val="56"/>
                        </w:rPr>
                      </w:pPr>
                    </w:p>
                    <w:p w14:paraId="7BDBD6AD" w14:textId="77777777" w:rsidR="001D0BE8" w:rsidRPr="0002388B" w:rsidRDefault="001D0BE8" w:rsidP="00D821DA">
                      <w:pPr>
                        <w:pStyle w:val="ps1Char"/>
                        <w:rPr>
                          <w:rFonts w:cs="Andalus"/>
                          <w:sz w:val="56"/>
                          <w:szCs w:val="56"/>
                        </w:rPr>
                      </w:pPr>
                    </w:p>
                    <w:p w14:paraId="3BC79506" w14:textId="77777777" w:rsidR="001D0BE8" w:rsidRPr="0002388B" w:rsidRDefault="001D0BE8" w:rsidP="00D821DA">
                      <w:pPr>
                        <w:pStyle w:val="ps1Char"/>
                        <w:rPr>
                          <w:rFonts w:cs="Andalus"/>
                          <w:sz w:val="56"/>
                          <w:szCs w:val="56"/>
                        </w:rPr>
                      </w:pPr>
                    </w:p>
                    <w:p w14:paraId="72ACC97D" w14:textId="77777777" w:rsidR="001D0BE8" w:rsidRPr="0002388B" w:rsidRDefault="001D0BE8" w:rsidP="00D821DA">
                      <w:pPr>
                        <w:pStyle w:val="ps1Char"/>
                        <w:rPr>
                          <w:rFonts w:cs="Andalus"/>
                          <w:sz w:val="56"/>
                          <w:szCs w:val="56"/>
                        </w:rPr>
                      </w:pPr>
                    </w:p>
                    <w:p w14:paraId="69BAB718" w14:textId="77777777" w:rsidR="001D0BE8" w:rsidRPr="0002388B" w:rsidRDefault="001D0BE8" w:rsidP="00D821DA">
                      <w:pPr>
                        <w:pStyle w:val="ps1Char"/>
                        <w:rPr>
                          <w:rFonts w:cs="Andalus"/>
                          <w:sz w:val="56"/>
                          <w:szCs w:val="56"/>
                        </w:rPr>
                      </w:pPr>
                    </w:p>
                    <w:p w14:paraId="3B0F0922" w14:textId="77777777" w:rsidR="001D0BE8" w:rsidRPr="0002388B" w:rsidRDefault="001D0BE8" w:rsidP="00D821DA">
                      <w:pPr>
                        <w:pStyle w:val="ps1Char"/>
                        <w:rPr>
                          <w:rFonts w:cs="Andalus"/>
                          <w:sz w:val="56"/>
                          <w:szCs w:val="56"/>
                        </w:rPr>
                      </w:pPr>
                    </w:p>
                    <w:p w14:paraId="4ADE2907" w14:textId="77777777" w:rsidR="001D0BE8" w:rsidRPr="0002388B" w:rsidRDefault="001D0BE8" w:rsidP="00D821DA">
                      <w:pPr>
                        <w:pStyle w:val="ps1Char"/>
                        <w:rPr>
                          <w:rFonts w:cs="Andalus"/>
                          <w:sz w:val="56"/>
                          <w:szCs w:val="56"/>
                        </w:rPr>
                      </w:pPr>
                    </w:p>
                    <w:p w14:paraId="47D8DCEA" w14:textId="77777777" w:rsidR="001D0BE8" w:rsidRPr="0002388B" w:rsidRDefault="001D0BE8" w:rsidP="00D821DA">
                      <w:pPr>
                        <w:pStyle w:val="ps1Char"/>
                        <w:rPr>
                          <w:rFonts w:cs="Andalus"/>
                          <w:sz w:val="56"/>
                          <w:szCs w:val="56"/>
                        </w:rPr>
                      </w:pPr>
                    </w:p>
                    <w:p w14:paraId="659FE202" w14:textId="77777777" w:rsidR="001D0BE8" w:rsidRPr="0002388B" w:rsidRDefault="001D0BE8" w:rsidP="00D821DA">
                      <w:pPr>
                        <w:pStyle w:val="ps1Char"/>
                        <w:rPr>
                          <w:rFonts w:cs="Andalus"/>
                          <w:sz w:val="56"/>
                          <w:szCs w:val="56"/>
                        </w:rPr>
                      </w:pPr>
                    </w:p>
                    <w:p w14:paraId="41AE613C" w14:textId="77777777" w:rsidR="001D0BE8" w:rsidRPr="0002388B" w:rsidRDefault="001D0BE8" w:rsidP="00D821DA">
                      <w:pPr>
                        <w:pStyle w:val="ps1Char"/>
                        <w:rPr>
                          <w:rFonts w:cs="Andalus"/>
                          <w:sz w:val="56"/>
                          <w:szCs w:val="56"/>
                        </w:rPr>
                      </w:pPr>
                    </w:p>
                    <w:p w14:paraId="59D513F6" w14:textId="77777777" w:rsidR="001D0BE8" w:rsidRPr="0002388B" w:rsidRDefault="001D0BE8" w:rsidP="00D821DA">
                      <w:pPr>
                        <w:pStyle w:val="ps1Char"/>
                        <w:rPr>
                          <w:rFonts w:cs="Andalus"/>
                          <w:sz w:val="56"/>
                          <w:szCs w:val="56"/>
                        </w:rPr>
                      </w:pPr>
                    </w:p>
                    <w:p w14:paraId="5E6BA40D" w14:textId="77777777" w:rsidR="001D0BE8" w:rsidRPr="0002388B" w:rsidRDefault="001D0BE8" w:rsidP="00D821DA">
                      <w:pPr>
                        <w:pStyle w:val="ps1Char"/>
                        <w:rPr>
                          <w:rFonts w:cs="Andalus"/>
                          <w:sz w:val="56"/>
                          <w:szCs w:val="56"/>
                        </w:rPr>
                      </w:pPr>
                    </w:p>
                    <w:p w14:paraId="62815ED6" w14:textId="77777777" w:rsidR="001D0BE8" w:rsidRPr="0002388B" w:rsidRDefault="001D0BE8" w:rsidP="00D821DA">
                      <w:pPr>
                        <w:pStyle w:val="ps1Char"/>
                        <w:rPr>
                          <w:rFonts w:cs="Andalus"/>
                          <w:sz w:val="56"/>
                          <w:szCs w:val="56"/>
                        </w:rPr>
                      </w:pPr>
                    </w:p>
                    <w:p w14:paraId="182028F6" w14:textId="77777777" w:rsidR="001D0BE8" w:rsidRPr="0002388B" w:rsidRDefault="001D0BE8" w:rsidP="00D821DA">
                      <w:pPr>
                        <w:pStyle w:val="ps1Char"/>
                        <w:rPr>
                          <w:rFonts w:cs="Andalus"/>
                          <w:sz w:val="56"/>
                          <w:szCs w:val="56"/>
                        </w:rPr>
                      </w:pPr>
                    </w:p>
                    <w:p w14:paraId="24D02A74" w14:textId="77777777" w:rsidR="001D0BE8" w:rsidRPr="0002388B" w:rsidRDefault="001D0BE8" w:rsidP="00D821DA">
                      <w:pPr>
                        <w:pStyle w:val="ps1Char"/>
                        <w:rPr>
                          <w:rFonts w:cs="Andalus"/>
                          <w:sz w:val="56"/>
                          <w:szCs w:val="56"/>
                        </w:rPr>
                      </w:pPr>
                    </w:p>
                    <w:p w14:paraId="60F969BF" w14:textId="77777777" w:rsidR="001D0BE8" w:rsidRPr="0002388B" w:rsidRDefault="001D0BE8" w:rsidP="00D821DA">
                      <w:pPr>
                        <w:pStyle w:val="ps1Char"/>
                        <w:rPr>
                          <w:rFonts w:cs="Andalus"/>
                          <w:sz w:val="56"/>
                          <w:szCs w:val="56"/>
                        </w:rPr>
                      </w:pPr>
                    </w:p>
                    <w:p w14:paraId="5B5ABAC6" w14:textId="77777777" w:rsidR="001D0BE8" w:rsidRPr="0002388B" w:rsidRDefault="001D0BE8" w:rsidP="00D821DA">
                      <w:pPr>
                        <w:pStyle w:val="ps1Char"/>
                        <w:rPr>
                          <w:rFonts w:cs="Andalus"/>
                          <w:sz w:val="56"/>
                          <w:szCs w:val="56"/>
                        </w:rPr>
                      </w:pPr>
                    </w:p>
                    <w:p w14:paraId="42BC1778" w14:textId="77777777" w:rsidR="001D0BE8" w:rsidRPr="0002388B" w:rsidRDefault="001D0BE8" w:rsidP="00D821DA">
                      <w:pPr>
                        <w:pStyle w:val="ps1Char"/>
                        <w:rPr>
                          <w:rFonts w:cs="Andalus"/>
                          <w:sz w:val="56"/>
                          <w:szCs w:val="56"/>
                        </w:rPr>
                      </w:pPr>
                    </w:p>
                    <w:p w14:paraId="44DD32C1" w14:textId="77777777" w:rsidR="001D0BE8" w:rsidRPr="0002388B" w:rsidRDefault="001D0BE8" w:rsidP="00D821DA">
                      <w:pPr>
                        <w:pStyle w:val="ps1Char"/>
                        <w:rPr>
                          <w:rFonts w:cs="Andalus"/>
                          <w:sz w:val="56"/>
                          <w:szCs w:val="56"/>
                        </w:rPr>
                      </w:pPr>
                    </w:p>
                    <w:p w14:paraId="74F0FFFC" w14:textId="77777777" w:rsidR="001D0BE8" w:rsidRPr="0002388B" w:rsidRDefault="001D0BE8" w:rsidP="00D821DA">
                      <w:pPr>
                        <w:pStyle w:val="ps1Char"/>
                        <w:rPr>
                          <w:rFonts w:cs="Andalus"/>
                          <w:sz w:val="56"/>
                          <w:szCs w:val="56"/>
                        </w:rPr>
                      </w:pPr>
                    </w:p>
                    <w:p w14:paraId="5C9959A3" w14:textId="77777777" w:rsidR="001D0BE8" w:rsidRPr="0002388B" w:rsidRDefault="001D0BE8" w:rsidP="00D821DA">
                      <w:pPr>
                        <w:pStyle w:val="ps1Char"/>
                        <w:rPr>
                          <w:rFonts w:cs="Andalus"/>
                          <w:sz w:val="56"/>
                          <w:szCs w:val="56"/>
                        </w:rPr>
                      </w:pPr>
                    </w:p>
                    <w:p w14:paraId="02109C0F" w14:textId="77777777" w:rsidR="001D0BE8" w:rsidRPr="0002388B" w:rsidRDefault="001D0BE8" w:rsidP="00D821DA">
                      <w:pPr>
                        <w:pStyle w:val="ps1Char"/>
                        <w:rPr>
                          <w:rFonts w:cs="Andalus"/>
                          <w:sz w:val="56"/>
                          <w:szCs w:val="56"/>
                        </w:rPr>
                      </w:pPr>
                    </w:p>
                    <w:p w14:paraId="523F96C2" w14:textId="77777777" w:rsidR="001D0BE8" w:rsidRPr="0002388B" w:rsidRDefault="001D0BE8" w:rsidP="00D821DA">
                      <w:pPr>
                        <w:pStyle w:val="ps1Char"/>
                        <w:rPr>
                          <w:rFonts w:cs="Andalus"/>
                          <w:sz w:val="56"/>
                          <w:szCs w:val="56"/>
                        </w:rPr>
                      </w:pPr>
                    </w:p>
                    <w:p w14:paraId="6C8769DE" w14:textId="77777777" w:rsidR="001D0BE8" w:rsidRPr="0002388B" w:rsidRDefault="001D0BE8" w:rsidP="00D821DA">
                      <w:pPr>
                        <w:pStyle w:val="ps1Char"/>
                        <w:rPr>
                          <w:rFonts w:cs="Andalus"/>
                          <w:sz w:val="56"/>
                          <w:szCs w:val="56"/>
                        </w:rPr>
                      </w:pPr>
                    </w:p>
                    <w:p w14:paraId="21F54EE1" w14:textId="77777777" w:rsidR="001D0BE8" w:rsidRPr="0002388B" w:rsidRDefault="001D0BE8" w:rsidP="00D821DA">
                      <w:pPr>
                        <w:pStyle w:val="ps1Char"/>
                        <w:rPr>
                          <w:rFonts w:cs="Andalus"/>
                          <w:sz w:val="56"/>
                          <w:szCs w:val="56"/>
                        </w:rPr>
                      </w:pPr>
                    </w:p>
                    <w:p w14:paraId="5ADFD080" w14:textId="77777777" w:rsidR="001D0BE8" w:rsidRPr="0002388B" w:rsidRDefault="001D0BE8" w:rsidP="00D821DA">
                      <w:pPr>
                        <w:pStyle w:val="ps1Char"/>
                        <w:rPr>
                          <w:rFonts w:cs="Andalus"/>
                          <w:sz w:val="56"/>
                          <w:szCs w:val="56"/>
                        </w:rPr>
                      </w:pPr>
                    </w:p>
                    <w:p w14:paraId="574E9245" w14:textId="77777777" w:rsidR="001D0BE8" w:rsidRPr="0002388B" w:rsidRDefault="001D0BE8" w:rsidP="00D821DA">
                      <w:pPr>
                        <w:pStyle w:val="ps1Char"/>
                        <w:rPr>
                          <w:rFonts w:cs="Andalus"/>
                          <w:sz w:val="56"/>
                          <w:szCs w:val="56"/>
                        </w:rPr>
                      </w:pPr>
                    </w:p>
                    <w:p w14:paraId="7C4E3DC0" w14:textId="77777777" w:rsidR="001D0BE8" w:rsidRPr="0002388B" w:rsidRDefault="001D0BE8" w:rsidP="00D821DA">
                      <w:pPr>
                        <w:pStyle w:val="ps1Char"/>
                        <w:rPr>
                          <w:rFonts w:cs="Andalus"/>
                          <w:sz w:val="56"/>
                          <w:szCs w:val="56"/>
                        </w:rPr>
                      </w:pPr>
                    </w:p>
                    <w:p w14:paraId="60A3E309" w14:textId="77777777" w:rsidR="001D0BE8" w:rsidRPr="0002388B" w:rsidRDefault="001D0BE8" w:rsidP="00D821DA">
                      <w:pPr>
                        <w:pStyle w:val="ps1Char"/>
                        <w:rPr>
                          <w:rFonts w:cs="Andalus"/>
                          <w:sz w:val="56"/>
                          <w:szCs w:val="56"/>
                        </w:rPr>
                      </w:pPr>
                    </w:p>
                    <w:p w14:paraId="0A49CCE1" w14:textId="77777777" w:rsidR="001D0BE8" w:rsidRPr="0002388B" w:rsidRDefault="001D0BE8" w:rsidP="00D821DA">
                      <w:pPr>
                        <w:pStyle w:val="ps1Char"/>
                        <w:rPr>
                          <w:rFonts w:cs="Andalus"/>
                          <w:sz w:val="56"/>
                          <w:szCs w:val="56"/>
                        </w:rPr>
                      </w:pPr>
                    </w:p>
                    <w:p w14:paraId="4C4589D6" w14:textId="77777777" w:rsidR="001D0BE8" w:rsidRPr="0002388B" w:rsidRDefault="001D0BE8" w:rsidP="00D821DA">
                      <w:pPr>
                        <w:pStyle w:val="ps1Char"/>
                        <w:rPr>
                          <w:rFonts w:cs="Andalus"/>
                          <w:sz w:val="56"/>
                          <w:szCs w:val="56"/>
                        </w:rPr>
                      </w:pPr>
                    </w:p>
                    <w:p w14:paraId="22C5B621" w14:textId="77777777" w:rsidR="001D0BE8" w:rsidRPr="0002388B" w:rsidRDefault="001D0BE8" w:rsidP="00D821DA">
                      <w:pPr>
                        <w:pStyle w:val="ps1Char"/>
                        <w:rPr>
                          <w:rFonts w:cs="Andalus"/>
                          <w:sz w:val="56"/>
                          <w:szCs w:val="56"/>
                        </w:rPr>
                      </w:pPr>
                    </w:p>
                    <w:p w14:paraId="15E8CC3C" w14:textId="77777777" w:rsidR="001D0BE8" w:rsidRPr="0002388B" w:rsidRDefault="001D0BE8" w:rsidP="00D821DA">
                      <w:pPr>
                        <w:pStyle w:val="ps1Char"/>
                        <w:rPr>
                          <w:rFonts w:cs="Andalus"/>
                          <w:sz w:val="56"/>
                          <w:szCs w:val="56"/>
                        </w:rPr>
                      </w:pPr>
                    </w:p>
                    <w:p w14:paraId="1EEFCEC6" w14:textId="77777777" w:rsidR="001D0BE8" w:rsidRPr="0002388B" w:rsidRDefault="001D0BE8" w:rsidP="00D821DA">
                      <w:pPr>
                        <w:pStyle w:val="ps1Char"/>
                        <w:rPr>
                          <w:rFonts w:cs="Andalus"/>
                          <w:sz w:val="56"/>
                          <w:szCs w:val="56"/>
                        </w:rPr>
                      </w:pPr>
                    </w:p>
                    <w:p w14:paraId="70DC4583" w14:textId="77777777" w:rsidR="001D0BE8" w:rsidRPr="0002388B" w:rsidRDefault="001D0BE8" w:rsidP="00D821DA">
                      <w:pPr>
                        <w:pStyle w:val="ps1Char"/>
                        <w:rPr>
                          <w:rFonts w:cs="Andalus"/>
                          <w:sz w:val="56"/>
                          <w:szCs w:val="56"/>
                        </w:rPr>
                      </w:pPr>
                    </w:p>
                    <w:p w14:paraId="4D63ACA6" w14:textId="77777777" w:rsidR="001D0BE8" w:rsidRPr="0002388B" w:rsidRDefault="001D0BE8" w:rsidP="00D821DA">
                      <w:pPr>
                        <w:pStyle w:val="ps1Char"/>
                        <w:rPr>
                          <w:rFonts w:cs="Andalus"/>
                          <w:sz w:val="56"/>
                          <w:szCs w:val="56"/>
                        </w:rPr>
                      </w:pPr>
                    </w:p>
                    <w:p w14:paraId="03E3321A" w14:textId="77777777" w:rsidR="001D0BE8" w:rsidRPr="0002388B" w:rsidRDefault="001D0BE8" w:rsidP="00D821DA">
                      <w:pPr>
                        <w:pStyle w:val="ps1Char"/>
                        <w:rPr>
                          <w:rFonts w:cs="Andalus"/>
                          <w:sz w:val="56"/>
                          <w:szCs w:val="56"/>
                        </w:rPr>
                      </w:pPr>
                    </w:p>
                    <w:p w14:paraId="3E05C219" w14:textId="77777777" w:rsidR="001D0BE8" w:rsidRPr="0002388B" w:rsidRDefault="001D0BE8" w:rsidP="00D821DA">
                      <w:pPr>
                        <w:pStyle w:val="ps1Char"/>
                        <w:rPr>
                          <w:rFonts w:cs="Andalus"/>
                          <w:sz w:val="56"/>
                          <w:szCs w:val="56"/>
                        </w:rPr>
                      </w:pPr>
                    </w:p>
                    <w:p w14:paraId="7DF40AD3" w14:textId="77777777" w:rsidR="001D0BE8" w:rsidRPr="0002388B" w:rsidRDefault="001D0BE8" w:rsidP="00D821DA">
                      <w:pPr>
                        <w:pStyle w:val="ps1Char"/>
                        <w:rPr>
                          <w:rFonts w:cs="Andalus"/>
                          <w:sz w:val="56"/>
                          <w:szCs w:val="56"/>
                        </w:rPr>
                      </w:pPr>
                    </w:p>
                    <w:p w14:paraId="16504760" w14:textId="77777777" w:rsidR="001D0BE8" w:rsidRPr="0002388B" w:rsidRDefault="001D0BE8" w:rsidP="00D821DA">
                      <w:pPr>
                        <w:pStyle w:val="ps1Char"/>
                        <w:rPr>
                          <w:rFonts w:cs="Andalus"/>
                          <w:sz w:val="56"/>
                          <w:szCs w:val="56"/>
                        </w:rPr>
                      </w:pPr>
                    </w:p>
                    <w:p w14:paraId="20CEF822" w14:textId="77777777" w:rsidR="001D0BE8" w:rsidRPr="0002388B" w:rsidRDefault="001D0BE8" w:rsidP="00D821DA">
                      <w:pPr>
                        <w:pStyle w:val="ps1Char"/>
                        <w:rPr>
                          <w:rFonts w:cs="Andalus"/>
                          <w:sz w:val="56"/>
                          <w:szCs w:val="56"/>
                        </w:rPr>
                      </w:pPr>
                    </w:p>
                    <w:p w14:paraId="3F11E40D" w14:textId="77777777" w:rsidR="001D0BE8" w:rsidRPr="0002388B" w:rsidRDefault="001D0BE8" w:rsidP="00D821DA">
                      <w:pPr>
                        <w:pStyle w:val="ps1Char"/>
                        <w:rPr>
                          <w:rFonts w:cs="Andalus"/>
                          <w:sz w:val="56"/>
                          <w:szCs w:val="56"/>
                        </w:rPr>
                      </w:pPr>
                    </w:p>
                    <w:p w14:paraId="2C66AD4D" w14:textId="77777777" w:rsidR="001D0BE8" w:rsidRPr="0002388B" w:rsidRDefault="001D0BE8" w:rsidP="00D821DA">
                      <w:pPr>
                        <w:pStyle w:val="ps1Char"/>
                        <w:rPr>
                          <w:rFonts w:cs="Andalus"/>
                          <w:sz w:val="56"/>
                          <w:szCs w:val="56"/>
                        </w:rPr>
                      </w:pPr>
                    </w:p>
                    <w:p w14:paraId="7A132FFF" w14:textId="77777777" w:rsidR="001D0BE8" w:rsidRPr="0002388B" w:rsidRDefault="001D0BE8" w:rsidP="00D821DA">
                      <w:pPr>
                        <w:pStyle w:val="ps1Char"/>
                        <w:rPr>
                          <w:rFonts w:cs="Andalus"/>
                          <w:sz w:val="56"/>
                          <w:szCs w:val="56"/>
                        </w:rPr>
                      </w:pPr>
                    </w:p>
                    <w:p w14:paraId="4D253F59" w14:textId="77777777" w:rsidR="001D0BE8" w:rsidRPr="0002388B" w:rsidRDefault="001D0BE8" w:rsidP="00D821DA">
                      <w:pPr>
                        <w:pStyle w:val="ps1Char"/>
                        <w:rPr>
                          <w:rFonts w:cs="Andalus"/>
                          <w:sz w:val="56"/>
                          <w:szCs w:val="56"/>
                        </w:rPr>
                      </w:pPr>
                    </w:p>
                    <w:p w14:paraId="28FC20F6" w14:textId="77777777" w:rsidR="001D0BE8" w:rsidRPr="0002388B" w:rsidRDefault="001D0BE8" w:rsidP="00D821DA">
                      <w:pPr>
                        <w:pStyle w:val="ps1Char"/>
                        <w:rPr>
                          <w:rFonts w:cs="Andalus"/>
                          <w:sz w:val="56"/>
                          <w:szCs w:val="56"/>
                        </w:rPr>
                      </w:pPr>
                    </w:p>
                    <w:p w14:paraId="6B8938DC" w14:textId="77777777" w:rsidR="001D0BE8" w:rsidRPr="0002388B" w:rsidRDefault="001D0BE8" w:rsidP="00D821DA">
                      <w:pPr>
                        <w:pStyle w:val="ps1Char"/>
                        <w:rPr>
                          <w:rFonts w:cs="Andalus"/>
                          <w:sz w:val="56"/>
                          <w:szCs w:val="56"/>
                        </w:rPr>
                      </w:pPr>
                    </w:p>
                    <w:p w14:paraId="0A57324E" w14:textId="77777777" w:rsidR="001D0BE8" w:rsidRPr="0002388B" w:rsidRDefault="001D0BE8" w:rsidP="00D821DA">
                      <w:pPr>
                        <w:pStyle w:val="ps1Char"/>
                        <w:rPr>
                          <w:rFonts w:cs="Andalus"/>
                          <w:sz w:val="56"/>
                          <w:szCs w:val="56"/>
                        </w:rPr>
                      </w:pPr>
                    </w:p>
                    <w:p w14:paraId="4E31A0D8" w14:textId="77777777" w:rsidR="001D0BE8" w:rsidRPr="0002388B" w:rsidRDefault="001D0BE8" w:rsidP="00D821DA">
                      <w:pPr>
                        <w:pStyle w:val="ps1Char"/>
                        <w:rPr>
                          <w:rFonts w:cs="Andalus"/>
                          <w:sz w:val="56"/>
                          <w:szCs w:val="56"/>
                        </w:rPr>
                      </w:pPr>
                    </w:p>
                    <w:p w14:paraId="60F45562" w14:textId="77777777" w:rsidR="001D0BE8" w:rsidRPr="0002388B" w:rsidRDefault="001D0BE8" w:rsidP="00D821DA">
                      <w:pPr>
                        <w:pStyle w:val="ps1Char"/>
                        <w:rPr>
                          <w:rFonts w:cs="Andalus"/>
                          <w:sz w:val="56"/>
                          <w:szCs w:val="56"/>
                        </w:rPr>
                      </w:pPr>
                    </w:p>
                    <w:p w14:paraId="187C856B" w14:textId="77777777" w:rsidR="001D0BE8" w:rsidRPr="0002388B" w:rsidRDefault="001D0BE8" w:rsidP="00D821DA">
                      <w:pPr>
                        <w:pStyle w:val="ps1Char"/>
                        <w:rPr>
                          <w:rFonts w:cs="Andalus"/>
                          <w:sz w:val="56"/>
                          <w:szCs w:val="56"/>
                        </w:rPr>
                      </w:pPr>
                    </w:p>
                    <w:p w14:paraId="7C171429" w14:textId="77777777" w:rsidR="001D0BE8" w:rsidRPr="0002388B" w:rsidRDefault="001D0BE8" w:rsidP="00D821DA">
                      <w:pPr>
                        <w:pStyle w:val="ps1Char"/>
                        <w:rPr>
                          <w:rFonts w:cs="Andalus"/>
                          <w:sz w:val="56"/>
                          <w:szCs w:val="56"/>
                        </w:rPr>
                      </w:pPr>
                    </w:p>
                    <w:p w14:paraId="1C6D753D" w14:textId="77777777" w:rsidR="001D0BE8" w:rsidRPr="0002388B" w:rsidRDefault="001D0BE8" w:rsidP="00D821DA">
                      <w:pPr>
                        <w:pStyle w:val="ps1Char"/>
                        <w:rPr>
                          <w:rFonts w:cs="Andalus"/>
                          <w:sz w:val="56"/>
                          <w:szCs w:val="56"/>
                        </w:rPr>
                      </w:pPr>
                    </w:p>
                    <w:p w14:paraId="2E3760E1" w14:textId="77777777" w:rsidR="001D0BE8" w:rsidRPr="0002388B" w:rsidRDefault="001D0BE8" w:rsidP="00D821DA">
                      <w:pPr>
                        <w:pStyle w:val="ps1Char"/>
                        <w:rPr>
                          <w:rFonts w:cs="Andalus"/>
                          <w:sz w:val="56"/>
                          <w:szCs w:val="56"/>
                        </w:rPr>
                      </w:pPr>
                    </w:p>
                    <w:p w14:paraId="1D8C68AA" w14:textId="77777777" w:rsidR="001D0BE8" w:rsidRPr="0002388B" w:rsidRDefault="001D0BE8" w:rsidP="00D821DA">
                      <w:pPr>
                        <w:pStyle w:val="ps1Char"/>
                        <w:rPr>
                          <w:rFonts w:cs="Andalus"/>
                          <w:sz w:val="56"/>
                          <w:szCs w:val="56"/>
                        </w:rPr>
                      </w:pPr>
                    </w:p>
                    <w:p w14:paraId="2E97FBD4" w14:textId="77777777" w:rsidR="001D0BE8" w:rsidRPr="0002388B" w:rsidRDefault="001D0BE8" w:rsidP="00D821DA">
                      <w:pPr>
                        <w:pStyle w:val="ps1Char"/>
                        <w:rPr>
                          <w:rFonts w:cs="Andalus"/>
                          <w:sz w:val="56"/>
                          <w:szCs w:val="56"/>
                        </w:rPr>
                      </w:pPr>
                    </w:p>
                    <w:p w14:paraId="17A4C517" w14:textId="77777777" w:rsidR="001D0BE8" w:rsidRPr="0002388B" w:rsidRDefault="001D0BE8" w:rsidP="00D821DA">
                      <w:pPr>
                        <w:pStyle w:val="ps1Char"/>
                        <w:rPr>
                          <w:rFonts w:cs="Andalus"/>
                          <w:sz w:val="56"/>
                          <w:szCs w:val="56"/>
                        </w:rPr>
                      </w:pPr>
                    </w:p>
                    <w:p w14:paraId="2729CB5D" w14:textId="77777777" w:rsidR="001D0BE8" w:rsidRPr="0002388B" w:rsidRDefault="001D0BE8" w:rsidP="00D821DA">
                      <w:pPr>
                        <w:pStyle w:val="ps1Char"/>
                        <w:rPr>
                          <w:rFonts w:cs="Andalus"/>
                          <w:sz w:val="56"/>
                          <w:szCs w:val="56"/>
                        </w:rPr>
                      </w:pPr>
                    </w:p>
                    <w:p w14:paraId="096B779E" w14:textId="77777777" w:rsidR="001D0BE8" w:rsidRPr="0002388B" w:rsidRDefault="001D0BE8" w:rsidP="00D821DA">
                      <w:pPr>
                        <w:pStyle w:val="ps1Char"/>
                        <w:rPr>
                          <w:rFonts w:cs="Andalus"/>
                          <w:sz w:val="56"/>
                          <w:szCs w:val="56"/>
                        </w:rPr>
                      </w:pPr>
                    </w:p>
                    <w:p w14:paraId="7AD8B127" w14:textId="77777777" w:rsidR="001D0BE8" w:rsidRPr="0002388B" w:rsidRDefault="001D0BE8" w:rsidP="00D821DA">
                      <w:pPr>
                        <w:pStyle w:val="ps1Char"/>
                        <w:rPr>
                          <w:rFonts w:cs="Andalus"/>
                          <w:sz w:val="56"/>
                          <w:szCs w:val="56"/>
                        </w:rPr>
                      </w:pPr>
                    </w:p>
                    <w:p w14:paraId="66110D51" w14:textId="77777777" w:rsidR="001D0BE8" w:rsidRPr="0002388B" w:rsidRDefault="001D0BE8" w:rsidP="00D821DA">
                      <w:pPr>
                        <w:pStyle w:val="ps1Char"/>
                        <w:rPr>
                          <w:rFonts w:cs="Andalus"/>
                          <w:sz w:val="56"/>
                          <w:szCs w:val="56"/>
                        </w:rPr>
                      </w:pPr>
                    </w:p>
                    <w:p w14:paraId="3738C8D9" w14:textId="77777777" w:rsidR="001D0BE8" w:rsidRPr="0002388B" w:rsidRDefault="001D0BE8" w:rsidP="00D821DA">
                      <w:pPr>
                        <w:pStyle w:val="ps1Char"/>
                        <w:rPr>
                          <w:rFonts w:cs="Andalus"/>
                          <w:sz w:val="56"/>
                          <w:szCs w:val="56"/>
                        </w:rPr>
                      </w:pPr>
                    </w:p>
                    <w:p w14:paraId="187E004E" w14:textId="77777777" w:rsidR="001D0BE8" w:rsidRPr="0002388B" w:rsidRDefault="001D0BE8" w:rsidP="00D821DA">
                      <w:pPr>
                        <w:pStyle w:val="ps1Char"/>
                        <w:rPr>
                          <w:rFonts w:cs="Andalus"/>
                          <w:sz w:val="56"/>
                          <w:szCs w:val="56"/>
                        </w:rPr>
                      </w:pPr>
                    </w:p>
                    <w:p w14:paraId="34DE7126" w14:textId="77777777" w:rsidR="001D0BE8" w:rsidRPr="0002388B" w:rsidRDefault="001D0BE8" w:rsidP="00D821DA">
                      <w:pPr>
                        <w:pStyle w:val="ps1Char"/>
                        <w:rPr>
                          <w:rFonts w:cs="Andalus"/>
                          <w:sz w:val="56"/>
                          <w:szCs w:val="56"/>
                        </w:rPr>
                      </w:pPr>
                    </w:p>
                    <w:p w14:paraId="54A79D37" w14:textId="77777777" w:rsidR="001D0BE8" w:rsidRPr="0002388B" w:rsidRDefault="001D0BE8" w:rsidP="00D821DA">
                      <w:pPr>
                        <w:pStyle w:val="ps1Char"/>
                        <w:rPr>
                          <w:rFonts w:cs="Andalus"/>
                          <w:sz w:val="56"/>
                          <w:szCs w:val="56"/>
                        </w:rPr>
                      </w:pPr>
                    </w:p>
                    <w:p w14:paraId="3D471BBA" w14:textId="77777777" w:rsidR="001D0BE8" w:rsidRPr="0002388B" w:rsidRDefault="001D0BE8" w:rsidP="00D821DA">
                      <w:pPr>
                        <w:pStyle w:val="ps1Char"/>
                        <w:rPr>
                          <w:rFonts w:cs="Andalus"/>
                          <w:sz w:val="56"/>
                          <w:szCs w:val="56"/>
                        </w:rPr>
                      </w:pPr>
                    </w:p>
                    <w:p w14:paraId="6BFF72C1" w14:textId="77777777" w:rsidR="001D0BE8" w:rsidRPr="0002388B" w:rsidRDefault="001D0BE8" w:rsidP="00D821DA">
                      <w:pPr>
                        <w:pStyle w:val="ps1Char"/>
                        <w:rPr>
                          <w:rFonts w:cs="Andalus"/>
                          <w:sz w:val="56"/>
                          <w:szCs w:val="56"/>
                        </w:rPr>
                      </w:pPr>
                    </w:p>
                    <w:p w14:paraId="41E23B31" w14:textId="77777777" w:rsidR="001D0BE8" w:rsidRPr="0002388B" w:rsidRDefault="001D0BE8" w:rsidP="00D821DA">
                      <w:pPr>
                        <w:pStyle w:val="ps1Char"/>
                        <w:rPr>
                          <w:rFonts w:cs="Andalus"/>
                          <w:sz w:val="56"/>
                          <w:szCs w:val="56"/>
                        </w:rPr>
                      </w:pPr>
                    </w:p>
                    <w:p w14:paraId="1F05A1FE" w14:textId="77777777" w:rsidR="001D0BE8" w:rsidRPr="0002388B" w:rsidRDefault="001D0BE8" w:rsidP="00D821DA">
                      <w:pPr>
                        <w:pStyle w:val="ps1Char"/>
                        <w:rPr>
                          <w:rFonts w:cs="Andalus"/>
                          <w:sz w:val="56"/>
                          <w:szCs w:val="56"/>
                        </w:rPr>
                      </w:pPr>
                    </w:p>
                    <w:p w14:paraId="362442EC" w14:textId="77777777" w:rsidR="001D0BE8" w:rsidRPr="0002388B" w:rsidRDefault="001D0BE8" w:rsidP="00D821DA">
                      <w:pPr>
                        <w:pStyle w:val="ps1Char"/>
                        <w:rPr>
                          <w:rFonts w:cs="Andalus"/>
                          <w:sz w:val="56"/>
                          <w:szCs w:val="56"/>
                        </w:rPr>
                      </w:pPr>
                    </w:p>
                    <w:p w14:paraId="282833AC" w14:textId="77777777" w:rsidR="001D0BE8" w:rsidRPr="0002388B" w:rsidRDefault="001D0BE8" w:rsidP="00D821DA">
                      <w:pPr>
                        <w:pStyle w:val="ps1Char"/>
                        <w:rPr>
                          <w:rFonts w:cs="Andalus"/>
                          <w:sz w:val="56"/>
                          <w:szCs w:val="56"/>
                        </w:rPr>
                      </w:pPr>
                    </w:p>
                    <w:p w14:paraId="29532274" w14:textId="77777777" w:rsidR="001D0BE8" w:rsidRPr="0002388B" w:rsidRDefault="001D0BE8" w:rsidP="00D821DA">
                      <w:pPr>
                        <w:pStyle w:val="ps1Char"/>
                        <w:rPr>
                          <w:rFonts w:cs="Andalus"/>
                          <w:sz w:val="56"/>
                          <w:szCs w:val="56"/>
                        </w:rPr>
                      </w:pPr>
                    </w:p>
                    <w:p w14:paraId="755D953A" w14:textId="77777777" w:rsidR="001D0BE8" w:rsidRPr="0002388B" w:rsidRDefault="001D0BE8" w:rsidP="00D821DA">
                      <w:pPr>
                        <w:pStyle w:val="ps1Char"/>
                        <w:rPr>
                          <w:rFonts w:cs="Andalus"/>
                          <w:sz w:val="56"/>
                          <w:szCs w:val="56"/>
                        </w:rPr>
                      </w:pPr>
                    </w:p>
                    <w:p w14:paraId="2232D127" w14:textId="77777777" w:rsidR="001D0BE8" w:rsidRPr="0002388B" w:rsidRDefault="001D0BE8" w:rsidP="00D821DA">
                      <w:pPr>
                        <w:pStyle w:val="ps1Char"/>
                        <w:rPr>
                          <w:rFonts w:cs="Andalus"/>
                          <w:sz w:val="56"/>
                          <w:szCs w:val="56"/>
                        </w:rPr>
                      </w:pPr>
                    </w:p>
                    <w:p w14:paraId="128E7B0B" w14:textId="77777777" w:rsidR="001D0BE8" w:rsidRPr="0002388B" w:rsidRDefault="001D0BE8" w:rsidP="00D821DA">
                      <w:pPr>
                        <w:pStyle w:val="ps1Char"/>
                        <w:rPr>
                          <w:rFonts w:cs="Andalus"/>
                          <w:sz w:val="56"/>
                          <w:szCs w:val="56"/>
                        </w:rPr>
                      </w:pPr>
                    </w:p>
                    <w:p w14:paraId="7F131F79" w14:textId="77777777" w:rsidR="001D0BE8" w:rsidRPr="0002388B" w:rsidRDefault="001D0BE8" w:rsidP="00D821DA">
                      <w:pPr>
                        <w:pStyle w:val="ps1Char"/>
                        <w:rPr>
                          <w:rFonts w:cs="Andalus"/>
                          <w:sz w:val="56"/>
                          <w:szCs w:val="56"/>
                        </w:rPr>
                      </w:pPr>
                    </w:p>
                    <w:p w14:paraId="1BAB53EE" w14:textId="77777777" w:rsidR="001D0BE8" w:rsidRPr="0002388B" w:rsidRDefault="001D0BE8" w:rsidP="00D821DA">
                      <w:pPr>
                        <w:pStyle w:val="ps1Char"/>
                        <w:rPr>
                          <w:rFonts w:cs="Andalus"/>
                          <w:sz w:val="56"/>
                          <w:szCs w:val="56"/>
                        </w:rPr>
                      </w:pPr>
                    </w:p>
                    <w:p w14:paraId="16BF8564" w14:textId="77777777" w:rsidR="001D0BE8" w:rsidRPr="0002388B" w:rsidRDefault="001D0BE8" w:rsidP="00D821DA">
                      <w:pPr>
                        <w:pStyle w:val="ps1Char"/>
                        <w:rPr>
                          <w:rFonts w:cs="Andalus"/>
                          <w:sz w:val="56"/>
                          <w:szCs w:val="56"/>
                        </w:rPr>
                      </w:pPr>
                    </w:p>
                    <w:p w14:paraId="4C6CFC15" w14:textId="77777777" w:rsidR="001D0BE8" w:rsidRPr="0002388B" w:rsidRDefault="001D0BE8" w:rsidP="00D821DA">
                      <w:pPr>
                        <w:pStyle w:val="ps1Char"/>
                        <w:rPr>
                          <w:rFonts w:cs="Andalus"/>
                          <w:sz w:val="56"/>
                          <w:szCs w:val="56"/>
                        </w:rPr>
                      </w:pPr>
                    </w:p>
                    <w:p w14:paraId="0C0F98A9" w14:textId="77777777" w:rsidR="001D0BE8" w:rsidRPr="0002388B" w:rsidRDefault="001D0BE8" w:rsidP="00D821DA">
                      <w:pPr>
                        <w:pStyle w:val="ps1Char"/>
                        <w:rPr>
                          <w:rFonts w:cs="Andalus"/>
                          <w:sz w:val="56"/>
                          <w:szCs w:val="56"/>
                        </w:rPr>
                      </w:pPr>
                    </w:p>
                    <w:p w14:paraId="4D603581" w14:textId="77777777" w:rsidR="001D0BE8" w:rsidRPr="0002388B" w:rsidRDefault="001D0BE8" w:rsidP="00D821DA">
                      <w:pPr>
                        <w:pStyle w:val="ps1Char"/>
                        <w:rPr>
                          <w:rFonts w:cs="Andalus"/>
                          <w:sz w:val="56"/>
                          <w:szCs w:val="56"/>
                        </w:rPr>
                      </w:pPr>
                    </w:p>
                    <w:p w14:paraId="7EF172D9" w14:textId="77777777" w:rsidR="001D0BE8" w:rsidRPr="0002388B" w:rsidRDefault="001D0BE8" w:rsidP="00D821DA">
                      <w:pPr>
                        <w:pStyle w:val="ps1Char"/>
                        <w:rPr>
                          <w:rFonts w:cs="Andalus"/>
                          <w:sz w:val="56"/>
                          <w:szCs w:val="56"/>
                        </w:rPr>
                      </w:pPr>
                    </w:p>
                    <w:p w14:paraId="0FCFD8A2" w14:textId="77777777" w:rsidR="001D0BE8" w:rsidRPr="0002388B" w:rsidRDefault="001D0BE8" w:rsidP="00D821DA">
                      <w:pPr>
                        <w:pStyle w:val="ps1Char"/>
                        <w:rPr>
                          <w:rFonts w:cs="Andalus"/>
                          <w:sz w:val="56"/>
                          <w:szCs w:val="56"/>
                        </w:rPr>
                      </w:pPr>
                    </w:p>
                    <w:p w14:paraId="33B6849C" w14:textId="77777777" w:rsidR="001D0BE8" w:rsidRPr="0002388B" w:rsidRDefault="001D0BE8" w:rsidP="00D821DA">
                      <w:pPr>
                        <w:pStyle w:val="ps1Char"/>
                        <w:rPr>
                          <w:rFonts w:cs="Andalus"/>
                          <w:sz w:val="56"/>
                          <w:szCs w:val="56"/>
                        </w:rPr>
                      </w:pPr>
                    </w:p>
                    <w:p w14:paraId="7C0A32A1" w14:textId="77777777" w:rsidR="001D0BE8" w:rsidRPr="0002388B" w:rsidRDefault="001D0BE8" w:rsidP="00D821DA">
                      <w:pPr>
                        <w:pStyle w:val="ps1Char"/>
                        <w:rPr>
                          <w:rFonts w:cs="Andalus"/>
                          <w:sz w:val="56"/>
                          <w:szCs w:val="56"/>
                        </w:rPr>
                      </w:pPr>
                    </w:p>
                    <w:p w14:paraId="2E454226" w14:textId="77777777" w:rsidR="001D0BE8" w:rsidRPr="0002388B" w:rsidRDefault="001D0BE8" w:rsidP="00D821DA">
                      <w:pPr>
                        <w:pStyle w:val="ps1Char"/>
                        <w:rPr>
                          <w:rFonts w:cs="Andalus"/>
                          <w:sz w:val="56"/>
                          <w:szCs w:val="56"/>
                        </w:rPr>
                      </w:pPr>
                    </w:p>
                    <w:p w14:paraId="320788CB" w14:textId="77777777" w:rsidR="001D0BE8" w:rsidRPr="0002388B" w:rsidRDefault="001D0BE8" w:rsidP="00D821DA">
                      <w:pPr>
                        <w:pStyle w:val="ps1Char"/>
                        <w:rPr>
                          <w:rFonts w:cs="Andalus"/>
                          <w:sz w:val="56"/>
                          <w:szCs w:val="56"/>
                        </w:rPr>
                      </w:pPr>
                    </w:p>
                    <w:p w14:paraId="6617972E" w14:textId="77777777" w:rsidR="001D0BE8" w:rsidRPr="0002388B" w:rsidRDefault="001D0BE8" w:rsidP="00D821DA">
                      <w:pPr>
                        <w:pStyle w:val="ps1Char"/>
                        <w:rPr>
                          <w:rFonts w:cs="Andalus"/>
                          <w:sz w:val="56"/>
                          <w:szCs w:val="56"/>
                        </w:rPr>
                      </w:pPr>
                    </w:p>
                    <w:p w14:paraId="320FABD5" w14:textId="77777777" w:rsidR="001D0BE8" w:rsidRPr="0002388B" w:rsidRDefault="001D0BE8" w:rsidP="00D821DA">
                      <w:pPr>
                        <w:pStyle w:val="ps1Char"/>
                        <w:rPr>
                          <w:rFonts w:cs="Andalus"/>
                          <w:sz w:val="56"/>
                          <w:szCs w:val="56"/>
                        </w:rPr>
                      </w:pPr>
                    </w:p>
                    <w:p w14:paraId="1E3FE857" w14:textId="77777777" w:rsidR="001D0BE8" w:rsidRPr="0002388B" w:rsidRDefault="001D0BE8" w:rsidP="00D821DA">
                      <w:pPr>
                        <w:pStyle w:val="ps1Char"/>
                        <w:rPr>
                          <w:rFonts w:cs="Andalus"/>
                          <w:sz w:val="56"/>
                          <w:szCs w:val="56"/>
                        </w:rPr>
                      </w:pPr>
                    </w:p>
                    <w:p w14:paraId="14C122E8" w14:textId="77777777" w:rsidR="001D0BE8" w:rsidRPr="0002388B" w:rsidRDefault="001D0BE8" w:rsidP="00D821DA">
                      <w:pPr>
                        <w:pStyle w:val="ps1Char"/>
                        <w:rPr>
                          <w:rFonts w:cs="Andalus"/>
                          <w:sz w:val="56"/>
                          <w:szCs w:val="56"/>
                        </w:rPr>
                      </w:pPr>
                    </w:p>
                    <w:p w14:paraId="5064D4D4" w14:textId="77777777" w:rsidR="001D0BE8" w:rsidRPr="0002388B" w:rsidRDefault="001D0BE8" w:rsidP="00D821DA">
                      <w:pPr>
                        <w:pStyle w:val="ps1Char"/>
                        <w:rPr>
                          <w:rFonts w:cs="Andalus"/>
                          <w:sz w:val="56"/>
                          <w:szCs w:val="56"/>
                        </w:rPr>
                      </w:pPr>
                    </w:p>
                    <w:p w14:paraId="4745ABD9" w14:textId="77777777" w:rsidR="001D0BE8" w:rsidRPr="0002388B" w:rsidRDefault="001D0BE8" w:rsidP="00D821DA">
                      <w:pPr>
                        <w:pStyle w:val="ps1Char"/>
                        <w:rPr>
                          <w:rFonts w:cs="Andalus"/>
                          <w:sz w:val="56"/>
                          <w:szCs w:val="56"/>
                        </w:rPr>
                      </w:pPr>
                    </w:p>
                    <w:p w14:paraId="56DE6DB6" w14:textId="77777777" w:rsidR="001D0BE8" w:rsidRPr="0002388B" w:rsidRDefault="001D0BE8" w:rsidP="00D821DA">
                      <w:pPr>
                        <w:pStyle w:val="ps1Char"/>
                        <w:rPr>
                          <w:rFonts w:cs="Andalus"/>
                          <w:sz w:val="56"/>
                          <w:szCs w:val="56"/>
                        </w:rPr>
                      </w:pPr>
                    </w:p>
                    <w:p w14:paraId="2E23BCB4" w14:textId="77777777" w:rsidR="001D0BE8" w:rsidRPr="0002388B" w:rsidRDefault="001D0BE8" w:rsidP="00D821DA">
                      <w:pPr>
                        <w:pStyle w:val="ps1Char"/>
                        <w:rPr>
                          <w:rFonts w:cs="Andalus"/>
                          <w:sz w:val="56"/>
                          <w:szCs w:val="56"/>
                        </w:rPr>
                      </w:pPr>
                    </w:p>
                    <w:p w14:paraId="2C0B1A36" w14:textId="77777777" w:rsidR="001D0BE8" w:rsidRPr="0002388B" w:rsidRDefault="001D0BE8" w:rsidP="00D821DA">
                      <w:pPr>
                        <w:pStyle w:val="ps1Char"/>
                        <w:rPr>
                          <w:rFonts w:cs="Andalus"/>
                          <w:sz w:val="56"/>
                          <w:szCs w:val="56"/>
                        </w:rPr>
                      </w:pPr>
                    </w:p>
                    <w:p w14:paraId="40F954C5" w14:textId="77777777" w:rsidR="001D0BE8" w:rsidRPr="0002388B" w:rsidRDefault="001D0BE8" w:rsidP="00D821DA">
                      <w:pPr>
                        <w:pStyle w:val="ps1Char"/>
                        <w:rPr>
                          <w:rFonts w:cs="Andalus"/>
                          <w:sz w:val="56"/>
                          <w:szCs w:val="56"/>
                        </w:rPr>
                      </w:pPr>
                    </w:p>
                    <w:p w14:paraId="3835EA86" w14:textId="77777777" w:rsidR="001D0BE8" w:rsidRPr="0002388B" w:rsidRDefault="001D0BE8" w:rsidP="00D821DA">
                      <w:pPr>
                        <w:pStyle w:val="ps1Char"/>
                        <w:rPr>
                          <w:rFonts w:cs="Andalus"/>
                          <w:sz w:val="56"/>
                          <w:szCs w:val="56"/>
                        </w:rPr>
                      </w:pPr>
                    </w:p>
                    <w:p w14:paraId="0772F22C" w14:textId="77777777" w:rsidR="001D0BE8" w:rsidRPr="0002388B" w:rsidRDefault="001D0BE8" w:rsidP="00D821DA">
                      <w:pPr>
                        <w:pStyle w:val="ps1Char"/>
                        <w:rPr>
                          <w:rFonts w:cs="Andalus"/>
                          <w:sz w:val="56"/>
                          <w:szCs w:val="56"/>
                        </w:rPr>
                      </w:pPr>
                    </w:p>
                    <w:p w14:paraId="5FC12D24" w14:textId="77777777" w:rsidR="001D0BE8" w:rsidRPr="0002388B" w:rsidRDefault="001D0BE8" w:rsidP="00D821DA">
                      <w:pPr>
                        <w:pStyle w:val="ps1Char"/>
                        <w:rPr>
                          <w:rFonts w:cs="Andalus"/>
                          <w:sz w:val="56"/>
                          <w:szCs w:val="56"/>
                        </w:rPr>
                      </w:pPr>
                    </w:p>
                    <w:p w14:paraId="10EDAFE6" w14:textId="77777777" w:rsidR="001D0BE8" w:rsidRPr="0002388B" w:rsidRDefault="001D0BE8" w:rsidP="00D821DA">
                      <w:pPr>
                        <w:pStyle w:val="ps1Char"/>
                        <w:rPr>
                          <w:rFonts w:cs="Andalus"/>
                          <w:sz w:val="56"/>
                          <w:szCs w:val="56"/>
                        </w:rPr>
                      </w:pPr>
                    </w:p>
                    <w:p w14:paraId="0981BAAA" w14:textId="77777777" w:rsidR="001D0BE8" w:rsidRPr="0002388B" w:rsidRDefault="001D0BE8" w:rsidP="00D821DA">
                      <w:pPr>
                        <w:pStyle w:val="ps1Char"/>
                        <w:rPr>
                          <w:rFonts w:cs="Andalus"/>
                          <w:sz w:val="56"/>
                          <w:szCs w:val="56"/>
                        </w:rPr>
                      </w:pPr>
                    </w:p>
                    <w:p w14:paraId="50E2B066" w14:textId="77777777" w:rsidR="001D0BE8" w:rsidRPr="0002388B" w:rsidRDefault="001D0BE8" w:rsidP="00D821DA">
                      <w:pPr>
                        <w:pStyle w:val="ps1Char"/>
                        <w:rPr>
                          <w:rFonts w:cs="Andalus"/>
                          <w:sz w:val="56"/>
                          <w:szCs w:val="56"/>
                        </w:rPr>
                      </w:pPr>
                    </w:p>
                    <w:p w14:paraId="23960C14" w14:textId="77777777" w:rsidR="001D0BE8" w:rsidRPr="0002388B" w:rsidRDefault="001D0BE8" w:rsidP="00D821DA">
                      <w:pPr>
                        <w:pStyle w:val="ps1Char"/>
                        <w:rPr>
                          <w:rFonts w:cs="Andalus"/>
                          <w:sz w:val="56"/>
                          <w:szCs w:val="56"/>
                        </w:rPr>
                      </w:pPr>
                    </w:p>
                    <w:p w14:paraId="4E5A18A2" w14:textId="77777777" w:rsidR="001D0BE8" w:rsidRPr="0002388B" w:rsidRDefault="001D0BE8" w:rsidP="00D821DA">
                      <w:pPr>
                        <w:pStyle w:val="ps1Char"/>
                        <w:rPr>
                          <w:rFonts w:cs="Andalus"/>
                          <w:sz w:val="56"/>
                          <w:szCs w:val="56"/>
                        </w:rPr>
                      </w:pPr>
                    </w:p>
                    <w:p w14:paraId="716FCF9F" w14:textId="77777777" w:rsidR="001D0BE8" w:rsidRPr="0002388B" w:rsidRDefault="001D0BE8" w:rsidP="00D821DA">
                      <w:pPr>
                        <w:pStyle w:val="ps1Char"/>
                        <w:rPr>
                          <w:rFonts w:cs="Andalus"/>
                          <w:sz w:val="56"/>
                          <w:szCs w:val="56"/>
                        </w:rPr>
                      </w:pPr>
                    </w:p>
                    <w:p w14:paraId="697CFF9E" w14:textId="77777777" w:rsidR="001D0BE8" w:rsidRPr="0002388B" w:rsidRDefault="001D0BE8" w:rsidP="00D821DA">
                      <w:pPr>
                        <w:pStyle w:val="ps1Char"/>
                        <w:rPr>
                          <w:rFonts w:cs="Andalus"/>
                          <w:sz w:val="56"/>
                          <w:szCs w:val="56"/>
                        </w:rPr>
                      </w:pPr>
                    </w:p>
                    <w:p w14:paraId="7B675026" w14:textId="77777777" w:rsidR="001D0BE8" w:rsidRPr="0002388B" w:rsidRDefault="001D0BE8" w:rsidP="00D821DA">
                      <w:pPr>
                        <w:pStyle w:val="ps1Char"/>
                        <w:rPr>
                          <w:rFonts w:cs="Andalus"/>
                          <w:sz w:val="56"/>
                          <w:szCs w:val="56"/>
                        </w:rPr>
                      </w:pPr>
                    </w:p>
                    <w:p w14:paraId="457AB665" w14:textId="77777777" w:rsidR="001D0BE8" w:rsidRPr="0002388B" w:rsidRDefault="001D0BE8" w:rsidP="00D821DA">
                      <w:pPr>
                        <w:pStyle w:val="ps1Char"/>
                        <w:rPr>
                          <w:rFonts w:cs="Andalus"/>
                          <w:sz w:val="56"/>
                          <w:szCs w:val="56"/>
                        </w:rPr>
                      </w:pPr>
                    </w:p>
                    <w:p w14:paraId="0FB40C72" w14:textId="77777777" w:rsidR="001D0BE8" w:rsidRPr="0002388B" w:rsidRDefault="001D0BE8" w:rsidP="00D821DA">
                      <w:pPr>
                        <w:pStyle w:val="ps1Char"/>
                        <w:rPr>
                          <w:rFonts w:cs="Andalus"/>
                          <w:sz w:val="56"/>
                          <w:szCs w:val="56"/>
                        </w:rPr>
                      </w:pPr>
                    </w:p>
                    <w:p w14:paraId="094E3D65" w14:textId="77777777" w:rsidR="001D0BE8" w:rsidRPr="0002388B" w:rsidRDefault="001D0BE8" w:rsidP="00D821DA">
                      <w:pPr>
                        <w:pStyle w:val="ps1Char"/>
                        <w:rPr>
                          <w:rFonts w:cs="Andalus"/>
                          <w:sz w:val="56"/>
                          <w:szCs w:val="56"/>
                        </w:rPr>
                      </w:pPr>
                    </w:p>
                    <w:p w14:paraId="19960637" w14:textId="77777777" w:rsidR="001D0BE8" w:rsidRPr="0002388B" w:rsidRDefault="001D0BE8" w:rsidP="00D821DA">
                      <w:pPr>
                        <w:pStyle w:val="ps1Char"/>
                        <w:rPr>
                          <w:rFonts w:cs="Andalus"/>
                          <w:sz w:val="56"/>
                          <w:szCs w:val="56"/>
                        </w:rPr>
                      </w:pPr>
                    </w:p>
                    <w:p w14:paraId="2B791A23" w14:textId="77777777" w:rsidR="001D0BE8" w:rsidRPr="0002388B" w:rsidRDefault="001D0BE8" w:rsidP="00D821DA">
                      <w:pPr>
                        <w:pStyle w:val="ps1Char"/>
                        <w:rPr>
                          <w:rFonts w:cs="Andalus"/>
                          <w:sz w:val="56"/>
                          <w:szCs w:val="56"/>
                        </w:rPr>
                      </w:pPr>
                    </w:p>
                    <w:p w14:paraId="5FEC865B" w14:textId="77777777" w:rsidR="001D0BE8" w:rsidRPr="0002388B" w:rsidRDefault="001D0BE8" w:rsidP="00D821DA">
                      <w:pPr>
                        <w:pStyle w:val="ps1Char"/>
                        <w:rPr>
                          <w:rFonts w:cs="Andalus"/>
                          <w:sz w:val="56"/>
                          <w:szCs w:val="56"/>
                        </w:rPr>
                      </w:pPr>
                    </w:p>
                    <w:p w14:paraId="0FEB4281" w14:textId="77777777" w:rsidR="001D0BE8" w:rsidRPr="0002388B" w:rsidRDefault="001D0BE8" w:rsidP="00D821DA">
                      <w:pPr>
                        <w:pStyle w:val="ps1Char"/>
                        <w:rPr>
                          <w:rFonts w:cs="Andalus"/>
                          <w:sz w:val="56"/>
                          <w:szCs w:val="56"/>
                        </w:rPr>
                      </w:pPr>
                    </w:p>
                    <w:p w14:paraId="4F63027D" w14:textId="77777777" w:rsidR="001D0BE8" w:rsidRPr="0002388B" w:rsidRDefault="001D0BE8" w:rsidP="00D821DA">
                      <w:pPr>
                        <w:pStyle w:val="ps1Char"/>
                        <w:rPr>
                          <w:rFonts w:cs="Andalus"/>
                          <w:sz w:val="56"/>
                          <w:szCs w:val="56"/>
                        </w:rPr>
                      </w:pPr>
                    </w:p>
                    <w:p w14:paraId="24635505" w14:textId="77777777" w:rsidR="001D0BE8" w:rsidRPr="0002388B" w:rsidRDefault="001D0BE8" w:rsidP="00D821DA">
                      <w:pPr>
                        <w:pStyle w:val="ps1Char"/>
                        <w:rPr>
                          <w:rFonts w:cs="Andalus"/>
                          <w:sz w:val="56"/>
                          <w:szCs w:val="56"/>
                        </w:rPr>
                      </w:pPr>
                    </w:p>
                    <w:p w14:paraId="11C171F8" w14:textId="77777777" w:rsidR="001D0BE8" w:rsidRPr="0002388B" w:rsidRDefault="001D0BE8" w:rsidP="00D821DA">
                      <w:pPr>
                        <w:pStyle w:val="ps1Char"/>
                        <w:rPr>
                          <w:rFonts w:cs="Andalus"/>
                          <w:sz w:val="56"/>
                          <w:szCs w:val="56"/>
                        </w:rPr>
                      </w:pPr>
                    </w:p>
                    <w:p w14:paraId="453DDFB4" w14:textId="77777777" w:rsidR="001D0BE8" w:rsidRPr="0002388B" w:rsidRDefault="001D0BE8" w:rsidP="00D821DA">
                      <w:pPr>
                        <w:pStyle w:val="ps1Char"/>
                        <w:rPr>
                          <w:rFonts w:cs="Andalus"/>
                          <w:sz w:val="56"/>
                          <w:szCs w:val="56"/>
                        </w:rPr>
                      </w:pPr>
                    </w:p>
                    <w:p w14:paraId="71BBE776" w14:textId="77777777" w:rsidR="001D0BE8" w:rsidRPr="0002388B" w:rsidRDefault="001D0BE8" w:rsidP="00D821DA">
                      <w:pPr>
                        <w:pStyle w:val="ps1Char"/>
                        <w:rPr>
                          <w:rFonts w:cs="Andalus"/>
                          <w:sz w:val="56"/>
                          <w:szCs w:val="56"/>
                        </w:rPr>
                      </w:pPr>
                    </w:p>
                    <w:p w14:paraId="50AB895C" w14:textId="77777777" w:rsidR="001D0BE8" w:rsidRPr="0002388B" w:rsidRDefault="001D0BE8" w:rsidP="00D821DA">
                      <w:pPr>
                        <w:pStyle w:val="ps1Char"/>
                        <w:rPr>
                          <w:rFonts w:cs="Andalus"/>
                          <w:sz w:val="56"/>
                          <w:szCs w:val="56"/>
                        </w:rPr>
                      </w:pPr>
                    </w:p>
                    <w:p w14:paraId="5FC1730D" w14:textId="77777777" w:rsidR="001D0BE8" w:rsidRPr="0002388B" w:rsidRDefault="001D0BE8" w:rsidP="00D821DA">
                      <w:pPr>
                        <w:pStyle w:val="ps1Char"/>
                        <w:rPr>
                          <w:rFonts w:cs="Andalus"/>
                          <w:sz w:val="56"/>
                          <w:szCs w:val="56"/>
                        </w:rPr>
                      </w:pPr>
                    </w:p>
                    <w:p w14:paraId="1B679164" w14:textId="77777777" w:rsidR="001D0BE8" w:rsidRPr="0002388B" w:rsidRDefault="001D0BE8" w:rsidP="00D821DA">
                      <w:pPr>
                        <w:pStyle w:val="ps1Char"/>
                        <w:rPr>
                          <w:rFonts w:cs="Andalus"/>
                          <w:sz w:val="56"/>
                          <w:szCs w:val="56"/>
                        </w:rPr>
                      </w:pPr>
                    </w:p>
                    <w:p w14:paraId="6F4170BB" w14:textId="77777777" w:rsidR="001D0BE8" w:rsidRPr="0002388B" w:rsidRDefault="001D0BE8" w:rsidP="00D821DA">
                      <w:pPr>
                        <w:pStyle w:val="ps1Char"/>
                        <w:rPr>
                          <w:rFonts w:cs="Andalus"/>
                          <w:sz w:val="56"/>
                          <w:szCs w:val="56"/>
                        </w:rPr>
                      </w:pPr>
                    </w:p>
                    <w:p w14:paraId="3C8EBA1C" w14:textId="77777777" w:rsidR="001D0BE8" w:rsidRPr="0002388B" w:rsidRDefault="001D0BE8" w:rsidP="00D821DA">
                      <w:pPr>
                        <w:pStyle w:val="ps1Char"/>
                        <w:rPr>
                          <w:rFonts w:cs="Andalus"/>
                          <w:sz w:val="56"/>
                          <w:szCs w:val="56"/>
                        </w:rPr>
                      </w:pPr>
                    </w:p>
                    <w:p w14:paraId="4A868788" w14:textId="77777777" w:rsidR="001D0BE8" w:rsidRPr="0002388B" w:rsidRDefault="001D0BE8" w:rsidP="00D821DA">
                      <w:pPr>
                        <w:pStyle w:val="ps1Char"/>
                        <w:rPr>
                          <w:rFonts w:cs="Andalus"/>
                          <w:sz w:val="56"/>
                          <w:szCs w:val="56"/>
                        </w:rPr>
                      </w:pPr>
                    </w:p>
                    <w:p w14:paraId="260A5190" w14:textId="77777777" w:rsidR="001D0BE8" w:rsidRPr="0002388B" w:rsidRDefault="001D0BE8" w:rsidP="00D821DA">
                      <w:pPr>
                        <w:pStyle w:val="ps1Char"/>
                        <w:rPr>
                          <w:rFonts w:cs="Andalus"/>
                          <w:sz w:val="56"/>
                          <w:szCs w:val="56"/>
                        </w:rPr>
                      </w:pPr>
                    </w:p>
                    <w:p w14:paraId="74E7BD07" w14:textId="77777777" w:rsidR="001D0BE8" w:rsidRPr="0002388B" w:rsidRDefault="001D0BE8" w:rsidP="00D821DA">
                      <w:pPr>
                        <w:pStyle w:val="ps1Char"/>
                        <w:rPr>
                          <w:rFonts w:cs="Andalus"/>
                          <w:sz w:val="56"/>
                          <w:szCs w:val="56"/>
                        </w:rPr>
                      </w:pPr>
                    </w:p>
                    <w:p w14:paraId="794BACD3" w14:textId="77777777" w:rsidR="001D0BE8" w:rsidRPr="0002388B" w:rsidRDefault="001D0BE8" w:rsidP="00D821DA">
                      <w:pPr>
                        <w:pStyle w:val="ps1Char"/>
                        <w:rPr>
                          <w:rFonts w:cs="Andalus"/>
                          <w:sz w:val="56"/>
                          <w:szCs w:val="56"/>
                        </w:rPr>
                      </w:pPr>
                    </w:p>
                    <w:p w14:paraId="67322172" w14:textId="77777777" w:rsidR="001D0BE8" w:rsidRPr="0002388B" w:rsidRDefault="001D0BE8" w:rsidP="00D821DA">
                      <w:pPr>
                        <w:pStyle w:val="ps1Char"/>
                        <w:rPr>
                          <w:rFonts w:cs="Andalus"/>
                          <w:sz w:val="56"/>
                          <w:szCs w:val="56"/>
                        </w:rPr>
                      </w:pPr>
                    </w:p>
                    <w:p w14:paraId="093A09EE" w14:textId="77777777" w:rsidR="001D0BE8" w:rsidRPr="0002388B" w:rsidRDefault="001D0BE8" w:rsidP="00D821DA">
                      <w:pPr>
                        <w:pStyle w:val="ps1Char"/>
                        <w:rPr>
                          <w:rFonts w:cs="Andalus"/>
                          <w:sz w:val="56"/>
                          <w:szCs w:val="56"/>
                        </w:rPr>
                      </w:pPr>
                    </w:p>
                    <w:p w14:paraId="129B9813" w14:textId="77777777" w:rsidR="001D0BE8" w:rsidRPr="0002388B" w:rsidRDefault="001D0BE8" w:rsidP="00D821DA">
                      <w:pPr>
                        <w:pStyle w:val="ps1Char"/>
                        <w:rPr>
                          <w:rFonts w:cs="Andalus"/>
                          <w:sz w:val="56"/>
                          <w:szCs w:val="56"/>
                        </w:rPr>
                      </w:pPr>
                    </w:p>
                    <w:p w14:paraId="7625D59C" w14:textId="77777777" w:rsidR="001D0BE8" w:rsidRPr="0002388B" w:rsidRDefault="001D0BE8" w:rsidP="00D821DA">
                      <w:pPr>
                        <w:pStyle w:val="ps1Char"/>
                        <w:rPr>
                          <w:rFonts w:cs="Andalus"/>
                          <w:sz w:val="56"/>
                          <w:szCs w:val="56"/>
                        </w:rPr>
                      </w:pPr>
                    </w:p>
                    <w:p w14:paraId="2480B12B" w14:textId="77777777" w:rsidR="001D0BE8" w:rsidRPr="0002388B" w:rsidRDefault="001D0BE8" w:rsidP="00D821DA">
                      <w:pPr>
                        <w:pStyle w:val="ps1Char"/>
                        <w:rPr>
                          <w:rFonts w:cs="Andalus"/>
                          <w:sz w:val="56"/>
                          <w:szCs w:val="56"/>
                        </w:rPr>
                      </w:pPr>
                    </w:p>
                    <w:p w14:paraId="78197CE2" w14:textId="77777777" w:rsidR="001D0BE8" w:rsidRPr="0002388B" w:rsidRDefault="001D0BE8" w:rsidP="00D821DA">
                      <w:pPr>
                        <w:pStyle w:val="ps1Char"/>
                        <w:rPr>
                          <w:rFonts w:cs="Andalus"/>
                          <w:sz w:val="56"/>
                          <w:szCs w:val="56"/>
                        </w:rPr>
                      </w:pPr>
                    </w:p>
                    <w:p w14:paraId="04D8E823" w14:textId="77777777" w:rsidR="001D0BE8" w:rsidRPr="0002388B" w:rsidRDefault="001D0BE8" w:rsidP="00D821DA">
                      <w:pPr>
                        <w:pStyle w:val="ps1Char"/>
                        <w:rPr>
                          <w:rFonts w:cs="Andalus"/>
                          <w:sz w:val="56"/>
                          <w:szCs w:val="56"/>
                        </w:rPr>
                      </w:pPr>
                    </w:p>
                    <w:p w14:paraId="104E27E9" w14:textId="77777777" w:rsidR="001D0BE8" w:rsidRPr="0002388B" w:rsidRDefault="001D0BE8" w:rsidP="00D821DA">
                      <w:pPr>
                        <w:pStyle w:val="ps1Char"/>
                        <w:rPr>
                          <w:rFonts w:cs="Andalus"/>
                          <w:sz w:val="56"/>
                          <w:szCs w:val="56"/>
                        </w:rPr>
                      </w:pPr>
                    </w:p>
                    <w:p w14:paraId="215DDB08" w14:textId="77777777" w:rsidR="001D0BE8" w:rsidRPr="0002388B" w:rsidRDefault="001D0BE8" w:rsidP="00D821DA">
                      <w:pPr>
                        <w:pStyle w:val="ps1Char"/>
                        <w:rPr>
                          <w:rFonts w:cs="Andalus"/>
                          <w:sz w:val="56"/>
                          <w:szCs w:val="56"/>
                        </w:rPr>
                      </w:pPr>
                    </w:p>
                    <w:p w14:paraId="28A87D07" w14:textId="77777777" w:rsidR="001D0BE8" w:rsidRPr="0002388B" w:rsidRDefault="001D0BE8" w:rsidP="00D821DA">
                      <w:pPr>
                        <w:pStyle w:val="ps1Char"/>
                        <w:rPr>
                          <w:rFonts w:cs="Andalus"/>
                          <w:sz w:val="56"/>
                          <w:szCs w:val="56"/>
                        </w:rPr>
                      </w:pPr>
                    </w:p>
                    <w:p w14:paraId="62D13515" w14:textId="77777777" w:rsidR="001D0BE8" w:rsidRPr="0002388B" w:rsidRDefault="001D0BE8" w:rsidP="00D821DA">
                      <w:pPr>
                        <w:pStyle w:val="ps1Char"/>
                        <w:rPr>
                          <w:rFonts w:cs="Andalus"/>
                          <w:sz w:val="56"/>
                          <w:szCs w:val="56"/>
                        </w:rPr>
                      </w:pPr>
                    </w:p>
                    <w:p w14:paraId="0EEE41AC" w14:textId="77777777" w:rsidR="001D0BE8" w:rsidRPr="0002388B" w:rsidRDefault="001D0BE8" w:rsidP="00D821DA">
                      <w:pPr>
                        <w:pStyle w:val="ps1Char"/>
                        <w:rPr>
                          <w:rFonts w:cs="Andalus"/>
                          <w:sz w:val="56"/>
                          <w:szCs w:val="56"/>
                        </w:rPr>
                      </w:pPr>
                    </w:p>
                    <w:p w14:paraId="655A0B32" w14:textId="77777777" w:rsidR="001D0BE8" w:rsidRPr="0002388B" w:rsidRDefault="001D0BE8" w:rsidP="00D821DA">
                      <w:pPr>
                        <w:pStyle w:val="ps1Char"/>
                        <w:rPr>
                          <w:rFonts w:cs="Andalus"/>
                          <w:sz w:val="56"/>
                          <w:szCs w:val="56"/>
                        </w:rPr>
                      </w:pPr>
                    </w:p>
                    <w:p w14:paraId="4A6C6158" w14:textId="77777777" w:rsidR="001D0BE8" w:rsidRPr="0002388B" w:rsidRDefault="001D0BE8" w:rsidP="00D821DA">
                      <w:pPr>
                        <w:pStyle w:val="ps1Char"/>
                        <w:rPr>
                          <w:rFonts w:cs="Andalus"/>
                          <w:sz w:val="56"/>
                          <w:szCs w:val="56"/>
                        </w:rPr>
                      </w:pPr>
                    </w:p>
                    <w:p w14:paraId="3ADF4130" w14:textId="77777777" w:rsidR="001D0BE8" w:rsidRPr="0002388B" w:rsidRDefault="001D0BE8" w:rsidP="00D821DA">
                      <w:pPr>
                        <w:pStyle w:val="ps1Char"/>
                        <w:rPr>
                          <w:rFonts w:cs="Andalus"/>
                          <w:sz w:val="56"/>
                          <w:szCs w:val="56"/>
                        </w:rPr>
                      </w:pPr>
                    </w:p>
                    <w:p w14:paraId="21D4AE93" w14:textId="77777777" w:rsidR="001D0BE8" w:rsidRPr="0002388B" w:rsidRDefault="001D0BE8" w:rsidP="00D821DA">
                      <w:pPr>
                        <w:pStyle w:val="ps1Char"/>
                        <w:rPr>
                          <w:rFonts w:cs="Andalus"/>
                          <w:sz w:val="56"/>
                          <w:szCs w:val="56"/>
                        </w:rPr>
                      </w:pPr>
                    </w:p>
                    <w:p w14:paraId="7739F299" w14:textId="77777777" w:rsidR="001D0BE8" w:rsidRPr="0002388B" w:rsidRDefault="001D0BE8" w:rsidP="00D821DA">
                      <w:pPr>
                        <w:pStyle w:val="ps1Char"/>
                        <w:rPr>
                          <w:rFonts w:cs="Andalus"/>
                          <w:sz w:val="56"/>
                          <w:szCs w:val="56"/>
                        </w:rPr>
                      </w:pPr>
                    </w:p>
                    <w:p w14:paraId="051CD671" w14:textId="77777777" w:rsidR="001D0BE8" w:rsidRPr="0002388B" w:rsidRDefault="001D0BE8" w:rsidP="00D821DA">
                      <w:pPr>
                        <w:pStyle w:val="ps1Char"/>
                        <w:rPr>
                          <w:rFonts w:cs="Andalus"/>
                          <w:sz w:val="56"/>
                          <w:szCs w:val="56"/>
                        </w:rPr>
                      </w:pPr>
                    </w:p>
                    <w:p w14:paraId="3E5B4E18" w14:textId="77777777" w:rsidR="001D0BE8" w:rsidRPr="0002388B" w:rsidRDefault="001D0BE8" w:rsidP="00D821DA">
                      <w:pPr>
                        <w:pStyle w:val="ps1Char"/>
                        <w:rPr>
                          <w:rFonts w:cs="Andalus"/>
                          <w:sz w:val="56"/>
                          <w:szCs w:val="56"/>
                        </w:rPr>
                      </w:pPr>
                    </w:p>
                    <w:p w14:paraId="4FCFCC87" w14:textId="77777777" w:rsidR="001D0BE8" w:rsidRPr="0002388B" w:rsidRDefault="001D0BE8" w:rsidP="00D821DA">
                      <w:pPr>
                        <w:pStyle w:val="ps1Char"/>
                        <w:rPr>
                          <w:rFonts w:cs="Andalus"/>
                          <w:sz w:val="56"/>
                          <w:szCs w:val="56"/>
                        </w:rPr>
                      </w:pPr>
                    </w:p>
                    <w:p w14:paraId="71E640C4" w14:textId="77777777" w:rsidR="001D0BE8" w:rsidRPr="0002388B" w:rsidRDefault="001D0BE8" w:rsidP="00D821DA">
                      <w:pPr>
                        <w:pStyle w:val="ps1Char"/>
                        <w:rPr>
                          <w:rFonts w:cs="Andalus"/>
                          <w:sz w:val="56"/>
                          <w:szCs w:val="56"/>
                        </w:rPr>
                      </w:pPr>
                    </w:p>
                    <w:p w14:paraId="294F845C" w14:textId="77777777" w:rsidR="001D0BE8" w:rsidRPr="0002388B" w:rsidRDefault="001D0BE8" w:rsidP="00D821DA">
                      <w:pPr>
                        <w:pStyle w:val="ps1Char"/>
                        <w:rPr>
                          <w:rFonts w:cs="Andalus"/>
                          <w:sz w:val="56"/>
                          <w:szCs w:val="56"/>
                        </w:rPr>
                      </w:pPr>
                    </w:p>
                    <w:p w14:paraId="6A95794A" w14:textId="77777777" w:rsidR="001D0BE8" w:rsidRPr="0002388B" w:rsidRDefault="001D0BE8" w:rsidP="00D821DA">
                      <w:pPr>
                        <w:pStyle w:val="ps1Char"/>
                        <w:rPr>
                          <w:rFonts w:cs="Andalus"/>
                          <w:sz w:val="56"/>
                          <w:szCs w:val="56"/>
                        </w:rPr>
                      </w:pPr>
                    </w:p>
                    <w:p w14:paraId="035AEABF" w14:textId="77777777" w:rsidR="001D0BE8" w:rsidRPr="0002388B" w:rsidRDefault="001D0BE8" w:rsidP="00D821DA">
                      <w:pPr>
                        <w:pStyle w:val="ps1Char"/>
                        <w:rPr>
                          <w:rFonts w:cs="Andalus"/>
                          <w:sz w:val="56"/>
                          <w:szCs w:val="56"/>
                        </w:rPr>
                      </w:pPr>
                    </w:p>
                    <w:p w14:paraId="51EC5337" w14:textId="77777777" w:rsidR="001D0BE8" w:rsidRPr="0002388B" w:rsidRDefault="001D0BE8" w:rsidP="00D821DA">
                      <w:pPr>
                        <w:pStyle w:val="ps1Char"/>
                        <w:rPr>
                          <w:rFonts w:cs="Andalus"/>
                          <w:sz w:val="56"/>
                          <w:szCs w:val="56"/>
                        </w:rPr>
                      </w:pPr>
                    </w:p>
                    <w:p w14:paraId="724136CD" w14:textId="77777777" w:rsidR="001D0BE8" w:rsidRPr="0002388B" w:rsidRDefault="001D0BE8" w:rsidP="00D821DA">
                      <w:pPr>
                        <w:pStyle w:val="ps1Char"/>
                        <w:rPr>
                          <w:rFonts w:cs="Andalus"/>
                          <w:sz w:val="56"/>
                          <w:szCs w:val="56"/>
                        </w:rPr>
                      </w:pPr>
                    </w:p>
                    <w:p w14:paraId="4AE03DCC" w14:textId="77777777" w:rsidR="001D0BE8" w:rsidRPr="0002388B" w:rsidRDefault="001D0BE8" w:rsidP="00D821DA">
                      <w:pPr>
                        <w:pStyle w:val="ps1Char"/>
                        <w:rPr>
                          <w:rFonts w:cs="Andalus"/>
                          <w:sz w:val="56"/>
                          <w:szCs w:val="56"/>
                        </w:rPr>
                      </w:pPr>
                    </w:p>
                    <w:p w14:paraId="17AFA789" w14:textId="77777777" w:rsidR="001D0BE8" w:rsidRPr="0002388B" w:rsidRDefault="001D0BE8" w:rsidP="00D821DA">
                      <w:pPr>
                        <w:pStyle w:val="ps1Char"/>
                        <w:rPr>
                          <w:rFonts w:cs="Andalus"/>
                          <w:sz w:val="56"/>
                          <w:szCs w:val="56"/>
                        </w:rPr>
                      </w:pPr>
                    </w:p>
                    <w:p w14:paraId="48BADFE0" w14:textId="77777777" w:rsidR="001D0BE8" w:rsidRPr="0002388B" w:rsidRDefault="001D0BE8" w:rsidP="00D821DA">
                      <w:pPr>
                        <w:pStyle w:val="ps1Char"/>
                        <w:rPr>
                          <w:rFonts w:cs="Andalus"/>
                          <w:sz w:val="56"/>
                          <w:szCs w:val="56"/>
                        </w:rPr>
                      </w:pPr>
                    </w:p>
                    <w:p w14:paraId="442B7B8D" w14:textId="77777777" w:rsidR="001D0BE8" w:rsidRPr="0002388B" w:rsidRDefault="001D0BE8" w:rsidP="00D821DA">
                      <w:pPr>
                        <w:pStyle w:val="ps1Char"/>
                        <w:rPr>
                          <w:rFonts w:cs="Andalus"/>
                          <w:sz w:val="56"/>
                          <w:szCs w:val="56"/>
                        </w:rPr>
                      </w:pPr>
                    </w:p>
                    <w:p w14:paraId="532FAEA2" w14:textId="77777777" w:rsidR="001D0BE8" w:rsidRPr="0002388B" w:rsidRDefault="001D0BE8" w:rsidP="00D821DA">
                      <w:pPr>
                        <w:pStyle w:val="ps1Char"/>
                        <w:rPr>
                          <w:rFonts w:cs="Andalus"/>
                          <w:sz w:val="56"/>
                          <w:szCs w:val="56"/>
                        </w:rPr>
                      </w:pPr>
                    </w:p>
                    <w:p w14:paraId="674B5198" w14:textId="77777777" w:rsidR="001D0BE8" w:rsidRPr="0002388B" w:rsidRDefault="001D0BE8" w:rsidP="00D821DA">
                      <w:pPr>
                        <w:pStyle w:val="ps1Char"/>
                        <w:rPr>
                          <w:rFonts w:cs="Andalus"/>
                          <w:sz w:val="56"/>
                          <w:szCs w:val="56"/>
                        </w:rPr>
                      </w:pPr>
                    </w:p>
                    <w:p w14:paraId="4F861EC4" w14:textId="77777777" w:rsidR="001D0BE8" w:rsidRPr="0002388B" w:rsidRDefault="001D0BE8" w:rsidP="00D821DA">
                      <w:pPr>
                        <w:pStyle w:val="ps1Char"/>
                        <w:rPr>
                          <w:rFonts w:cs="Andalus"/>
                          <w:sz w:val="56"/>
                          <w:szCs w:val="56"/>
                        </w:rPr>
                      </w:pPr>
                    </w:p>
                    <w:p w14:paraId="67572A48" w14:textId="77777777" w:rsidR="001D0BE8" w:rsidRPr="0002388B" w:rsidRDefault="001D0BE8" w:rsidP="00D821DA">
                      <w:pPr>
                        <w:pStyle w:val="ps1Char"/>
                        <w:rPr>
                          <w:rFonts w:cs="Andalus"/>
                          <w:sz w:val="56"/>
                          <w:szCs w:val="56"/>
                        </w:rPr>
                      </w:pPr>
                    </w:p>
                    <w:p w14:paraId="15FDE746" w14:textId="77777777" w:rsidR="001D0BE8" w:rsidRPr="0002388B" w:rsidRDefault="001D0BE8" w:rsidP="00D821DA">
                      <w:pPr>
                        <w:pStyle w:val="ps1Char"/>
                        <w:rPr>
                          <w:rFonts w:cs="Andalus"/>
                          <w:sz w:val="56"/>
                          <w:szCs w:val="56"/>
                        </w:rPr>
                      </w:pPr>
                    </w:p>
                    <w:p w14:paraId="489E171C" w14:textId="77777777" w:rsidR="001D0BE8" w:rsidRPr="0002388B" w:rsidRDefault="001D0BE8" w:rsidP="00D821DA">
                      <w:pPr>
                        <w:pStyle w:val="ps1Char"/>
                        <w:rPr>
                          <w:rFonts w:cs="Andalus"/>
                          <w:sz w:val="56"/>
                          <w:szCs w:val="56"/>
                        </w:rPr>
                      </w:pPr>
                    </w:p>
                    <w:p w14:paraId="73E96D3A" w14:textId="77777777" w:rsidR="001D0BE8" w:rsidRPr="0002388B" w:rsidRDefault="001D0BE8" w:rsidP="00D821DA">
                      <w:pPr>
                        <w:pStyle w:val="ps1Char"/>
                        <w:rPr>
                          <w:rFonts w:cs="Andalus"/>
                          <w:sz w:val="56"/>
                          <w:szCs w:val="56"/>
                        </w:rPr>
                      </w:pPr>
                    </w:p>
                    <w:p w14:paraId="5D104507" w14:textId="77777777" w:rsidR="001D0BE8" w:rsidRPr="0002388B" w:rsidRDefault="001D0BE8" w:rsidP="00D821DA">
                      <w:pPr>
                        <w:pStyle w:val="ps1Char"/>
                        <w:rPr>
                          <w:rFonts w:cs="Andalus"/>
                          <w:sz w:val="56"/>
                          <w:szCs w:val="56"/>
                        </w:rPr>
                      </w:pPr>
                    </w:p>
                    <w:p w14:paraId="5434FA3A" w14:textId="77777777" w:rsidR="001D0BE8" w:rsidRPr="0002388B" w:rsidRDefault="001D0BE8" w:rsidP="00D821DA">
                      <w:pPr>
                        <w:pStyle w:val="ps1Char"/>
                        <w:rPr>
                          <w:rFonts w:cs="Andalus"/>
                          <w:sz w:val="56"/>
                          <w:szCs w:val="56"/>
                        </w:rPr>
                      </w:pPr>
                    </w:p>
                    <w:p w14:paraId="0F70775D" w14:textId="77777777" w:rsidR="001D0BE8" w:rsidRPr="0002388B" w:rsidRDefault="001D0BE8" w:rsidP="00D821DA">
                      <w:pPr>
                        <w:pStyle w:val="ps1Char"/>
                        <w:rPr>
                          <w:rFonts w:cs="Andalus"/>
                          <w:sz w:val="56"/>
                          <w:szCs w:val="56"/>
                        </w:rPr>
                      </w:pPr>
                    </w:p>
                    <w:p w14:paraId="689FDAAA" w14:textId="77777777" w:rsidR="001D0BE8" w:rsidRPr="0002388B" w:rsidRDefault="001D0BE8" w:rsidP="00D821DA">
                      <w:pPr>
                        <w:pStyle w:val="ps1Char"/>
                        <w:rPr>
                          <w:rFonts w:cs="Andalus"/>
                          <w:sz w:val="56"/>
                          <w:szCs w:val="56"/>
                        </w:rPr>
                      </w:pPr>
                    </w:p>
                    <w:p w14:paraId="57948838" w14:textId="77777777" w:rsidR="001D0BE8" w:rsidRPr="0002388B" w:rsidRDefault="001D0BE8" w:rsidP="00D821DA">
                      <w:pPr>
                        <w:pStyle w:val="ps1Char"/>
                        <w:rPr>
                          <w:rFonts w:cs="Andalus"/>
                          <w:sz w:val="56"/>
                          <w:szCs w:val="56"/>
                        </w:rPr>
                      </w:pPr>
                    </w:p>
                    <w:p w14:paraId="783AABB9" w14:textId="77777777" w:rsidR="001D0BE8" w:rsidRPr="0002388B" w:rsidRDefault="001D0BE8" w:rsidP="00D821DA">
                      <w:pPr>
                        <w:pStyle w:val="ps1Char"/>
                        <w:rPr>
                          <w:rFonts w:cs="Andalus"/>
                          <w:sz w:val="56"/>
                          <w:szCs w:val="56"/>
                        </w:rPr>
                      </w:pPr>
                    </w:p>
                    <w:p w14:paraId="7DDAE12C" w14:textId="77777777" w:rsidR="001D0BE8" w:rsidRPr="0002388B" w:rsidRDefault="001D0BE8" w:rsidP="00D821DA">
                      <w:pPr>
                        <w:pStyle w:val="ps1Char"/>
                        <w:rPr>
                          <w:rFonts w:cs="Andalus"/>
                          <w:sz w:val="56"/>
                          <w:szCs w:val="56"/>
                        </w:rPr>
                      </w:pPr>
                    </w:p>
                    <w:p w14:paraId="50FD56AF" w14:textId="77777777" w:rsidR="001D0BE8" w:rsidRPr="0002388B" w:rsidRDefault="001D0BE8" w:rsidP="00D821DA">
                      <w:pPr>
                        <w:pStyle w:val="ps1Char"/>
                        <w:rPr>
                          <w:rFonts w:cs="Andalus"/>
                          <w:sz w:val="56"/>
                          <w:szCs w:val="56"/>
                        </w:rPr>
                      </w:pPr>
                    </w:p>
                    <w:p w14:paraId="21F3619A" w14:textId="77777777" w:rsidR="001D0BE8" w:rsidRPr="0002388B" w:rsidRDefault="001D0BE8" w:rsidP="00D821DA">
                      <w:pPr>
                        <w:pStyle w:val="ps1Char"/>
                        <w:rPr>
                          <w:rFonts w:cs="Andalus"/>
                          <w:sz w:val="56"/>
                          <w:szCs w:val="56"/>
                        </w:rPr>
                      </w:pPr>
                    </w:p>
                    <w:p w14:paraId="10F40540" w14:textId="77777777" w:rsidR="001D0BE8" w:rsidRPr="0002388B" w:rsidRDefault="001D0BE8" w:rsidP="00D821DA">
                      <w:pPr>
                        <w:pStyle w:val="ps1Char"/>
                        <w:rPr>
                          <w:rFonts w:cs="Andalus"/>
                          <w:sz w:val="56"/>
                          <w:szCs w:val="56"/>
                        </w:rPr>
                      </w:pPr>
                    </w:p>
                    <w:p w14:paraId="7C7A137B" w14:textId="77777777" w:rsidR="001D0BE8" w:rsidRPr="0002388B" w:rsidRDefault="001D0BE8" w:rsidP="00D821DA">
                      <w:pPr>
                        <w:pStyle w:val="ps1Char"/>
                        <w:rPr>
                          <w:rFonts w:cs="Andalus"/>
                          <w:sz w:val="56"/>
                          <w:szCs w:val="56"/>
                        </w:rPr>
                      </w:pPr>
                    </w:p>
                    <w:p w14:paraId="724A4E77" w14:textId="77777777" w:rsidR="001D0BE8" w:rsidRPr="0002388B" w:rsidRDefault="001D0BE8" w:rsidP="00D821DA">
                      <w:pPr>
                        <w:pStyle w:val="ps1Char"/>
                        <w:rPr>
                          <w:rFonts w:cs="Andalus"/>
                          <w:sz w:val="56"/>
                          <w:szCs w:val="56"/>
                        </w:rPr>
                      </w:pPr>
                    </w:p>
                    <w:p w14:paraId="27B123F1" w14:textId="77777777" w:rsidR="001D0BE8" w:rsidRPr="0002388B" w:rsidRDefault="001D0BE8" w:rsidP="00D821DA">
                      <w:pPr>
                        <w:pStyle w:val="ps1Char"/>
                        <w:rPr>
                          <w:rFonts w:cs="Andalus"/>
                          <w:sz w:val="56"/>
                          <w:szCs w:val="56"/>
                        </w:rPr>
                      </w:pPr>
                    </w:p>
                    <w:p w14:paraId="51BCA001" w14:textId="77777777" w:rsidR="001D0BE8" w:rsidRPr="0002388B" w:rsidRDefault="001D0BE8" w:rsidP="00D821DA">
                      <w:pPr>
                        <w:pStyle w:val="ps1Char"/>
                        <w:rPr>
                          <w:rFonts w:cs="Andalus"/>
                          <w:sz w:val="56"/>
                          <w:szCs w:val="56"/>
                        </w:rPr>
                      </w:pPr>
                    </w:p>
                    <w:p w14:paraId="4C531CD5" w14:textId="77777777" w:rsidR="001D0BE8" w:rsidRPr="0002388B" w:rsidRDefault="001D0BE8" w:rsidP="00D821DA">
                      <w:pPr>
                        <w:pStyle w:val="ps1Char"/>
                        <w:rPr>
                          <w:rFonts w:cs="Andalus"/>
                          <w:sz w:val="56"/>
                          <w:szCs w:val="56"/>
                        </w:rPr>
                      </w:pPr>
                    </w:p>
                    <w:p w14:paraId="2B85E262" w14:textId="77777777" w:rsidR="001D0BE8" w:rsidRPr="0002388B" w:rsidRDefault="001D0BE8" w:rsidP="00D821DA">
                      <w:pPr>
                        <w:pStyle w:val="ps1Char"/>
                        <w:rPr>
                          <w:rFonts w:cs="Andalus"/>
                          <w:sz w:val="56"/>
                          <w:szCs w:val="56"/>
                        </w:rPr>
                      </w:pPr>
                    </w:p>
                    <w:p w14:paraId="4A4A9C9F" w14:textId="77777777" w:rsidR="001D0BE8" w:rsidRPr="0002388B" w:rsidRDefault="001D0BE8" w:rsidP="00D821DA">
                      <w:pPr>
                        <w:pStyle w:val="ps1Char"/>
                        <w:rPr>
                          <w:rFonts w:cs="Andalus"/>
                          <w:sz w:val="56"/>
                          <w:szCs w:val="56"/>
                        </w:rPr>
                      </w:pPr>
                    </w:p>
                    <w:p w14:paraId="2B67637E" w14:textId="77777777" w:rsidR="001D0BE8" w:rsidRPr="0002388B" w:rsidRDefault="001D0BE8" w:rsidP="00D821DA">
                      <w:pPr>
                        <w:pStyle w:val="ps1Char"/>
                        <w:rPr>
                          <w:rFonts w:cs="Andalus"/>
                          <w:sz w:val="56"/>
                          <w:szCs w:val="56"/>
                        </w:rPr>
                      </w:pPr>
                    </w:p>
                    <w:p w14:paraId="3860A98C" w14:textId="77777777" w:rsidR="001D0BE8" w:rsidRPr="0002388B" w:rsidRDefault="001D0BE8" w:rsidP="00D821DA">
                      <w:pPr>
                        <w:pStyle w:val="ps1Char"/>
                        <w:rPr>
                          <w:rFonts w:cs="Andalus"/>
                          <w:sz w:val="56"/>
                          <w:szCs w:val="56"/>
                        </w:rPr>
                      </w:pPr>
                    </w:p>
                    <w:p w14:paraId="6F55325A" w14:textId="77777777" w:rsidR="001D0BE8" w:rsidRPr="0002388B" w:rsidRDefault="001D0BE8" w:rsidP="00D821DA">
                      <w:pPr>
                        <w:pStyle w:val="ps1Char"/>
                        <w:rPr>
                          <w:rFonts w:cs="Andalus"/>
                          <w:sz w:val="56"/>
                          <w:szCs w:val="56"/>
                        </w:rPr>
                      </w:pPr>
                    </w:p>
                    <w:p w14:paraId="3279A660" w14:textId="77777777" w:rsidR="001D0BE8" w:rsidRPr="0002388B" w:rsidRDefault="001D0BE8" w:rsidP="00D821DA">
                      <w:pPr>
                        <w:pStyle w:val="ps1Char"/>
                        <w:rPr>
                          <w:rFonts w:cs="Andalus"/>
                          <w:sz w:val="56"/>
                          <w:szCs w:val="56"/>
                        </w:rPr>
                      </w:pPr>
                    </w:p>
                    <w:p w14:paraId="7FF07821" w14:textId="77777777" w:rsidR="001D0BE8" w:rsidRPr="0002388B" w:rsidRDefault="001D0BE8" w:rsidP="00D821DA">
                      <w:pPr>
                        <w:pStyle w:val="ps1Char"/>
                        <w:rPr>
                          <w:rFonts w:cs="Andalus"/>
                          <w:sz w:val="56"/>
                          <w:szCs w:val="56"/>
                        </w:rPr>
                      </w:pPr>
                    </w:p>
                    <w:p w14:paraId="473D803A" w14:textId="77777777" w:rsidR="001D0BE8" w:rsidRPr="0002388B" w:rsidRDefault="001D0BE8" w:rsidP="00D821DA">
                      <w:pPr>
                        <w:pStyle w:val="ps1Char"/>
                        <w:rPr>
                          <w:rFonts w:cs="Andalus"/>
                          <w:sz w:val="56"/>
                          <w:szCs w:val="56"/>
                        </w:rPr>
                      </w:pPr>
                    </w:p>
                    <w:p w14:paraId="1D6CFCD3" w14:textId="77777777" w:rsidR="001D0BE8" w:rsidRPr="0002388B" w:rsidRDefault="001D0BE8" w:rsidP="00D821DA">
                      <w:pPr>
                        <w:pStyle w:val="ps1Char"/>
                        <w:rPr>
                          <w:rFonts w:cs="Andalus"/>
                          <w:sz w:val="56"/>
                          <w:szCs w:val="56"/>
                        </w:rPr>
                      </w:pPr>
                    </w:p>
                    <w:p w14:paraId="792BF6A0" w14:textId="77777777" w:rsidR="001D0BE8" w:rsidRPr="0002388B" w:rsidRDefault="001D0BE8" w:rsidP="00D821DA">
                      <w:pPr>
                        <w:pStyle w:val="ps1Char"/>
                        <w:rPr>
                          <w:rFonts w:cs="Andalus"/>
                          <w:sz w:val="56"/>
                          <w:szCs w:val="56"/>
                        </w:rPr>
                      </w:pPr>
                    </w:p>
                    <w:p w14:paraId="26A15F5F" w14:textId="77777777" w:rsidR="001D0BE8" w:rsidRPr="0002388B" w:rsidRDefault="001D0BE8" w:rsidP="00D821DA">
                      <w:pPr>
                        <w:pStyle w:val="ps1Char"/>
                        <w:rPr>
                          <w:rFonts w:cs="Andalus"/>
                          <w:sz w:val="56"/>
                          <w:szCs w:val="56"/>
                        </w:rPr>
                      </w:pPr>
                    </w:p>
                    <w:p w14:paraId="17D4941C" w14:textId="77777777" w:rsidR="001D0BE8" w:rsidRPr="0002388B" w:rsidRDefault="001D0BE8" w:rsidP="00D821DA">
                      <w:pPr>
                        <w:pStyle w:val="ps1Char"/>
                        <w:rPr>
                          <w:rFonts w:cs="Andalus"/>
                          <w:sz w:val="56"/>
                          <w:szCs w:val="56"/>
                        </w:rPr>
                      </w:pPr>
                    </w:p>
                    <w:p w14:paraId="5142AC6B" w14:textId="77777777" w:rsidR="001D0BE8" w:rsidRPr="0002388B" w:rsidRDefault="001D0BE8" w:rsidP="00D821DA">
                      <w:pPr>
                        <w:pStyle w:val="ps1Char"/>
                        <w:rPr>
                          <w:rFonts w:cs="Andalus"/>
                          <w:sz w:val="56"/>
                          <w:szCs w:val="56"/>
                        </w:rPr>
                      </w:pPr>
                    </w:p>
                    <w:p w14:paraId="05DD7232" w14:textId="77777777" w:rsidR="001D0BE8" w:rsidRPr="0002388B" w:rsidRDefault="001D0BE8" w:rsidP="00D821DA">
                      <w:pPr>
                        <w:pStyle w:val="ps1Char"/>
                        <w:rPr>
                          <w:rFonts w:cs="Andalus"/>
                          <w:sz w:val="56"/>
                          <w:szCs w:val="56"/>
                        </w:rPr>
                      </w:pPr>
                    </w:p>
                    <w:p w14:paraId="1B729C2B" w14:textId="77777777" w:rsidR="001D0BE8" w:rsidRPr="0002388B" w:rsidRDefault="001D0BE8" w:rsidP="00D821DA">
                      <w:pPr>
                        <w:pStyle w:val="ps1Char"/>
                        <w:rPr>
                          <w:rFonts w:cs="Andalus"/>
                          <w:sz w:val="56"/>
                          <w:szCs w:val="56"/>
                        </w:rPr>
                      </w:pPr>
                    </w:p>
                    <w:p w14:paraId="16DDD359" w14:textId="77777777" w:rsidR="001D0BE8" w:rsidRPr="0002388B" w:rsidRDefault="001D0BE8" w:rsidP="00D821DA">
                      <w:pPr>
                        <w:pStyle w:val="ps1Char"/>
                        <w:rPr>
                          <w:rFonts w:cs="Andalus"/>
                          <w:sz w:val="56"/>
                          <w:szCs w:val="56"/>
                        </w:rPr>
                      </w:pPr>
                    </w:p>
                    <w:p w14:paraId="5701B9DF" w14:textId="77777777" w:rsidR="001D0BE8" w:rsidRPr="0002388B" w:rsidRDefault="001D0BE8" w:rsidP="00D821DA">
                      <w:pPr>
                        <w:pStyle w:val="ps1Char"/>
                        <w:rPr>
                          <w:rFonts w:cs="Andalus"/>
                          <w:sz w:val="56"/>
                          <w:szCs w:val="56"/>
                        </w:rPr>
                      </w:pPr>
                    </w:p>
                    <w:p w14:paraId="78449738" w14:textId="77777777" w:rsidR="001D0BE8" w:rsidRPr="0002388B" w:rsidRDefault="001D0BE8" w:rsidP="00D821DA">
                      <w:pPr>
                        <w:pStyle w:val="ps1Char"/>
                        <w:rPr>
                          <w:rFonts w:cs="Andalus"/>
                          <w:sz w:val="56"/>
                          <w:szCs w:val="56"/>
                        </w:rPr>
                      </w:pPr>
                    </w:p>
                    <w:p w14:paraId="7A6A3F2B" w14:textId="77777777" w:rsidR="001D0BE8" w:rsidRPr="0002388B" w:rsidRDefault="001D0BE8" w:rsidP="00D821DA">
                      <w:pPr>
                        <w:pStyle w:val="ps1Char"/>
                        <w:rPr>
                          <w:rFonts w:cs="Andalus"/>
                          <w:sz w:val="56"/>
                          <w:szCs w:val="56"/>
                        </w:rPr>
                      </w:pPr>
                    </w:p>
                    <w:p w14:paraId="59065054" w14:textId="77777777" w:rsidR="001D0BE8" w:rsidRPr="0002388B" w:rsidRDefault="001D0BE8" w:rsidP="00D821DA">
                      <w:pPr>
                        <w:pStyle w:val="ps1Char"/>
                        <w:rPr>
                          <w:rFonts w:cs="Andalus"/>
                          <w:sz w:val="56"/>
                          <w:szCs w:val="56"/>
                        </w:rPr>
                      </w:pPr>
                    </w:p>
                    <w:p w14:paraId="62447C28" w14:textId="77777777" w:rsidR="001D0BE8" w:rsidRPr="0002388B" w:rsidRDefault="001D0BE8" w:rsidP="00D821DA">
                      <w:pPr>
                        <w:pStyle w:val="ps1Char"/>
                        <w:rPr>
                          <w:rFonts w:cs="Andalus"/>
                          <w:sz w:val="56"/>
                          <w:szCs w:val="56"/>
                        </w:rPr>
                      </w:pPr>
                    </w:p>
                    <w:p w14:paraId="785BFBF8" w14:textId="77777777" w:rsidR="001D0BE8" w:rsidRPr="0002388B" w:rsidRDefault="001D0BE8" w:rsidP="00D821DA">
                      <w:pPr>
                        <w:pStyle w:val="ps1Char"/>
                        <w:rPr>
                          <w:rFonts w:cs="Andalus"/>
                          <w:sz w:val="56"/>
                          <w:szCs w:val="56"/>
                        </w:rPr>
                      </w:pPr>
                    </w:p>
                    <w:p w14:paraId="7BDE5971" w14:textId="77777777" w:rsidR="001D0BE8" w:rsidRPr="0002388B" w:rsidRDefault="001D0BE8" w:rsidP="00D821DA">
                      <w:pPr>
                        <w:pStyle w:val="ps1Char"/>
                        <w:rPr>
                          <w:rFonts w:cs="Andalus"/>
                          <w:sz w:val="56"/>
                          <w:szCs w:val="56"/>
                        </w:rPr>
                      </w:pPr>
                    </w:p>
                    <w:p w14:paraId="1C1A4A1A" w14:textId="77777777" w:rsidR="001D0BE8" w:rsidRPr="0002388B" w:rsidRDefault="001D0BE8" w:rsidP="00D821DA">
                      <w:pPr>
                        <w:pStyle w:val="ps1Char"/>
                        <w:rPr>
                          <w:rFonts w:cs="Andalus"/>
                          <w:sz w:val="56"/>
                          <w:szCs w:val="56"/>
                        </w:rPr>
                      </w:pPr>
                    </w:p>
                    <w:p w14:paraId="37997946" w14:textId="77777777" w:rsidR="001D0BE8" w:rsidRPr="0002388B" w:rsidRDefault="001D0BE8" w:rsidP="00D821DA">
                      <w:pPr>
                        <w:pStyle w:val="ps1Char"/>
                        <w:rPr>
                          <w:rFonts w:cs="Andalus"/>
                          <w:sz w:val="56"/>
                          <w:szCs w:val="56"/>
                        </w:rPr>
                      </w:pPr>
                    </w:p>
                    <w:p w14:paraId="15CE4441" w14:textId="77777777" w:rsidR="001D0BE8" w:rsidRPr="0002388B" w:rsidRDefault="001D0BE8" w:rsidP="00D821DA">
                      <w:pPr>
                        <w:pStyle w:val="ps1Char"/>
                        <w:rPr>
                          <w:rFonts w:cs="Andalus"/>
                          <w:sz w:val="56"/>
                          <w:szCs w:val="56"/>
                        </w:rPr>
                      </w:pPr>
                    </w:p>
                    <w:p w14:paraId="251D3294" w14:textId="77777777" w:rsidR="001D0BE8" w:rsidRPr="0002388B" w:rsidRDefault="001D0BE8" w:rsidP="00D821DA">
                      <w:pPr>
                        <w:pStyle w:val="ps1Char"/>
                        <w:rPr>
                          <w:rFonts w:cs="Andalus"/>
                          <w:sz w:val="56"/>
                          <w:szCs w:val="56"/>
                        </w:rPr>
                      </w:pPr>
                    </w:p>
                    <w:p w14:paraId="6C2A1DBF" w14:textId="77777777" w:rsidR="001D0BE8" w:rsidRPr="0002388B" w:rsidRDefault="001D0BE8" w:rsidP="00D821DA">
                      <w:pPr>
                        <w:pStyle w:val="ps1Char"/>
                        <w:rPr>
                          <w:rFonts w:cs="Andalus"/>
                          <w:sz w:val="56"/>
                          <w:szCs w:val="56"/>
                        </w:rPr>
                      </w:pPr>
                    </w:p>
                    <w:p w14:paraId="26C41B41" w14:textId="77777777" w:rsidR="001D0BE8" w:rsidRPr="0002388B" w:rsidRDefault="001D0BE8" w:rsidP="00D821DA">
                      <w:pPr>
                        <w:pStyle w:val="ps1Char"/>
                        <w:rPr>
                          <w:rFonts w:cs="Andalus"/>
                          <w:sz w:val="56"/>
                          <w:szCs w:val="56"/>
                        </w:rPr>
                      </w:pPr>
                    </w:p>
                    <w:p w14:paraId="4C56519F" w14:textId="77777777" w:rsidR="001D0BE8" w:rsidRPr="0002388B" w:rsidRDefault="001D0BE8" w:rsidP="00D821DA">
                      <w:pPr>
                        <w:pStyle w:val="ps1Char"/>
                        <w:rPr>
                          <w:rFonts w:cs="Andalus"/>
                          <w:sz w:val="56"/>
                          <w:szCs w:val="56"/>
                        </w:rPr>
                      </w:pPr>
                    </w:p>
                    <w:p w14:paraId="268625C4" w14:textId="77777777" w:rsidR="001D0BE8" w:rsidRPr="0002388B" w:rsidRDefault="001D0BE8" w:rsidP="00D821DA">
                      <w:pPr>
                        <w:pStyle w:val="ps1Char"/>
                        <w:rPr>
                          <w:rFonts w:cs="Andalus"/>
                          <w:sz w:val="56"/>
                          <w:szCs w:val="56"/>
                        </w:rPr>
                      </w:pPr>
                    </w:p>
                    <w:p w14:paraId="0363A45A" w14:textId="77777777" w:rsidR="001D0BE8" w:rsidRPr="0002388B" w:rsidRDefault="001D0BE8" w:rsidP="00D821DA">
                      <w:pPr>
                        <w:pStyle w:val="ps1Char"/>
                        <w:rPr>
                          <w:rFonts w:cs="Andalus"/>
                          <w:sz w:val="56"/>
                          <w:szCs w:val="56"/>
                        </w:rPr>
                      </w:pPr>
                    </w:p>
                    <w:p w14:paraId="20A4C380" w14:textId="77777777" w:rsidR="001D0BE8" w:rsidRPr="0002388B" w:rsidRDefault="001D0BE8" w:rsidP="00D821DA">
                      <w:pPr>
                        <w:pStyle w:val="ps1Char"/>
                        <w:rPr>
                          <w:rFonts w:cs="Andalus"/>
                          <w:sz w:val="56"/>
                          <w:szCs w:val="56"/>
                        </w:rPr>
                      </w:pPr>
                    </w:p>
                    <w:p w14:paraId="6BECBED1" w14:textId="77777777" w:rsidR="001D0BE8" w:rsidRPr="0002388B" w:rsidRDefault="001D0BE8" w:rsidP="00D821DA">
                      <w:pPr>
                        <w:pStyle w:val="ps1Char"/>
                        <w:rPr>
                          <w:rFonts w:cs="Andalus"/>
                          <w:sz w:val="56"/>
                          <w:szCs w:val="56"/>
                        </w:rPr>
                      </w:pPr>
                    </w:p>
                    <w:p w14:paraId="74615667" w14:textId="77777777" w:rsidR="001D0BE8" w:rsidRPr="0002388B" w:rsidRDefault="001D0BE8" w:rsidP="00D821DA">
                      <w:pPr>
                        <w:pStyle w:val="ps1Char"/>
                        <w:rPr>
                          <w:rFonts w:cs="Andalus"/>
                          <w:sz w:val="56"/>
                          <w:szCs w:val="56"/>
                        </w:rPr>
                      </w:pPr>
                    </w:p>
                    <w:p w14:paraId="553C9EA2" w14:textId="77777777" w:rsidR="001D0BE8" w:rsidRPr="0002388B" w:rsidRDefault="001D0BE8" w:rsidP="00D821DA">
                      <w:pPr>
                        <w:pStyle w:val="ps1Char"/>
                        <w:rPr>
                          <w:rFonts w:cs="Andalus"/>
                          <w:sz w:val="56"/>
                          <w:szCs w:val="56"/>
                        </w:rPr>
                      </w:pPr>
                    </w:p>
                    <w:p w14:paraId="119E9860" w14:textId="77777777" w:rsidR="001D0BE8" w:rsidRPr="0002388B" w:rsidRDefault="001D0BE8" w:rsidP="00D821DA">
                      <w:pPr>
                        <w:pStyle w:val="ps1Char"/>
                        <w:rPr>
                          <w:rFonts w:cs="Andalus"/>
                          <w:sz w:val="56"/>
                          <w:szCs w:val="56"/>
                        </w:rPr>
                      </w:pPr>
                    </w:p>
                    <w:p w14:paraId="0C486775" w14:textId="77777777" w:rsidR="001D0BE8" w:rsidRPr="0002388B" w:rsidRDefault="001D0BE8" w:rsidP="00D821DA">
                      <w:pPr>
                        <w:pStyle w:val="ps1Char"/>
                        <w:rPr>
                          <w:rFonts w:cs="Andalus"/>
                          <w:sz w:val="56"/>
                          <w:szCs w:val="56"/>
                        </w:rPr>
                      </w:pPr>
                    </w:p>
                    <w:p w14:paraId="50B5990B" w14:textId="77777777" w:rsidR="001D0BE8" w:rsidRPr="0002388B" w:rsidRDefault="001D0BE8" w:rsidP="00D821DA">
                      <w:pPr>
                        <w:pStyle w:val="ps1Char"/>
                        <w:rPr>
                          <w:rFonts w:cs="Andalus"/>
                          <w:sz w:val="56"/>
                          <w:szCs w:val="56"/>
                        </w:rPr>
                      </w:pPr>
                    </w:p>
                    <w:p w14:paraId="61BD14E9" w14:textId="77777777" w:rsidR="001D0BE8" w:rsidRPr="0002388B" w:rsidRDefault="001D0BE8" w:rsidP="00D821DA">
                      <w:pPr>
                        <w:pStyle w:val="ps1Char"/>
                        <w:rPr>
                          <w:rFonts w:cs="Andalus"/>
                          <w:sz w:val="56"/>
                          <w:szCs w:val="56"/>
                        </w:rPr>
                      </w:pPr>
                    </w:p>
                    <w:p w14:paraId="2DD80749" w14:textId="77777777" w:rsidR="001D0BE8" w:rsidRPr="0002388B" w:rsidRDefault="001D0BE8" w:rsidP="00D821DA">
                      <w:pPr>
                        <w:pStyle w:val="ps1Char"/>
                        <w:rPr>
                          <w:rFonts w:cs="Andalus"/>
                          <w:sz w:val="56"/>
                          <w:szCs w:val="56"/>
                        </w:rPr>
                      </w:pPr>
                    </w:p>
                    <w:p w14:paraId="539C50C9" w14:textId="77777777" w:rsidR="001D0BE8" w:rsidRPr="0002388B" w:rsidRDefault="001D0BE8" w:rsidP="00D821DA">
                      <w:pPr>
                        <w:pStyle w:val="ps1Char"/>
                        <w:rPr>
                          <w:rFonts w:cs="Andalus"/>
                          <w:sz w:val="56"/>
                          <w:szCs w:val="56"/>
                        </w:rPr>
                      </w:pPr>
                    </w:p>
                    <w:p w14:paraId="2ED423FC" w14:textId="77777777" w:rsidR="001D0BE8" w:rsidRPr="0002388B" w:rsidRDefault="001D0BE8" w:rsidP="00D821DA">
                      <w:pPr>
                        <w:pStyle w:val="ps1Char"/>
                        <w:rPr>
                          <w:rFonts w:cs="Andalus"/>
                          <w:sz w:val="56"/>
                          <w:szCs w:val="56"/>
                        </w:rPr>
                      </w:pPr>
                    </w:p>
                    <w:p w14:paraId="1B7542C8" w14:textId="77777777" w:rsidR="001D0BE8" w:rsidRPr="0002388B" w:rsidRDefault="001D0BE8" w:rsidP="00D821DA">
                      <w:pPr>
                        <w:pStyle w:val="ps1Char"/>
                        <w:rPr>
                          <w:rFonts w:cs="Andalus"/>
                          <w:sz w:val="56"/>
                          <w:szCs w:val="56"/>
                        </w:rPr>
                      </w:pPr>
                    </w:p>
                    <w:p w14:paraId="7C8FAA06" w14:textId="77777777" w:rsidR="001D0BE8" w:rsidRPr="0002388B" w:rsidRDefault="001D0BE8" w:rsidP="00D821DA">
                      <w:pPr>
                        <w:pStyle w:val="ps1Char"/>
                        <w:rPr>
                          <w:rFonts w:cs="Andalus"/>
                          <w:sz w:val="56"/>
                          <w:szCs w:val="56"/>
                        </w:rPr>
                      </w:pPr>
                    </w:p>
                    <w:p w14:paraId="2E7AB14D" w14:textId="77777777" w:rsidR="001D0BE8" w:rsidRPr="0002388B" w:rsidRDefault="001D0BE8" w:rsidP="00D821DA">
                      <w:pPr>
                        <w:pStyle w:val="ps1Char"/>
                        <w:rPr>
                          <w:rFonts w:cs="Andalus"/>
                          <w:sz w:val="56"/>
                          <w:szCs w:val="56"/>
                        </w:rPr>
                      </w:pPr>
                    </w:p>
                    <w:p w14:paraId="33F09A09" w14:textId="77777777" w:rsidR="001D0BE8" w:rsidRPr="0002388B" w:rsidRDefault="001D0BE8" w:rsidP="00D821DA">
                      <w:pPr>
                        <w:pStyle w:val="ps1Char"/>
                        <w:rPr>
                          <w:rFonts w:cs="Andalus"/>
                          <w:sz w:val="56"/>
                          <w:szCs w:val="56"/>
                        </w:rPr>
                      </w:pPr>
                    </w:p>
                    <w:p w14:paraId="3052148D" w14:textId="77777777" w:rsidR="001D0BE8" w:rsidRPr="0002388B" w:rsidRDefault="001D0BE8" w:rsidP="00D821DA">
                      <w:pPr>
                        <w:pStyle w:val="ps1Char"/>
                        <w:rPr>
                          <w:rFonts w:cs="Andalus"/>
                          <w:sz w:val="56"/>
                          <w:szCs w:val="56"/>
                        </w:rPr>
                      </w:pPr>
                    </w:p>
                    <w:p w14:paraId="57EB316C" w14:textId="77777777" w:rsidR="001D0BE8" w:rsidRPr="0002388B" w:rsidRDefault="001D0BE8" w:rsidP="00D821DA">
                      <w:pPr>
                        <w:pStyle w:val="ps1Char"/>
                        <w:rPr>
                          <w:rFonts w:cs="Andalus"/>
                          <w:sz w:val="56"/>
                          <w:szCs w:val="56"/>
                        </w:rPr>
                      </w:pPr>
                    </w:p>
                    <w:p w14:paraId="74D3F205" w14:textId="77777777" w:rsidR="001D0BE8" w:rsidRPr="0002388B" w:rsidRDefault="001D0BE8" w:rsidP="00D821DA">
                      <w:pPr>
                        <w:pStyle w:val="ps1Char"/>
                        <w:rPr>
                          <w:rFonts w:cs="Andalus"/>
                          <w:sz w:val="56"/>
                          <w:szCs w:val="56"/>
                        </w:rPr>
                      </w:pPr>
                    </w:p>
                    <w:p w14:paraId="01F89857" w14:textId="77777777" w:rsidR="001D0BE8" w:rsidRPr="0002388B" w:rsidRDefault="001D0BE8" w:rsidP="00D821DA">
                      <w:pPr>
                        <w:pStyle w:val="ps1Char"/>
                        <w:rPr>
                          <w:rFonts w:cs="Andalus"/>
                          <w:sz w:val="56"/>
                          <w:szCs w:val="56"/>
                        </w:rPr>
                      </w:pPr>
                    </w:p>
                    <w:p w14:paraId="38F8F216" w14:textId="77777777" w:rsidR="001D0BE8" w:rsidRPr="0002388B" w:rsidRDefault="001D0BE8" w:rsidP="00D821DA">
                      <w:pPr>
                        <w:pStyle w:val="ps1Char"/>
                        <w:rPr>
                          <w:rFonts w:cs="Andalus"/>
                          <w:sz w:val="56"/>
                          <w:szCs w:val="56"/>
                        </w:rPr>
                      </w:pPr>
                    </w:p>
                    <w:p w14:paraId="416BFD7A" w14:textId="77777777" w:rsidR="001D0BE8" w:rsidRPr="0002388B" w:rsidRDefault="001D0BE8" w:rsidP="00D821DA">
                      <w:pPr>
                        <w:pStyle w:val="ps1Char"/>
                        <w:rPr>
                          <w:rFonts w:cs="Andalus"/>
                          <w:sz w:val="56"/>
                          <w:szCs w:val="56"/>
                        </w:rPr>
                      </w:pPr>
                    </w:p>
                    <w:p w14:paraId="66E806BD" w14:textId="77777777" w:rsidR="001D0BE8" w:rsidRPr="0002388B" w:rsidRDefault="001D0BE8" w:rsidP="00D821DA">
                      <w:pPr>
                        <w:pStyle w:val="ps1Char"/>
                        <w:rPr>
                          <w:rFonts w:cs="Andalus"/>
                          <w:sz w:val="56"/>
                          <w:szCs w:val="56"/>
                        </w:rPr>
                      </w:pPr>
                    </w:p>
                    <w:p w14:paraId="6E575D32" w14:textId="77777777" w:rsidR="001D0BE8" w:rsidRPr="0002388B" w:rsidRDefault="001D0BE8" w:rsidP="00D821DA">
                      <w:pPr>
                        <w:pStyle w:val="ps1Char"/>
                        <w:rPr>
                          <w:rFonts w:cs="Andalus"/>
                          <w:sz w:val="56"/>
                          <w:szCs w:val="56"/>
                        </w:rPr>
                      </w:pPr>
                    </w:p>
                    <w:p w14:paraId="289F2D85" w14:textId="77777777" w:rsidR="001D0BE8" w:rsidRPr="0002388B" w:rsidRDefault="001D0BE8" w:rsidP="00D821DA">
                      <w:pPr>
                        <w:pStyle w:val="ps1Char"/>
                        <w:rPr>
                          <w:rFonts w:cs="Andalus"/>
                          <w:sz w:val="56"/>
                          <w:szCs w:val="56"/>
                        </w:rPr>
                      </w:pPr>
                    </w:p>
                    <w:p w14:paraId="7DA1FF96" w14:textId="77777777" w:rsidR="001D0BE8" w:rsidRPr="0002388B" w:rsidRDefault="001D0BE8" w:rsidP="00D821DA">
                      <w:pPr>
                        <w:pStyle w:val="ps1Char"/>
                        <w:rPr>
                          <w:rFonts w:cs="Andalus"/>
                          <w:sz w:val="56"/>
                          <w:szCs w:val="56"/>
                        </w:rPr>
                      </w:pPr>
                    </w:p>
                    <w:p w14:paraId="4AD70724" w14:textId="77777777" w:rsidR="001D0BE8" w:rsidRPr="0002388B" w:rsidRDefault="001D0BE8" w:rsidP="00D821DA">
                      <w:pPr>
                        <w:pStyle w:val="ps1Char"/>
                        <w:rPr>
                          <w:rFonts w:cs="Andalus"/>
                          <w:sz w:val="56"/>
                          <w:szCs w:val="56"/>
                        </w:rPr>
                      </w:pPr>
                    </w:p>
                    <w:p w14:paraId="3639CE6A" w14:textId="77777777" w:rsidR="001D0BE8" w:rsidRPr="0002388B" w:rsidRDefault="001D0BE8" w:rsidP="00D821DA">
                      <w:pPr>
                        <w:pStyle w:val="ps1Char"/>
                        <w:rPr>
                          <w:rFonts w:cs="Andalus"/>
                          <w:sz w:val="56"/>
                          <w:szCs w:val="56"/>
                        </w:rPr>
                      </w:pPr>
                    </w:p>
                    <w:p w14:paraId="62B08648" w14:textId="77777777" w:rsidR="001D0BE8" w:rsidRPr="0002388B" w:rsidRDefault="001D0BE8" w:rsidP="00D821DA">
                      <w:pPr>
                        <w:pStyle w:val="ps1Char"/>
                        <w:rPr>
                          <w:rFonts w:cs="Andalus"/>
                          <w:sz w:val="56"/>
                          <w:szCs w:val="56"/>
                        </w:rPr>
                      </w:pPr>
                    </w:p>
                    <w:p w14:paraId="291C66D4" w14:textId="77777777" w:rsidR="001D0BE8" w:rsidRPr="0002388B" w:rsidRDefault="001D0BE8" w:rsidP="00D821DA">
                      <w:pPr>
                        <w:pStyle w:val="ps1Char"/>
                        <w:rPr>
                          <w:rFonts w:cs="Andalus"/>
                          <w:sz w:val="56"/>
                          <w:szCs w:val="56"/>
                        </w:rPr>
                      </w:pPr>
                    </w:p>
                    <w:p w14:paraId="41A1915B" w14:textId="77777777" w:rsidR="001D0BE8" w:rsidRPr="0002388B" w:rsidRDefault="001D0BE8" w:rsidP="00D821DA">
                      <w:pPr>
                        <w:pStyle w:val="ps1Char"/>
                        <w:rPr>
                          <w:rFonts w:cs="Andalus"/>
                          <w:sz w:val="56"/>
                          <w:szCs w:val="56"/>
                        </w:rPr>
                      </w:pPr>
                    </w:p>
                    <w:p w14:paraId="6E522EB1" w14:textId="77777777" w:rsidR="001D0BE8" w:rsidRPr="0002388B" w:rsidRDefault="001D0BE8" w:rsidP="00D821DA">
                      <w:pPr>
                        <w:pStyle w:val="ps1Char"/>
                        <w:rPr>
                          <w:rFonts w:cs="Andalus"/>
                          <w:sz w:val="56"/>
                          <w:szCs w:val="56"/>
                        </w:rPr>
                      </w:pPr>
                    </w:p>
                    <w:p w14:paraId="61D625F3" w14:textId="77777777" w:rsidR="001D0BE8" w:rsidRPr="0002388B" w:rsidRDefault="001D0BE8" w:rsidP="00D821DA">
                      <w:pPr>
                        <w:pStyle w:val="ps1Char"/>
                        <w:rPr>
                          <w:rFonts w:cs="Andalus"/>
                          <w:sz w:val="56"/>
                          <w:szCs w:val="56"/>
                        </w:rPr>
                      </w:pPr>
                    </w:p>
                    <w:p w14:paraId="6F7AB99C" w14:textId="77777777" w:rsidR="001D0BE8" w:rsidRPr="0002388B" w:rsidRDefault="001D0BE8" w:rsidP="00D821DA">
                      <w:pPr>
                        <w:pStyle w:val="ps1Char"/>
                        <w:rPr>
                          <w:rFonts w:cs="Andalus"/>
                          <w:sz w:val="56"/>
                          <w:szCs w:val="56"/>
                        </w:rPr>
                      </w:pPr>
                    </w:p>
                    <w:p w14:paraId="522F89CF" w14:textId="77777777" w:rsidR="001D0BE8" w:rsidRPr="0002388B" w:rsidRDefault="001D0BE8" w:rsidP="00D821DA">
                      <w:pPr>
                        <w:pStyle w:val="ps1Char"/>
                        <w:rPr>
                          <w:rFonts w:cs="Andalus"/>
                          <w:sz w:val="56"/>
                          <w:szCs w:val="56"/>
                        </w:rPr>
                      </w:pPr>
                    </w:p>
                    <w:p w14:paraId="04C6B906" w14:textId="77777777" w:rsidR="001D0BE8" w:rsidRPr="0002388B" w:rsidRDefault="001D0BE8" w:rsidP="00D821DA">
                      <w:pPr>
                        <w:pStyle w:val="ps1Char"/>
                        <w:rPr>
                          <w:rFonts w:cs="Andalus"/>
                          <w:sz w:val="56"/>
                          <w:szCs w:val="56"/>
                        </w:rPr>
                      </w:pPr>
                    </w:p>
                    <w:p w14:paraId="56B4C118" w14:textId="77777777" w:rsidR="001D0BE8" w:rsidRPr="0002388B" w:rsidRDefault="001D0BE8" w:rsidP="00D821DA">
                      <w:pPr>
                        <w:pStyle w:val="ps1Char"/>
                        <w:rPr>
                          <w:rFonts w:cs="Andalus"/>
                          <w:sz w:val="56"/>
                          <w:szCs w:val="56"/>
                        </w:rPr>
                      </w:pPr>
                    </w:p>
                    <w:p w14:paraId="6F608C1C" w14:textId="77777777" w:rsidR="001D0BE8" w:rsidRPr="0002388B" w:rsidRDefault="001D0BE8" w:rsidP="00D821DA">
                      <w:pPr>
                        <w:pStyle w:val="ps1Char"/>
                        <w:rPr>
                          <w:rFonts w:cs="Andalus"/>
                          <w:sz w:val="56"/>
                          <w:szCs w:val="56"/>
                        </w:rPr>
                      </w:pPr>
                    </w:p>
                    <w:p w14:paraId="65EBF891" w14:textId="77777777" w:rsidR="001D0BE8" w:rsidRPr="0002388B" w:rsidRDefault="001D0BE8" w:rsidP="00D821DA">
                      <w:pPr>
                        <w:pStyle w:val="ps1Char"/>
                        <w:rPr>
                          <w:rFonts w:cs="Andalus"/>
                          <w:sz w:val="56"/>
                          <w:szCs w:val="56"/>
                        </w:rPr>
                      </w:pPr>
                    </w:p>
                    <w:p w14:paraId="28ABD02F" w14:textId="77777777" w:rsidR="001D0BE8" w:rsidRPr="0002388B" w:rsidRDefault="001D0BE8" w:rsidP="00D821DA">
                      <w:pPr>
                        <w:pStyle w:val="ps1Char"/>
                        <w:rPr>
                          <w:rFonts w:cs="Andalus"/>
                          <w:sz w:val="56"/>
                          <w:szCs w:val="56"/>
                        </w:rPr>
                      </w:pPr>
                    </w:p>
                    <w:p w14:paraId="625E5810" w14:textId="77777777" w:rsidR="001D0BE8" w:rsidRPr="0002388B" w:rsidRDefault="001D0BE8" w:rsidP="00D821DA">
                      <w:pPr>
                        <w:pStyle w:val="ps1Char"/>
                        <w:rPr>
                          <w:rFonts w:cs="Andalus"/>
                          <w:sz w:val="56"/>
                          <w:szCs w:val="56"/>
                        </w:rPr>
                      </w:pPr>
                    </w:p>
                    <w:p w14:paraId="58655878" w14:textId="77777777" w:rsidR="001D0BE8" w:rsidRPr="0002388B" w:rsidRDefault="001D0BE8" w:rsidP="00D821DA">
                      <w:pPr>
                        <w:pStyle w:val="ps1Char"/>
                        <w:rPr>
                          <w:rFonts w:cs="Andalus"/>
                          <w:sz w:val="56"/>
                          <w:szCs w:val="56"/>
                        </w:rPr>
                      </w:pPr>
                    </w:p>
                    <w:p w14:paraId="42FFDAB2" w14:textId="77777777" w:rsidR="001D0BE8" w:rsidRPr="0002388B" w:rsidRDefault="001D0BE8" w:rsidP="00D821DA">
                      <w:pPr>
                        <w:pStyle w:val="ps1Char"/>
                        <w:rPr>
                          <w:rFonts w:cs="Andalus"/>
                          <w:sz w:val="56"/>
                          <w:szCs w:val="56"/>
                        </w:rPr>
                      </w:pPr>
                    </w:p>
                    <w:p w14:paraId="6C75B61A" w14:textId="77777777" w:rsidR="001D0BE8" w:rsidRPr="0002388B" w:rsidRDefault="001D0BE8" w:rsidP="00D821DA">
                      <w:pPr>
                        <w:pStyle w:val="ps1Char"/>
                        <w:rPr>
                          <w:rFonts w:cs="Andalus"/>
                          <w:sz w:val="56"/>
                          <w:szCs w:val="56"/>
                        </w:rPr>
                      </w:pPr>
                    </w:p>
                    <w:p w14:paraId="7AD802AC" w14:textId="77777777" w:rsidR="001D0BE8" w:rsidRPr="0002388B" w:rsidRDefault="001D0BE8" w:rsidP="00D821DA">
                      <w:pPr>
                        <w:pStyle w:val="ps1Char"/>
                        <w:rPr>
                          <w:rFonts w:cs="Andalus"/>
                          <w:sz w:val="56"/>
                          <w:szCs w:val="56"/>
                        </w:rPr>
                      </w:pPr>
                    </w:p>
                    <w:p w14:paraId="4BEB6ACF" w14:textId="77777777" w:rsidR="001D0BE8" w:rsidRPr="0002388B" w:rsidRDefault="001D0BE8" w:rsidP="00D821DA">
                      <w:pPr>
                        <w:pStyle w:val="ps1Char"/>
                        <w:rPr>
                          <w:rFonts w:cs="Andalus"/>
                          <w:sz w:val="56"/>
                          <w:szCs w:val="56"/>
                        </w:rPr>
                      </w:pPr>
                    </w:p>
                    <w:p w14:paraId="216D5773" w14:textId="77777777" w:rsidR="001D0BE8" w:rsidRPr="0002388B" w:rsidRDefault="001D0BE8" w:rsidP="00D821DA">
                      <w:pPr>
                        <w:pStyle w:val="ps1Char"/>
                        <w:rPr>
                          <w:rFonts w:cs="Andalus"/>
                          <w:sz w:val="56"/>
                          <w:szCs w:val="56"/>
                        </w:rPr>
                      </w:pPr>
                    </w:p>
                    <w:p w14:paraId="7AC09EDB" w14:textId="77777777" w:rsidR="001D0BE8" w:rsidRPr="0002388B" w:rsidRDefault="001D0BE8" w:rsidP="00D821DA">
                      <w:pPr>
                        <w:pStyle w:val="ps1Char"/>
                        <w:rPr>
                          <w:rFonts w:cs="Andalus"/>
                          <w:sz w:val="56"/>
                          <w:szCs w:val="56"/>
                        </w:rPr>
                      </w:pPr>
                    </w:p>
                    <w:p w14:paraId="4A9B2DB8" w14:textId="77777777" w:rsidR="001D0BE8" w:rsidRPr="0002388B" w:rsidRDefault="001D0BE8" w:rsidP="00D821DA">
                      <w:pPr>
                        <w:pStyle w:val="ps1Char"/>
                        <w:rPr>
                          <w:rFonts w:cs="Andalus"/>
                          <w:sz w:val="56"/>
                          <w:szCs w:val="56"/>
                        </w:rPr>
                      </w:pPr>
                    </w:p>
                    <w:p w14:paraId="3E35D6EB" w14:textId="77777777" w:rsidR="001D0BE8" w:rsidRPr="0002388B" w:rsidRDefault="001D0BE8" w:rsidP="00D821DA">
                      <w:pPr>
                        <w:pStyle w:val="ps1Char"/>
                        <w:rPr>
                          <w:rFonts w:cs="Andalus"/>
                          <w:sz w:val="56"/>
                          <w:szCs w:val="56"/>
                        </w:rPr>
                      </w:pPr>
                    </w:p>
                    <w:p w14:paraId="3282BE81" w14:textId="77777777" w:rsidR="001D0BE8" w:rsidRPr="0002388B" w:rsidRDefault="001D0BE8" w:rsidP="00D821DA">
                      <w:pPr>
                        <w:pStyle w:val="ps1Char"/>
                        <w:rPr>
                          <w:rFonts w:cs="Andalus"/>
                          <w:sz w:val="56"/>
                          <w:szCs w:val="56"/>
                        </w:rPr>
                      </w:pPr>
                    </w:p>
                    <w:p w14:paraId="5CD31921" w14:textId="77777777" w:rsidR="001D0BE8" w:rsidRPr="0002388B" w:rsidRDefault="001D0BE8" w:rsidP="00D821DA">
                      <w:pPr>
                        <w:pStyle w:val="ps1Char"/>
                        <w:rPr>
                          <w:rFonts w:cs="Andalus"/>
                          <w:sz w:val="56"/>
                          <w:szCs w:val="56"/>
                        </w:rPr>
                      </w:pPr>
                    </w:p>
                    <w:p w14:paraId="2977DEA8" w14:textId="77777777" w:rsidR="001D0BE8" w:rsidRPr="0002388B" w:rsidRDefault="001D0BE8" w:rsidP="00D821DA">
                      <w:pPr>
                        <w:pStyle w:val="ps1Char"/>
                        <w:rPr>
                          <w:rFonts w:cs="Andalus"/>
                          <w:sz w:val="56"/>
                          <w:szCs w:val="56"/>
                        </w:rPr>
                      </w:pPr>
                    </w:p>
                    <w:p w14:paraId="76A59A6F" w14:textId="77777777" w:rsidR="001D0BE8" w:rsidRPr="0002388B" w:rsidRDefault="001D0BE8" w:rsidP="00D821DA">
                      <w:pPr>
                        <w:pStyle w:val="ps1Char"/>
                        <w:rPr>
                          <w:rFonts w:cs="Andalus"/>
                          <w:sz w:val="56"/>
                          <w:szCs w:val="56"/>
                        </w:rPr>
                      </w:pPr>
                    </w:p>
                    <w:p w14:paraId="4A22987F" w14:textId="77777777" w:rsidR="001D0BE8" w:rsidRPr="0002388B" w:rsidRDefault="001D0BE8" w:rsidP="00D821DA">
                      <w:pPr>
                        <w:pStyle w:val="ps1Char"/>
                        <w:rPr>
                          <w:rFonts w:cs="Andalus"/>
                          <w:sz w:val="56"/>
                          <w:szCs w:val="56"/>
                        </w:rPr>
                      </w:pPr>
                    </w:p>
                    <w:p w14:paraId="2C4129DD" w14:textId="77777777" w:rsidR="001D0BE8" w:rsidRPr="0002388B" w:rsidRDefault="001D0BE8" w:rsidP="00D821DA">
                      <w:pPr>
                        <w:pStyle w:val="ps1Char"/>
                        <w:rPr>
                          <w:rFonts w:cs="Andalus"/>
                          <w:sz w:val="56"/>
                          <w:szCs w:val="56"/>
                        </w:rPr>
                      </w:pPr>
                    </w:p>
                    <w:p w14:paraId="5AEFC213" w14:textId="77777777" w:rsidR="001D0BE8" w:rsidRPr="0002388B" w:rsidRDefault="001D0BE8" w:rsidP="00D821DA">
                      <w:pPr>
                        <w:pStyle w:val="ps1Char"/>
                        <w:rPr>
                          <w:rFonts w:cs="Andalus"/>
                          <w:sz w:val="56"/>
                          <w:szCs w:val="56"/>
                        </w:rPr>
                      </w:pPr>
                    </w:p>
                    <w:p w14:paraId="3AF534FC" w14:textId="77777777" w:rsidR="001D0BE8" w:rsidRPr="0002388B" w:rsidRDefault="001D0BE8" w:rsidP="00D821DA">
                      <w:pPr>
                        <w:pStyle w:val="ps1Char"/>
                        <w:rPr>
                          <w:rFonts w:cs="Andalus"/>
                          <w:sz w:val="56"/>
                          <w:szCs w:val="56"/>
                        </w:rPr>
                      </w:pPr>
                    </w:p>
                    <w:p w14:paraId="6BFE7878" w14:textId="77777777" w:rsidR="001D0BE8" w:rsidRPr="0002388B" w:rsidRDefault="001D0BE8" w:rsidP="00D821DA">
                      <w:pPr>
                        <w:pStyle w:val="ps1Char"/>
                        <w:rPr>
                          <w:rFonts w:cs="Andalus"/>
                          <w:sz w:val="56"/>
                          <w:szCs w:val="56"/>
                        </w:rPr>
                      </w:pPr>
                    </w:p>
                    <w:p w14:paraId="1C607407" w14:textId="77777777" w:rsidR="001D0BE8" w:rsidRPr="0002388B" w:rsidRDefault="001D0BE8" w:rsidP="00D821DA">
                      <w:pPr>
                        <w:pStyle w:val="ps1Char"/>
                        <w:rPr>
                          <w:rFonts w:cs="Andalus"/>
                          <w:sz w:val="56"/>
                          <w:szCs w:val="56"/>
                        </w:rPr>
                      </w:pPr>
                    </w:p>
                    <w:p w14:paraId="3B5001B1" w14:textId="77777777" w:rsidR="001D0BE8" w:rsidRPr="0002388B" w:rsidRDefault="001D0BE8" w:rsidP="00D821DA">
                      <w:pPr>
                        <w:pStyle w:val="ps1Char"/>
                        <w:rPr>
                          <w:rFonts w:cs="Andalus"/>
                          <w:sz w:val="56"/>
                          <w:szCs w:val="56"/>
                        </w:rPr>
                      </w:pPr>
                    </w:p>
                    <w:p w14:paraId="075DB247" w14:textId="77777777" w:rsidR="001D0BE8" w:rsidRPr="0002388B" w:rsidRDefault="001D0BE8" w:rsidP="00D821DA">
                      <w:pPr>
                        <w:pStyle w:val="ps1Char"/>
                        <w:rPr>
                          <w:rFonts w:cs="Andalus"/>
                          <w:sz w:val="56"/>
                          <w:szCs w:val="56"/>
                        </w:rPr>
                      </w:pPr>
                    </w:p>
                    <w:p w14:paraId="308D1281" w14:textId="77777777" w:rsidR="001D0BE8" w:rsidRPr="0002388B" w:rsidRDefault="001D0BE8" w:rsidP="00D821DA">
                      <w:pPr>
                        <w:pStyle w:val="ps1Char"/>
                        <w:rPr>
                          <w:rFonts w:cs="Andalus"/>
                          <w:sz w:val="56"/>
                          <w:szCs w:val="56"/>
                        </w:rPr>
                      </w:pPr>
                    </w:p>
                    <w:p w14:paraId="2F0BA7FF" w14:textId="77777777" w:rsidR="001D0BE8" w:rsidRPr="0002388B" w:rsidRDefault="001D0BE8" w:rsidP="00D821DA">
                      <w:pPr>
                        <w:pStyle w:val="ps1Char"/>
                        <w:rPr>
                          <w:rFonts w:cs="Andalus"/>
                          <w:sz w:val="56"/>
                          <w:szCs w:val="56"/>
                        </w:rPr>
                      </w:pPr>
                    </w:p>
                    <w:p w14:paraId="6D389FE6" w14:textId="77777777" w:rsidR="001D0BE8" w:rsidRPr="0002388B" w:rsidRDefault="001D0BE8" w:rsidP="00D821DA">
                      <w:pPr>
                        <w:pStyle w:val="ps1Char"/>
                        <w:rPr>
                          <w:rFonts w:cs="Andalus"/>
                          <w:sz w:val="56"/>
                          <w:szCs w:val="56"/>
                        </w:rPr>
                      </w:pPr>
                    </w:p>
                    <w:p w14:paraId="305B3896" w14:textId="77777777" w:rsidR="001D0BE8" w:rsidRPr="0002388B" w:rsidRDefault="001D0BE8" w:rsidP="00D821DA">
                      <w:pPr>
                        <w:pStyle w:val="ps1Char"/>
                        <w:rPr>
                          <w:rFonts w:cs="Andalus"/>
                          <w:sz w:val="56"/>
                          <w:szCs w:val="56"/>
                        </w:rPr>
                      </w:pPr>
                    </w:p>
                    <w:p w14:paraId="36969A0D" w14:textId="77777777" w:rsidR="001D0BE8" w:rsidRPr="0002388B" w:rsidRDefault="001D0BE8" w:rsidP="00D821DA">
                      <w:pPr>
                        <w:pStyle w:val="ps1Char"/>
                        <w:rPr>
                          <w:rFonts w:cs="Andalus"/>
                          <w:sz w:val="56"/>
                          <w:szCs w:val="56"/>
                        </w:rPr>
                      </w:pPr>
                    </w:p>
                    <w:p w14:paraId="4AA0AA1B" w14:textId="77777777" w:rsidR="001D0BE8" w:rsidRPr="0002388B" w:rsidRDefault="001D0BE8" w:rsidP="00D821DA">
                      <w:pPr>
                        <w:pStyle w:val="ps1Char"/>
                        <w:rPr>
                          <w:rFonts w:cs="Andalus"/>
                          <w:sz w:val="56"/>
                          <w:szCs w:val="56"/>
                        </w:rPr>
                      </w:pPr>
                    </w:p>
                    <w:p w14:paraId="10AAAF4B" w14:textId="77777777" w:rsidR="001D0BE8" w:rsidRPr="0002388B" w:rsidRDefault="001D0BE8" w:rsidP="00D821DA">
                      <w:pPr>
                        <w:pStyle w:val="ps1Char"/>
                        <w:rPr>
                          <w:rFonts w:cs="Andalus"/>
                          <w:sz w:val="56"/>
                          <w:szCs w:val="56"/>
                        </w:rPr>
                      </w:pPr>
                    </w:p>
                    <w:p w14:paraId="7F138FC8" w14:textId="77777777" w:rsidR="001D0BE8" w:rsidRPr="0002388B" w:rsidRDefault="001D0BE8" w:rsidP="00D821DA">
                      <w:pPr>
                        <w:pStyle w:val="ps1Char"/>
                        <w:rPr>
                          <w:rFonts w:cs="Andalus"/>
                          <w:sz w:val="56"/>
                          <w:szCs w:val="56"/>
                        </w:rPr>
                      </w:pPr>
                    </w:p>
                    <w:p w14:paraId="2C7FED0F" w14:textId="77777777" w:rsidR="001D0BE8" w:rsidRPr="0002388B" w:rsidRDefault="001D0BE8" w:rsidP="00D821DA">
                      <w:pPr>
                        <w:pStyle w:val="ps1Char"/>
                        <w:rPr>
                          <w:rFonts w:cs="Andalus"/>
                          <w:sz w:val="56"/>
                          <w:szCs w:val="56"/>
                        </w:rPr>
                      </w:pPr>
                    </w:p>
                    <w:p w14:paraId="42B62699" w14:textId="77777777" w:rsidR="001D0BE8" w:rsidRPr="0002388B" w:rsidRDefault="001D0BE8" w:rsidP="00D821DA">
                      <w:pPr>
                        <w:pStyle w:val="ps1Char"/>
                        <w:rPr>
                          <w:rFonts w:cs="Andalus"/>
                          <w:sz w:val="56"/>
                          <w:szCs w:val="56"/>
                        </w:rPr>
                      </w:pPr>
                    </w:p>
                    <w:p w14:paraId="60F3A6BA" w14:textId="77777777" w:rsidR="001D0BE8" w:rsidRPr="0002388B" w:rsidRDefault="001D0BE8" w:rsidP="00D821DA">
                      <w:pPr>
                        <w:pStyle w:val="ps1Char"/>
                        <w:rPr>
                          <w:rFonts w:cs="Andalus"/>
                          <w:sz w:val="56"/>
                          <w:szCs w:val="56"/>
                        </w:rPr>
                      </w:pPr>
                    </w:p>
                    <w:p w14:paraId="7E502407" w14:textId="77777777" w:rsidR="001D0BE8" w:rsidRPr="0002388B" w:rsidRDefault="001D0BE8" w:rsidP="00D821DA">
                      <w:pPr>
                        <w:pStyle w:val="ps1Char"/>
                        <w:rPr>
                          <w:rFonts w:cs="Andalus"/>
                          <w:sz w:val="56"/>
                          <w:szCs w:val="56"/>
                        </w:rPr>
                      </w:pPr>
                    </w:p>
                    <w:p w14:paraId="63832769" w14:textId="77777777" w:rsidR="001D0BE8" w:rsidRPr="0002388B" w:rsidRDefault="001D0BE8" w:rsidP="00D821DA">
                      <w:pPr>
                        <w:pStyle w:val="ps1Char"/>
                        <w:rPr>
                          <w:rFonts w:cs="Andalus"/>
                          <w:sz w:val="56"/>
                          <w:szCs w:val="56"/>
                        </w:rPr>
                      </w:pPr>
                    </w:p>
                    <w:p w14:paraId="398BE58D" w14:textId="77777777" w:rsidR="001D0BE8" w:rsidRPr="0002388B" w:rsidRDefault="001D0BE8" w:rsidP="00D821DA">
                      <w:pPr>
                        <w:pStyle w:val="ps1Char"/>
                        <w:rPr>
                          <w:rFonts w:cs="Andalus"/>
                          <w:sz w:val="56"/>
                          <w:szCs w:val="56"/>
                        </w:rPr>
                      </w:pPr>
                    </w:p>
                    <w:p w14:paraId="46F2161C" w14:textId="77777777" w:rsidR="001D0BE8" w:rsidRPr="0002388B" w:rsidRDefault="001D0BE8" w:rsidP="00D821DA">
                      <w:pPr>
                        <w:pStyle w:val="ps1Char"/>
                        <w:rPr>
                          <w:rFonts w:cs="Andalus"/>
                          <w:sz w:val="56"/>
                          <w:szCs w:val="56"/>
                        </w:rPr>
                      </w:pPr>
                    </w:p>
                    <w:p w14:paraId="5046F960" w14:textId="77777777" w:rsidR="001D0BE8" w:rsidRPr="0002388B" w:rsidRDefault="001D0BE8" w:rsidP="00D821DA">
                      <w:pPr>
                        <w:pStyle w:val="ps1Char"/>
                        <w:rPr>
                          <w:rFonts w:cs="Andalus"/>
                          <w:sz w:val="56"/>
                          <w:szCs w:val="56"/>
                        </w:rPr>
                      </w:pPr>
                    </w:p>
                    <w:p w14:paraId="4DD9C379" w14:textId="77777777" w:rsidR="001D0BE8" w:rsidRPr="0002388B" w:rsidRDefault="001D0BE8" w:rsidP="00D821DA">
                      <w:pPr>
                        <w:pStyle w:val="ps1Char"/>
                        <w:rPr>
                          <w:rFonts w:cs="Andalus"/>
                          <w:sz w:val="56"/>
                          <w:szCs w:val="56"/>
                        </w:rPr>
                      </w:pPr>
                    </w:p>
                    <w:p w14:paraId="362CCC81" w14:textId="77777777" w:rsidR="001D0BE8" w:rsidRPr="0002388B" w:rsidRDefault="001D0BE8" w:rsidP="00D821DA">
                      <w:pPr>
                        <w:pStyle w:val="ps1Char"/>
                        <w:rPr>
                          <w:rFonts w:cs="Andalus"/>
                          <w:sz w:val="56"/>
                          <w:szCs w:val="56"/>
                        </w:rPr>
                      </w:pPr>
                    </w:p>
                    <w:p w14:paraId="6FAE38A4" w14:textId="77777777" w:rsidR="001D0BE8" w:rsidRPr="0002388B" w:rsidRDefault="001D0BE8" w:rsidP="00D821DA">
                      <w:pPr>
                        <w:pStyle w:val="ps1Char"/>
                        <w:rPr>
                          <w:rFonts w:cs="Andalus"/>
                          <w:sz w:val="56"/>
                          <w:szCs w:val="56"/>
                        </w:rPr>
                      </w:pPr>
                    </w:p>
                    <w:p w14:paraId="09BFEC3C" w14:textId="77777777" w:rsidR="001D0BE8" w:rsidRPr="0002388B" w:rsidRDefault="001D0BE8" w:rsidP="00D821DA">
                      <w:pPr>
                        <w:pStyle w:val="ps1Char"/>
                        <w:rPr>
                          <w:rFonts w:cs="Andalus"/>
                          <w:sz w:val="56"/>
                          <w:szCs w:val="56"/>
                        </w:rPr>
                      </w:pPr>
                    </w:p>
                    <w:p w14:paraId="22D668A1" w14:textId="77777777" w:rsidR="001D0BE8" w:rsidRPr="0002388B" w:rsidRDefault="001D0BE8" w:rsidP="00D821DA">
                      <w:pPr>
                        <w:pStyle w:val="ps1Char"/>
                        <w:rPr>
                          <w:rFonts w:cs="Andalus"/>
                          <w:sz w:val="56"/>
                          <w:szCs w:val="56"/>
                        </w:rPr>
                      </w:pPr>
                    </w:p>
                    <w:p w14:paraId="1678B01F" w14:textId="77777777" w:rsidR="001D0BE8" w:rsidRPr="0002388B" w:rsidRDefault="001D0BE8" w:rsidP="00D821DA">
                      <w:pPr>
                        <w:pStyle w:val="ps1Char"/>
                        <w:rPr>
                          <w:rFonts w:cs="Andalus"/>
                          <w:sz w:val="56"/>
                          <w:szCs w:val="56"/>
                        </w:rPr>
                      </w:pPr>
                    </w:p>
                    <w:p w14:paraId="2F09619D" w14:textId="77777777" w:rsidR="001D0BE8" w:rsidRPr="0002388B" w:rsidRDefault="001D0BE8" w:rsidP="00D821DA">
                      <w:pPr>
                        <w:pStyle w:val="ps1Char"/>
                        <w:rPr>
                          <w:rFonts w:cs="Andalus"/>
                          <w:sz w:val="56"/>
                          <w:szCs w:val="56"/>
                        </w:rPr>
                      </w:pPr>
                    </w:p>
                    <w:p w14:paraId="15F2A166" w14:textId="77777777" w:rsidR="001D0BE8" w:rsidRPr="0002388B" w:rsidRDefault="001D0BE8" w:rsidP="00D821DA">
                      <w:pPr>
                        <w:pStyle w:val="ps1Char"/>
                        <w:rPr>
                          <w:rFonts w:cs="Andalus"/>
                          <w:sz w:val="56"/>
                          <w:szCs w:val="56"/>
                        </w:rPr>
                      </w:pPr>
                    </w:p>
                    <w:p w14:paraId="182685F9" w14:textId="77777777" w:rsidR="001D0BE8" w:rsidRPr="0002388B" w:rsidRDefault="001D0BE8" w:rsidP="00D821DA">
                      <w:pPr>
                        <w:pStyle w:val="ps1Char"/>
                        <w:rPr>
                          <w:rFonts w:cs="Andalus"/>
                          <w:sz w:val="56"/>
                          <w:szCs w:val="56"/>
                        </w:rPr>
                      </w:pPr>
                    </w:p>
                    <w:p w14:paraId="18EE529D" w14:textId="77777777" w:rsidR="001D0BE8" w:rsidRPr="0002388B" w:rsidRDefault="001D0BE8" w:rsidP="00D821DA">
                      <w:pPr>
                        <w:pStyle w:val="ps1Char"/>
                        <w:rPr>
                          <w:rFonts w:cs="Andalus"/>
                          <w:sz w:val="56"/>
                          <w:szCs w:val="56"/>
                        </w:rPr>
                      </w:pPr>
                    </w:p>
                    <w:p w14:paraId="09E40A82" w14:textId="77777777" w:rsidR="001D0BE8" w:rsidRPr="0002388B" w:rsidRDefault="001D0BE8" w:rsidP="00D821DA">
                      <w:pPr>
                        <w:pStyle w:val="ps1Char"/>
                        <w:rPr>
                          <w:rFonts w:cs="Andalus"/>
                          <w:sz w:val="56"/>
                          <w:szCs w:val="56"/>
                        </w:rPr>
                      </w:pPr>
                    </w:p>
                    <w:p w14:paraId="0C73DCEB" w14:textId="77777777" w:rsidR="001D0BE8" w:rsidRPr="0002388B" w:rsidRDefault="001D0BE8" w:rsidP="00D821DA">
                      <w:pPr>
                        <w:pStyle w:val="ps1Char"/>
                        <w:rPr>
                          <w:rFonts w:cs="Andalus"/>
                          <w:sz w:val="56"/>
                          <w:szCs w:val="56"/>
                        </w:rPr>
                      </w:pPr>
                    </w:p>
                    <w:p w14:paraId="53EEE5FB" w14:textId="77777777" w:rsidR="001D0BE8" w:rsidRPr="0002388B" w:rsidRDefault="001D0BE8" w:rsidP="00D821DA">
                      <w:pPr>
                        <w:pStyle w:val="ps1Char"/>
                        <w:rPr>
                          <w:rFonts w:cs="Andalus"/>
                          <w:sz w:val="56"/>
                          <w:szCs w:val="56"/>
                        </w:rPr>
                      </w:pPr>
                    </w:p>
                    <w:p w14:paraId="0EF9BA62" w14:textId="77777777" w:rsidR="001D0BE8" w:rsidRPr="0002388B" w:rsidRDefault="001D0BE8" w:rsidP="00D821DA">
                      <w:pPr>
                        <w:pStyle w:val="ps1Char"/>
                        <w:rPr>
                          <w:rFonts w:cs="Andalus"/>
                          <w:sz w:val="56"/>
                          <w:szCs w:val="56"/>
                        </w:rPr>
                      </w:pPr>
                    </w:p>
                    <w:p w14:paraId="1D70002B" w14:textId="77777777" w:rsidR="001D0BE8" w:rsidRPr="0002388B" w:rsidRDefault="001D0BE8" w:rsidP="00D821DA">
                      <w:pPr>
                        <w:pStyle w:val="ps1Char"/>
                        <w:rPr>
                          <w:rFonts w:cs="Andalus"/>
                          <w:sz w:val="56"/>
                          <w:szCs w:val="56"/>
                        </w:rPr>
                      </w:pPr>
                    </w:p>
                    <w:p w14:paraId="6CC33ECB" w14:textId="77777777" w:rsidR="001D0BE8" w:rsidRPr="0002388B" w:rsidRDefault="001D0BE8" w:rsidP="00D821DA">
                      <w:pPr>
                        <w:pStyle w:val="ps1Char"/>
                        <w:rPr>
                          <w:rFonts w:cs="Andalus"/>
                          <w:sz w:val="56"/>
                          <w:szCs w:val="56"/>
                        </w:rPr>
                      </w:pPr>
                    </w:p>
                    <w:p w14:paraId="194CF566" w14:textId="77777777" w:rsidR="001D0BE8" w:rsidRPr="0002388B" w:rsidRDefault="001D0BE8" w:rsidP="00D821DA">
                      <w:pPr>
                        <w:pStyle w:val="ps1Char"/>
                        <w:rPr>
                          <w:rFonts w:cs="Andalus"/>
                          <w:sz w:val="56"/>
                          <w:szCs w:val="56"/>
                        </w:rPr>
                      </w:pPr>
                    </w:p>
                    <w:p w14:paraId="386F0313" w14:textId="77777777" w:rsidR="001D0BE8" w:rsidRPr="0002388B" w:rsidRDefault="001D0BE8" w:rsidP="00D821DA">
                      <w:pPr>
                        <w:pStyle w:val="ps1Char"/>
                        <w:rPr>
                          <w:rFonts w:cs="Andalus"/>
                          <w:sz w:val="56"/>
                          <w:szCs w:val="56"/>
                        </w:rPr>
                      </w:pPr>
                    </w:p>
                    <w:p w14:paraId="15D5D283" w14:textId="77777777" w:rsidR="001D0BE8" w:rsidRPr="0002388B" w:rsidRDefault="001D0BE8" w:rsidP="00D821DA">
                      <w:pPr>
                        <w:pStyle w:val="ps1Char"/>
                        <w:rPr>
                          <w:rFonts w:cs="Andalus"/>
                          <w:sz w:val="56"/>
                          <w:szCs w:val="56"/>
                        </w:rPr>
                      </w:pPr>
                    </w:p>
                    <w:p w14:paraId="46F9A090" w14:textId="77777777" w:rsidR="001D0BE8" w:rsidRPr="0002388B" w:rsidRDefault="001D0BE8" w:rsidP="00D821DA">
                      <w:pPr>
                        <w:pStyle w:val="ps1Char"/>
                        <w:rPr>
                          <w:rFonts w:cs="Andalus"/>
                          <w:sz w:val="56"/>
                          <w:szCs w:val="56"/>
                        </w:rPr>
                      </w:pPr>
                    </w:p>
                    <w:p w14:paraId="71919E42" w14:textId="77777777" w:rsidR="001D0BE8" w:rsidRPr="0002388B" w:rsidRDefault="001D0BE8" w:rsidP="00D821DA">
                      <w:pPr>
                        <w:pStyle w:val="ps1Char"/>
                        <w:rPr>
                          <w:rFonts w:cs="Andalus"/>
                          <w:sz w:val="56"/>
                          <w:szCs w:val="56"/>
                        </w:rPr>
                      </w:pPr>
                    </w:p>
                    <w:p w14:paraId="7A714408" w14:textId="77777777" w:rsidR="001D0BE8" w:rsidRPr="0002388B" w:rsidRDefault="001D0BE8" w:rsidP="00D821DA">
                      <w:pPr>
                        <w:pStyle w:val="ps1Char"/>
                        <w:rPr>
                          <w:rFonts w:cs="Andalus"/>
                          <w:sz w:val="56"/>
                          <w:szCs w:val="56"/>
                        </w:rPr>
                      </w:pPr>
                    </w:p>
                    <w:p w14:paraId="664BE30F" w14:textId="77777777" w:rsidR="001D0BE8" w:rsidRPr="0002388B" w:rsidRDefault="001D0BE8" w:rsidP="00D821DA">
                      <w:pPr>
                        <w:pStyle w:val="ps1Char"/>
                        <w:rPr>
                          <w:rFonts w:cs="Andalus"/>
                          <w:sz w:val="56"/>
                          <w:szCs w:val="56"/>
                        </w:rPr>
                      </w:pPr>
                    </w:p>
                    <w:p w14:paraId="0852B5E8" w14:textId="77777777" w:rsidR="001D0BE8" w:rsidRPr="0002388B" w:rsidRDefault="001D0BE8" w:rsidP="00D821DA">
                      <w:pPr>
                        <w:pStyle w:val="ps1Char"/>
                        <w:rPr>
                          <w:rFonts w:cs="Andalus"/>
                          <w:sz w:val="56"/>
                          <w:szCs w:val="56"/>
                        </w:rPr>
                      </w:pPr>
                    </w:p>
                    <w:p w14:paraId="681937A2" w14:textId="77777777" w:rsidR="001D0BE8" w:rsidRPr="0002388B" w:rsidRDefault="001D0BE8" w:rsidP="00D821DA">
                      <w:pPr>
                        <w:pStyle w:val="ps1Char"/>
                        <w:rPr>
                          <w:rFonts w:cs="Andalus"/>
                          <w:sz w:val="56"/>
                          <w:szCs w:val="56"/>
                        </w:rPr>
                      </w:pPr>
                    </w:p>
                    <w:p w14:paraId="2A781E17" w14:textId="77777777" w:rsidR="001D0BE8" w:rsidRPr="0002388B" w:rsidRDefault="001D0BE8" w:rsidP="00D821DA">
                      <w:pPr>
                        <w:pStyle w:val="ps1Char"/>
                        <w:rPr>
                          <w:rFonts w:cs="Andalus"/>
                          <w:sz w:val="56"/>
                          <w:szCs w:val="56"/>
                        </w:rPr>
                      </w:pPr>
                    </w:p>
                    <w:p w14:paraId="5D2722D5" w14:textId="77777777" w:rsidR="001D0BE8" w:rsidRPr="0002388B" w:rsidRDefault="001D0BE8" w:rsidP="00D821DA">
                      <w:pPr>
                        <w:pStyle w:val="ps1Char"/>
                        <w:rPr>
                          <w:rFonts w:cs="Andalus"/>
                          <w:sz w:val="56"/>
                          <w:szCs w:val="56"/>
                        </w:rPr>
                      </w:pPr>
                    </w:p>
                    <w:p w14:paraId="41703459" w14:textId="77777777" w:rsidR="001D0BE8" w:rsidRPr="0002388B" w:rsidRDefault="001D0BE8" w:rsidP="00D821DA">
                      <w:pPr>
                        <w:pStyle w:val="ps1Char"/>
                        <w:rPr>
                          <w:rFonts w:cs="Andalus"/>
                          <w:sz w:val="56"/>
                          <w:szCs w:val="56"/>
                        </w:rPr>
                      </w:pPr>
                    </w:p>
                    <w:p w14:paraId="0895148D" w14:textId="77777777" w:rsidR="001D0BE8" w:rsidRPr="0002388B" w:rsidRDefault="001D0BE8" w:rsidP="00D821DA">
                      <w:pPr>
                        <w:pStyle w:val="ps1Char"/>
                        <w:rPr>
                          <w:rFonts w:cs="Andalus"/>
                          <w:sz w:val="56"/>
                          <w:szCs w:val="56"/>
                        </w:rPr>
                      </w:pPr>
                    </w:p>
                    <w:p w14:paraId="5A420D02" w14:textId="77777777" w:rsidR="001D0BE8" w:rsidRPr="0002388B" w:rsidRDefault="001D0BE8" w:rsidP="00D821DA">
                      <w:pPr>
                        <w:pStyle w:val="ps1Char"/>
                        <w:rPr>
                          <w:rFonts w:cs="Andalus"/>
                          <w:sz w:val="56"/>
                          <w:szCs w:val="56"/>
                        </w:rPr>
                      </w:pPr>
                    </w:p>
                    <w:p w14:paraId="32F9F0E0" w14:textId="77777777" w:rsidR="001D0BE8" w:rsidRPr="0002388B" w:rsidRDefault="001D0BE8" w:rsidP="00D821DA">
                      <w:pPr>
                        <w:pStyle w:val="ps1Char"/>
                        <w:rPr>
                          <w:rFonts w:cs="Andalus"/>
                          <w:sz w:val="56"/>
                          <w:szCs w:val="56"/>
                        </w:rPr>
                      </w:pPr>
                    </w:p>
                    <w:p w14:paraId="399A9179" w14:textId="77777777" w:rsidR="001D0BE8" w:rsidRPr="0002388B" w:rsidRDefault="001D0BE8" w:rsidP="00D821DA">
                      <w:pPr>
                        <w:pStyle w:val="ps1Char"/>
                        <w:rPr>
                          <w:rFonts w:cs="Andalus"/>
                          <w:sz w:val="56"/>
                          <w:szCs w:val="56"/>
                        </w:rPr>
                      </w:pPr>
                    </w:p>
                    <w:p w14:paraId="79CBAF76" w14:textId="77777777" w:rsidR="001D0BE8" w:rsidRPr="0002388B" w:rsidRDefault="001D0BE8" w:rsidP="00D821DA">
                      <w:pPr>
                        <w:pStyle w:val="ps1Char"/>
                        <w:rPr>
                          <w:rFonts w:cs="Andalus"/>
                          <w:sz w:val="56"/>
                          <w:szCs w:val="56"/>
                        </w:rPr>
                      </w:pPr>
                    </w:p>
                    <w:p w14:paraId="16174046" w14:textId="77777777" w:rsidR="001D0BE8" w:rsidRPr="0002388B" w:rsidRDefault="001D0BE8" w:rsidP="00D821DA">
                      <w:pPr>
                        <w:pStyle w:val="ps1Char"/>
                        <w:rPr>
                          <w:rFonts w:cs="Andalus"/>
                          <w:sz w:val="56"/>
                          <w:szCs w:val="56"/>
                        </w:rPr>
                      </w:pPr>
                    </w:p>
                    <w:p w14:paraId="15098165" w14:textId="77777777" w:rsidR="001D0BE8" w:rsidRPr="0002388B" w:rsidRDefault="001D0BE8" w:rsidP="00D821DA">
                      <w:pPr>
                        <w:pStyle w:val="ps1Char"/>
                        <w:rPr>
                          <w:rFonts w:cs="Andalus"/>
                          <w:sz w:val="56"/>
                          <w:szCs w:val="56"/>
                        </w:rPr>
                      </w:pPr>
                    </w:p>
                    <w:p w14:paraId="28B5A981" w14:textId="77777777" w:rsidR="001D0BE8" w:rsidRPr="0002388B" w:rsidRDefault="001D0BE8" w:rsidP="00D821DA">
                      <w:pPr>
                        <w:pStyle w:val="ps1Char"/>
                        <w:rPr>
                          <w:rFonts w:cs="Andalus"/>
                          <w:sz w:val="56"/>
                          <w:szCs w:val="56"/>
                        </w:rPr>
                      </w:pPr>
                    </w:p>
                    <w:p w14:paraId="5C347AF9" w14:textId="77777777" w:rsidR="001D0BE8" w:rsidRPr="0002388B" w:rsidRDefault="001D0BE8" w:rsidP="00D821DA">
                      <w:pPr>
                        <w:pStyle w:val="ps1Char"/>
                        <w:rPr>
                          <w:rFonts w:cs="Andalus"/>
                          <w:sz w:val="56"/>
                          <w:szCs w:val="56"/>
                        </w:rPr>
                      </w:pPr>
                    </w:p>
                    <w:p w14:paraId="645E9CBD" w14:textId="77777777" w:rsidR="001D0BE8" w:rsidRPr="0002388B" w:rsidRDefault="001D0BE8" w:rsidP="00D821DA">
                      <w:pPr>
                        <w:pStyle w:val="ps1Char"/>
                        <w:rPr>
                          <w:rFonts w:cs="Andalus"/>
                          <w:sz w:val="56"/>
                          <w:szCs w:val="56"/>
                        </w:rPr>
                      </w:pPr>
                    </w:p>
                    <w:p w14:paraId="1CAFE949" w14:textId="77777777" w:rsidR="001D0BE8" w:rsidRPr="0002388B" w:rsidRDefault="001D0BE8" w:rsidP="00D821DA">
                      <w:pPr>
                        <w:pStyle w:val="ps1Char"/>
                        <w:rPr>
                          <w:rFonts w:cs="Andalus"/>
                          <w:sz w:val="56"/>
                          <w:szCs w:val="56"/>
                        </w:rPr>
                      </w:pPr>
                    </w:p>
                    <w:p w14:paraId="23955B34" w14:textId="77777777" w:rsidR="001D0BE8" w:rsidRPr="0002388B" w:rsidRDefault="001D0BE8" w:rsidP="00D821DA">
                      <w:pPr>
                        <w:pStyle w:val="ps1Char"/>
                        <w:rPr>
                          <w:rFonts w:cs="Andalus"/>
                          <w:sz w:val="56"/>
                          <w:szCs w:val="56"/>
                        </w:rPr>
                      </w:pPr>
                    </w:p>
                    <w:p w14:paraId="33D8B0E2" w14:textId="77777777" w:rsidR="001D0BE8" w:rsidRPr="0002388B" w:rsidRDefault="001D0BE8" w:rsidP="00D821DA">
                      <w:pPr>
                        <w:pStyle w:val="ps1Char"/>
                        <w:rPr>
                          <w:rFonts w:cs="Andalus"/>
                          <w:sz w:val="56"/>
                          <w:szCs w:val="56"/>
                        </w:rPr>
                      </w:pPr>
                    </w:p>
                    <w:p w14:paraId="1B06A386" w14:textId="77777777" w:rsidR="001D0BE8" w:rsidRPr="0002388B" w:rsidRDefault="001D0BE8" w:rsidP="00D821DA">
                      <w:pPr>
                        <w:pStyle w:val="ps1Char"/>
                        <w:rPr>
                          <w:rFonts w:cs="Andalus"/>
                          <w:sz w:val="56"/>
                          <w:szCs w:val="56"/>
                        </w:rPr>
                      </w:pPr>
                    </w:p>
                    <w:p w14:paraId="68BC01DA" w14:textId="77777777" w:rsidR="001D0BE8" w:rsidRPr="0002388B" w:rsidRDefault="001D0BE8" w:rsidP="00D821DA">
                      <w:pPr>
                        <w:pStyle w:val="ps1Char"/>
                        <w:rPr>
                          <w:rFonts w:cs="Andalus"/>
                          <w:sz w:val="56"/>
                          <w:szCs w:val="56"/>
                        </w:rPr>
                      </w:pPr>
                    </w:p>
                    <w:p w14:paraId="0F9FEE8D" w14:textId="77777777" w:rsidR="001D0BE8" w:rsidRPr="0002388B" w:rsidRDefault="001D0BE8" w:rsidP="00D821DA">
                      <w:pPr>
                        <w:pStyle w:val="ps1Char"/>
                        <w:rPr>
                          <w:rFonts w:cs="Andalus"/>
                          <w:sz w:val="56"/>
                          <w:szCs w:val="56"/>
                        </w:rPr>
                      </w:pPr>
                    </w:p>
                    <w:p w14:paraId="058F4F59" w14:textId="77777777" w:rsidR="001D0BE8" w:rsidRPr="0002388B" w:rsidRDefault="001D0BE8" w:rsidP="00D821DA">
                      <w:pPr>
                        <w:pStyle w:val="ps1Char"/>
                        <w:rPr>
                          <w:rFonts w:cs="Andalus"/>
                          <w:sz w:val="56"/>
                          <w:szCs w:val="56"/>
                        </w:rPr>
                      </w:pPr>
                    </w:p>
                    <w:p w14:paraId="65E3BEAE" w14:textId="77777777" w:rsidR="001D0BE8" w:rsidRPr="0002388B" w:rsidRDefault="001D0BE8" w:rsidP="00D821DA">
                      <w:pPr>
                        <w:pStyle w:val="ps1Char"/>
                        <w:rPr>
                          <w:rFonts w:cs="Andalus"/>
                          <w:sz w:val="56"/>
                          <w:szCs w:val="56"/>
                        </w:rPr>
                      </w:pPr>
                    </w:p>
                    <w:p w14:paraId="6D16FFA3" w14:textId="77777777" w:rsidR="001D0BE8" w:rsidRPr="0002388B" w:rsidRDefault="001D0BE8" w:rsidP="00D821DA">
                      <w:pPr>
                        <w:pStyle w:val="ps1Char"/>
                        <w:rPr>
                          <w:rFonts w:cs="Andalus"/>
                          <w:sz w:val="56"/>
                          <w:szCs w:val="56"/>
                        </w:rPr>
                      </w:pPr>
                    </w:p>
                    <w:p w14:paraId="2659F5AB" w14:textId="77777777" w:rsidR="001D0BE8" w:rsidRPr="0002388B" w:rsidRDefault="001D0BE8" w:rsidP="00D821DA">
                      <w:pPr>
                        <w:pStyle w:val="ps1Char"/>
                        <w:rPr>
                          <w:rFonts w:cs="Andalus"/>
                          <w:sz w:val="56"/>
                          <w:szCs w:val="56"/>
                        </w:rPr>
                      </w:pPr>
                    </w:p>
                    <w:p w14:paraId="643278DC" w14:textId="77777777" w:rsidR="001D0BE8" w:rsidRPr="0002388B" w:rsidRDefault="001D0BE8" w:rsidP="00D821DA">
                      <w:pPr>
                        <w:pStyle w:val="ps1Char"/>
                        <w:rPr>
                          <w:rFonts w:cs="Andalus"/>
                          <w:sz w:val="56"/>
                          <w:szCs w:val="56"/>
                        </w:rPr>
                      </w:pPr>
                    </w:p>
                    <w:p w14:paraId="7F5384A8" w14:textId="77777777" w:rsidR="001D0BE8" w:rsidRPr="0002388B" w:rsidRDefault="001D0BE8" w:rsidP="00D821DA">
                      <w:pPr>
                        <w:pStyle w:val="ps1Char"/>
                        <w:rPr>
                          <w:rFonts w:cs="Andalus"/>
                          <w:sz w:val="56"/>
                          <w:szCs w:val="56"/>
                        </w:rPr>
                      </w:pPr>
                    </w:p>
                    <w:p w14:paraId="42152115" w14:textId="77777777" w:rsidR="001D0BE8" w:rsidRPr="0002388B" w:rsidRDefault="001D0BE8" w:rsidP="00D821DA">
                      <w:pPr>
                        <w:pStyle w:val="ps1Char"/>
                        <w:rPr>
                          <w:rFonts w:cs="Andalus"/>
                          <w:sz w:val="56"/>
                          <w:szCs w:val="56"/>
                        </w:rPr>
                      </w:pPr>
                    </w:p>
                    <w:p w14:paraId="3FA30CCD" w14:textId="77777777" w:rsidR="001D0BE8" w:rsidRPr="0002388B" w:rsidRDefault="001D0BE8" w:rsidP="00D821DA">
                      <w:pPr>
                        <w:pStyle w:val="ps1Char"/>
                        <w:rPr>
                          <w:rFonts w:cs="Andalus"/>
                          <w:sz w:val="56"/>
                          <w:szCs w:val="56"/>
                        </w:rPr>
                      </w:pPr>
                    </w:p>
                    <w:p w14:paraId="6D2EFD12" w14:textId="77777777" w:rsidR="001D0BE8" w:rsidRPr="0002388B" w:rsidRDefault="001D0BE8" w:rsidP="00D821DA">
                      <w:pPr>
                        <w:pStyle w:val="ps1Char"/>
                        <w:rPr>
                          <w:rFonts w:cs="Andalus"/>
                          <w:sz w:val="56"/>
                          <w:szCs w:val="56"/>
                        </w:rPr>
                      </w:pPr>
                    </w:p>
                    <w:p w14:paraId="3EAF8B42" w14:textId="77777777" w:rsidR="001D0BE8" w:rsidRPr="0002388B" w:rsidRDefault="001D0BE8" w:rsidP="00D821DA">
                      <w:pPr>
                        <w:pStyle w:val="ps1Char"/>
                        <w:rPr>
                          <w:rFonts w:cs="Andalus"/>
                          <w:sz w:val="56"/>
                          <w:szCs w:val="56"/>
                        </w:rPr>
                      </w:pPr>
                    </w:p>
                    <w:p w14:paraId="6F7E3638" w14:textId="77777777" w:rsidR="001D0BE8" w:rsidRPr="0002388B" w:rsidRDefault="001D0BE8" w:rsidP="00D821DA">
                      <w:pPr>
                        <w:pStyle w:val="ps1Char"/>
                        <w:rPr>
                          <w:rFonts w:cs="Andalus"/>
                          <w:sz w:val="56"/>
                          <w:szCs w:val="56"/>
                        </w:rPr>
                      </w:pPr>
                    </w:p>
                    <w:p w14:paraId="57F2FAFA" w14:textId="77777777" w:rsidR="001D0BE8" w:rsidRPr="0002388B" w:rsidRDefault="001D0BE8" w:rsidP="00D821DA">
                      <w:pPr>
                        <w:pStyle w:val="ps1Char"/>
                        <w:rPr>
                          <w:rFonts w:cs="Andalus"/>
                          <w:sz w:val="56"/>
                          <w:szCs w:val="56"/>
                        </w:rPr>
                      </w:pPr>
                    </w:p>
                    <w:p w14:paraId="1F9333BF" w14:textId="77777777" w:rsidR="001D0BE8" w:rsidRPr="0002388B" w:rsidRDefault="001D0BE8" w:rsidP="00D821DA">
                      <w:pPr>
                        <w:pStyle w:val="ps1Char"/>
                        <w:rPr>
                          <w:rFonts w:cs="Andalus"/>
                          <w:sz w:val="56"/>
                          <w:szCs w:val="56"/>
                        </w:rPr>
                      </w:pPr>
                    </w:p>
                    <w:p w14:paraId="6D34E194" w14:textId="77777777" w:rsidR="001D0BE8" w:rsidRPr="0002388B" w:rsidRDefault="001D0BE8" w:rsidP="00D821DA">
                      <w:pPr>
                        <w:pStyle w:val="ps1Char"/>
                        <w:rPr>
                          <w:rFonts w:cs="Andalus"/>
                          <w:sz w:val="56"/>
                          <w:szCs w:val="56"/>
                        </w:rPr>
                      </w:pPr>
                    </w:p>
                    <w:p w14:paraId="20BED7A4" w14:textId="77777777" w:rsidR="001D0BE8" w:rsidRPr="0002388B" w:rsidRDefault="001D0BE8" w:rsidP="00D821DA">
                      <w:pPr>
                        <w:pStyle w:val="ps1Char"/>
                        <w:rPr>
                          <w:rFonts w:cs="Andalus"/>
                          <w:sz w:val="56"/>
                          <w:szCs w:val="56"/>
                        </w:rPr>
                      </w:pPr>
                    </w:p>
                    <w:p w14:paraId="54635F35" w14:textId="77777777" w:rsidR="001D0BE8" w:rsidRPr="0002388B" w:rsidRDefault="001D0BE8" w:rsidP="00D821DA">
                      <w:pPr>
                        <w:pStyle w:val="ps1Char"/>
                        <w:rPr>
                          <w:rFonts w:cs="Andalus"/>
                          <w:sz w:val="56"/>
                          <w:szCs w:val="56"/>
                        </w:rPr>
                      </w:pPr>
                    </w:p>
                    <w:p w14:paraId="034849AD" w14:textId="77777777" w:rsidR="001D0BE8" w:rsidRPr="0002388B" w:rsidRDefault="001D0BE8" w:rsidP="00D821DA">
                      <w:pPr>
                        <w:pStyle w:val="ps1Char"/>
                        <w:rPr>
                          <w:rFonts w:cs="Andalus"/>
                          <w:sz w:val="56"/>
                          <w:szCs w:val="56"/>
                        </w:rPr>
                      </w:pPr>
                    </w:p>
                    <w:p w14:paraId="073F2806" w14:textId="77777777" w:rsidR="001D0BE8" w:rsidRPr="0002388B" w:rsidRDefault="001D0BE8" w:rsidP="00D821DA">
                      <w:pPr>
                        <w:pStyle w:val="ps1Char"/>
                        <w:rPr>
                          <w:rFonts w:cs="Andalus"/>
                          <w:sz w:val="56"/>
                          <w:szCs w:val="56"/>
                        </w:rPr>
                      </w:pPr>
                    </w:p>
                    <w:p w14:paraId="1CEF2E2C" w14:textId="77777777" w:rsidR="001D0BE8" w:rsidRPr="0002388B" w:rsidRDefault="001D0BE8" w:rsidP="00D821DA">
                      <w:pPr>
                        <w:pStyle w:val="ps1Char"/>
                        <w:rPr>
                          <w:rFonts w:cs="Andalus"/>
                          <w:sz w:val="56"/>
                          <w:szCs w:val="56"/>
                        </w:rPr>
                      </w:pPr>
                    </w:p>
                    <w:p w14:paraId="1ECB1D1A" w14:textId="77777777" w:rsidR="001D0BE8" w:rsidRPr="0002388B" w:rsidRDefault="001D0BE8" w:rsidP="00D821DA">
                      <w:pPr>
                        <w:pStyle w:val="ps1Char"/>
                        <w:rPr>
                          <w:rFonts w:cs="Andalus"/>
                          <w:sz w:val="56"/>
                          <w:szCs w:val="56"/>
                        </w:rPr>
                      </w:pPr>
                    </w:p>
                    <w:p w14:paraId="712831D7" w14:textId="77777777" w:rsidR="001D0BE8" w:rsidRPr="0002388B" w:rsidRDefault="001D0BE8" w:rsidP="00D821DA">
                      <w:pPr>
                        <w:pStyle w:val="ps1Char"/>
                        <w:rPr>
                          <w:rFonts w:cs="Andalus"/>
                          <w:sz w:val="56"/>
                          <w:szCs w:val="56"/>
                        </w:rPr>
                      </w:pPr>
                    </w:p>
                    <w:p w14:paraId="2E0D00ED" w14:textId="77777777" w:rsidR="001D0BE8" w:rsidRPr="0002388B" w:rsidRDefault="001D0BE8" w:rsidP="00D821DA">
                      <w:pPr>
                        <w:pStyle w:val="ps1Char"/>
                        <w:rPr>
                          <w:rFonts w:cs="Andalus"/>
                          <w:sz w:val="56"/>
                          <w:szCs w:val="56"/>
                        </w:rPr>
                      </w:pPr>
                    </w:p>
                    <w:p w14:paraId="43E9510D" w14:textId="77777777" w:rsidR="001D0BE8" w:rsidRPr="0002388B" w:rsidRDefault="001D0BE8" w:rsidP="00D821DA">
                      <w:pPr>
                        <w:pStyle w:val="ps1Char"/>
                        <w:rPr>
                          <w:rFonts w:cs="Andalus"/>
                          <w:sz w:val="56"/>
                          <w:szCs w:val="56"/>
                        </w:rPr>
                      </w:pPr>
                    </w:p>
                    <w:p w14:paraId="68D7281A" w14:textId="77777777" w:rsidR="001D0BE8" w:rsidRPr="0002388B" w:rsidRDefault="001D0BE8" w:rsidP="00D821DA">
                      <w:pPr>
                        <w:pStyle w:val="ps1Char"/>
                        <w:rPr>
                          <w:rFonts w:cs="Andalus"/>
                          <w:sz w:val="56"/>
                          <w:szCs w:val="56"/>
                        </w:rPr>
                      </w:pPr>
                    </w:p>
                    <w:p w14:paraId="212A591F" w14:textId="77777777" w:rsidR="001D0BE8" w:rsidRPr="0002388B" w:rsidRDefault="001D0BE8" w:rsidP="00D821DA">
                      <w:pPr>
                        <w:pStyle w:val="ps1Char"/>
                        <w:rPr>
                          <w:rFonts w:cs="Andalus"/>
                          <w:sz w:val="56"/>
                          <w:szCs w:val="56"/>
                        </w:rPr>
                      </w:pPr>
                    </w:p>
                    <w:p w14:paraId="70A9AE69" w14:textId="77777777" w:rsidR="001D0BE8" w:rsidRPr="0002388B" w:rsidRDefault="001D0BE8" w:rsidP="00D821DA">
                      <w:pPr>
                        <w:pStyle w:val="ps1Char"/>
                        <w:rPr>
                          <w:rFonts w:cs="Andalus"/>
                          <w:sz w:val="56"/>
                          <w:szCs w:val="56"/>
                        </w:rPr>
                      </w:pPr>
                    </w:p>
                    <w:p w14:paraId="3894DC2B" w14:textId="77777777" w:rsidR="001D0BE8" w:rsidRPr="0002388B" w:rsidRDefault="001D0BE8" w:rsidP="00D821DA">
                      <w:pPr>
                        <w:pStyle w:val="ps1Char"/>
                        <w:rPr>
                          <w:rFonts w:cs="Andalus"/>
                          <w:sz w:val="56"/>
                          <w:szCs w:val="56"/>
                        </w:rPr>
                      </w:pPr>
                    </w:p>
                    <w:p w14:paraId="41CF385C" w14:textId="77777777" w:rsidR="001D0BE8" w:rsidRPr="0002388B" w:rsidRDefault="001D0BE8" w:rsidP="00D821DA">
                      <w:pPr>
                        <w:pStyle w:val="ps1Char"/>
                        <w:rPr>
                          <w:rFonts w:cs="Andalus"/>
                          <w:sz w:val="56"/>
                          <w:szCs w:val="56"/>
                        </w:rPr>
                      </w:pPr>
                    </w:p>
                    <w:p w14:paraId="45B1F9FD" w14:textId="77777777" w:rsidR="001D0BE8" w:rsidRPr="0002388B" w:rsidRDefault="001D0BE8" w:rsidP="00D821DA">
                      <w:pPr>
                        <w:pStyle w:val="ps1Char"/>
                        <w:rPr>
                          <w:rFonts w:cs="Andalus"/>
                          <w:sz w:val="56"/>
                          <w:szCs w:val="56"/>
                        </w:rPr>
                      </w:pPr>
                    </w:p>
                    <w:p w14:paraId="57D02D36" w14:textId="77777777" w:rsidR="001D0BE8" w:rsidRPr="0002388B" w:rsidRDefault="001D0BE8" w:rsidP="00D821DA">
                      <w:pPr>
                        <w:pStyle w:val="ps1Char"/>
                        <w:rPr>
                          <w:rFonts w:cs="Andalus"/>
                          <w:sz w:val="56"/>
                          <w:szCs w:val="56"/>
                        </w:rPr>
                      </w:pPr>
                    </w:p>
                    <w:p w14:paraId="68634356" w14:textId="77777777" w:rsidR="001D0BE8" w:rsidRPr="0002388B" w:rsidRDefault="001D0BE8" w:rsidP="00D821DA">
                      <w:pPr>
                        <w:pStyle w:val="ps1Char"/>
                        <w:rPr>
                          <w:rFonts w:cs="Andalus"/>
                          <w:sz w:val="56"/>
                          <w:szCs w:val="56"/>
                        </w:rPr>
                      </w:pPr>
                    </w:p>
                    <w:p w14:paraId="431B2876" w14:textId="77777777" w:rsidR="001D0BE8" w:rsidRPr="0002388B" w:rsidRDefault="001D0BE8" w:rsidP="00D821DA">
                      <w:pPr>
                        <w:pStyle w:val="ps1Char"/>
                        <w:rPr>
                          <w:rFonts w:cs="Andalus"/>
                          <w:sz w:val="56"/>
                          <w:szCs w:val="56"/>
                        </w:rPr>
                      </w:pPr>
                    </w:p>
                    <w:p w14:paraId="03EC1821" w14:textId="77777777" w:rsidR="001D0BE8" w:rsidRPr="0002388B" w:rsidRDefault="001D0BE8" w:rsidP="00D821DA">
                      <w:pPr>
                        <w:pStyle w:val="ps1Char"/>
                        <w:rPr>
                          <w:rFonts w:cs="Andalus"/>
                          <w:sz w:val="56"/>
                          <w:szCs w:val="56"/>
                        </w:rPr>
                      </w:pPr>
                    </w:p>
                    <w:p w14:paraId="136654A0" w14:textId="77777777" w:rsidR="001D0BE8" w:rsidRPr="0002388B" w:rsidRDefault="001D0BE8" w:rsidP="00D821DA">
                      <w:pPr>
                        <w:pStyle w:val="ps1Char"/>
                        <w:rPr>
                          <w:rFonts w:cs="Andalus"/>
                          <w:sz w:val="56"/>
                          <w:szCs w:val="56"/>
                        </w:rPr>
                      </w:pPr>
                    </w:p>
                    <w:p w14:paraId="57C93F29" w14:textId="77777777" w:rsidR="001D0BE8" w:rsidRPr="0002388B" w:rsidRDefault="001D0BE8" w:rsidP="00D821DA">
                      <w:pPr>
                        <w:pStyle w:val="ps1Char"/>
                        <w:rPr>
                          <w:rFonts w:cs="Andalus"/>
                          <w:sz w:val="56"/>
                          <w:szCs w:val="56"/>
                        </w:rPr>
                      </w:pPr>
                    </w:p>
                    <w:p w14:paraId="5E88FB35" w14:textId="77777777" w:rsidR="001D0BE8" w:rsidRPr="0002388B" w:rsidRDefault="001D0BE8" w:rsidP="00D821DA">
                      <w:pPr>
                        <w:pStyle w:val="ps1Char"/>
                        <w:rPr>
                          <w:rFonts w:cs="Andalus"/>
                          <w:sz w:val="56"/>
                          <w:szCs w:val="56"/>
                        </w:rPr>
                      </w:pPr>
                    </w:p>
                    <w:p w14:paraId="481A0EFF" w14:textId="77777777" w:rsidR="001D0BE8" w:rsidRPr="0002388B" w:rsidRDefault="001D0BE8" w:rsidP="00D821DA">
                      <w:pPr>
                        <w:pStyle w:val="ps1Char"/>
                        <w:rPr>
                          <w:rFonts w:cs="Andalus"/>
                          <w:sz w:val="56"/>
                          <w:szCs w:val="56"/>
                        </w:rPr>
                      </w:pPr>
                    </w:p>
                  </w:txbxContent>
                </v:textbox>
              </v:shape>
            </w:pict>
          </mc:Fallback>
        </mc:AlternateContent>
      </w:r>
    </w:p>
    <w:p w14:paraId="7661F55B" w14:textId="77777777" w:rsidR="0079041F" w:rsidRDefault="0079041F" w:rsidP="0079041F">
      <w:pPr>
        <w:spacing w:line="360" w:lineRule="auto"/>
        <w:jc w:val="center"/>
        <w:rPr>
          <w:rFonts w:ascii="Times New Roman" w:hAnsi="Times New Roman"/>
          <w:b/>
          <w:bCs/>
          <w:caps/>
          <w:sz w:val="22"/>
          <w:szCs w:val="22"/>
        </w:rPr>
      </w:pPr>
    </w:p>
    <w:p w14:paraId="270E92BB" w14:textId="77777777" w:rsidR="0079041F" w:rsidRDefault="0079041F" w:rsidP="0079041F">
      <w:pPr>
        <w:spacing w:line="360" w:lineRule="auto"/>
        <w:jc w:val="center"/>
        <w:rPr>
          <w:rFonts w:ascii="Times New Roman" w:hAnsi="Times New Roman"/>
          <w:b/>
          <w:bCs/>
          <w:caps/>
          <w:sz w:val="22"/>
          <w:szCs w:val="22"/>
        </w:rPr>
      </w:pPr>
    </w:p>
    <w:p w14:paraId="751FCE59" w14:textId="77777777" w:rsidR="0079041F" w:rsidRDefault="0079041F" w:rsidP="0079041F">
      <w:pPr>
        <w:spacing w:line="360" w:lineRule="auto"/>
        <w:jc w:val="center"/>
        <w:rPr>
          <w:rFonts w:ascii="Times New Roman" w:hAnsi="Times New Roman"/>
          <w:b/>
          <w:bCs/>
          <w:caps/>
          <w:sz w:val="22"/>
          <w:szCs w:val="22"/>
        </w:rPr>
      </w:pPr>
    </w:p>
    <w:p w14:paraId="603C11EF" w14:textId="77777777" w:rsidR="0079041F" w:rsidRDefault="0079041F" w:rsidP="0079041F">
      <w:pPr>
        <w:spacing w:line="360" w:lineRule="auto"/>
        <w:jc w:val="center"/>
        <w:rPr>
          <w:rFonts w:ascii="Times New Roman" w:hAnsi="Times New Roman"/>
          <w:b/>
          <w:bCs/>
          <w:caps/>
          <w:sz w:val="22"/>
          <w:szCs w:val="22"/>
        </w:rPr>
      </w:pPr>
    </w:p>
    <w:p w14:paraId="7B88E359" w14:textId="77777777" w:rsidR="0079041F" w:rsidRDefault="0079041F" w:rsidP="0079041F">
      <w:pPr>
        <w:spacing w:line="360" w:lineRule="auto"/>
        <w:jc w:val="center"/>
        <w:rPr>
          <w:rFonts w:ascii="Times New Roman" w:hAnsi="Times New Roman"/>
          <w:b/>
          <w:bCs/>
          <w:caps/>
          <w:sz w:val="22"/>
          <w:szCs w:val="22"/>
        </w:rPr>
      </w:pPr>
    </w:p>
    <w:p w14:paraId="4D86D241" w14:textId="77777777" w:rsidR="0079041F" w:rsidRDefault="0079041F" w:rsidP="0079041F">
      <w:pPr>
        <w:spacing w:line="360" w:lineRule="auto"/>
        <w:jc w:val="center"/>
        <w:rPr>
          <w:rFonts w:ascii="Times New Roman" w:hAnsi="Times New Roman"/>
          <w:b/>
          <w:bCs/>
          <w:caps/>
          <w:sz w:val="22"/>
          <w:szCs w:val="22"/>
        </w:rPr>
      </w:pPr>
    </w:p>
    <w:p w14:paraId="483CEA72" w14:textId="77777777" w:rsidR="0079041F" w:rsidRDefault="0079041F" w:rsidP="0079041F">
      <w:pPr>
        <w:spacing w:line="360" w:lineRule="auto"/>
        <w:jc w:val="center"/>
        <w:rPr>
          <w:rFonts w:ascii="Times New Roman" w:hAnsi="Times New Roman"/>
          <w:b/>
          <w:bCs/>
          <w:caps/>
          <w:sz w:val="22"/>
          <w:szCs w:val="22"/>
        </w:rPr>
      </w:pPr>
      <w:r w:rsidRPr="007E6D9F">
        <w:rPr>
          <w:noProof/>
          <w:sz w:val="32"/>
          <w:szCs w:val="32"/>
          <w:lang w:val="en-US"/>
        </w:rPr>
        <mc:AlternateContent>
          <mc:Choice Requires="wps">
            <w:drawing>
              <wp:anchor distT="0" distB="0" distL="114300" distR="114300" simplePos="0" relativeHeight="251661312" behindDoc="0" locked="0" layoutInCell="1" allowOverlap="1" wp14:anchorId="0F9EFF94" wp14:editId="61BF94A6">
                <wp:simplePos x="0" y="0"/>
                <wp:positionH relativeFrom="margin">
                  <wp:posOffset>1616075</wp:posOffset>
                </wp:positionH>
                <wp:positionV relativeFrom="paragraph">
                  <wp:posOffset>67945</wp:posOffset>
                </wp:positionV>
                <wp:extent cx="3011805" cy="1104405"/>
                <wp:effectExtent l="57150" t="38100" r="93345" b="1149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0440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14:paraId="5E830936" w14:textId="77777777" w:rsidR="001D0BE8" w:rsidRPr="0002388B" w:rsidRDefault="001D0BE8" w:rsidP="00C97B56">
                            <w:pPr>
                              <w:jc w:val="center"/>
                              <w:rPr>
                                <w:rFonts w:ascii="Cambria" w:hAnsi="Cambria" w:cs="Andalus"/>
                                <w:sz w:val="56"/>
                                <w:szCs w:val="56"/>
                                <w:u w:val="single"/>
                              </w:rPr>
                            </w:pPr>
                            <w:r w:rsidRPr="006601FF">
                              <w:rPr>
                                <w:rFonts w:ascii="Cambria" w:hAnsi="Cambria" w:cs="Andalus"/>
                                <w:b/>
                                <w:bCs/>
                                <w:sz w:val="56"/>
                                <w:szCs w:val="56"/>
                                <w:u w:val="single"/>
                              </w:rPr>
                              <w:t>Cour</w:t>
                            </w:r>
                            <w:r w:rsidRPr="006601FF">
                              <w:rPr>
                                <w:rFonts w:ascii="Cambria" w:hAnsi="Cambria" w:cs="Andalus"/>
                                <w:b/>
                                <w:bCs/>
                                <w:spacing w:val="1"/>
                                <w:sz w:val="56"/>
                                <w:szCs w:val="56"/>
                                <w:u w:val="single"/>
                              </w:rPr>
                              <w:t>s</w:t>
                            </w:r>
                            <w:r w:rsidRPr="006601FF">
                              <w:rPr>
                                <w:rFonts w:ascii="Cambria" w:hAnsi="Cambria" w:cs="Andalus"/>
                                <w:b/>
                                <w:bCs/>
                                <w:sz w:val="56"/>
                                <w:szCs w:val="56"/>
                                <w:u w:val="single"/>
                              </w:rPr>
                              <w:t>e Number:</w:t>
                            </w:r>
                          </w:p>
                          <w:p w14:paraId="640546A4" w14:textId="77777777" w:rsidR="001D0BE8" w:rsidRPr="0002388B" w:rsidRDefault="001D0BE8" w:rsidP="00C97B56">
                            <w:pPr>
                              <w:pStyle w:val="ps1Char"/>
                              <w:jc w:val="center"/>
                              <w:rPr>
                                <w:rFonts w:cs="Andalus"/>
                                <w:sz w:val="56"/>
                                <w:szCs w:val="56"/>
                              </w:rPr>
                            </w:pPr>
                            <w:r>
                              <w:rPr>
                                <w:rFonts w:cs="Andalus"/>
                                <w:sz w:val="56"/>
                                <w:szCs w:val="56"/>
                              </w:rPr>
                              <w:t>0701303</w:t>
                            </w:r>
                          </w:p>
                          <w:p w14:paraId="3973DC3E" w14:textId="77777777" w:rsidR="001D0BE8" w:rsidRPr="0002388B" w:rsidRDefault="001D0BE8" w:rsidP="00D553C5">
                            <w:pPr>
                              <w:pStyle w:val="ps1Char"/>
                              <w:rPr>
                                <w:rFonts w:cs="Andalus"/>
                                <w:sz w:val="56"/>
                                <w:szCs w:val="56"/>
                              </w:rPr>
                            </w:pPr>
                          </w:p>
                          <w:p w14:paraId="2CD5081F" w14:textId="77777777" w:rsidR="001D0BE8" w:rsidRPr="0002388B" w:rsidRDefault="001D0BE8" w:rsidP="00D553C5">
                            <w:pPr>
                              <w:pStyle w:val="ps1Char"/>
                              <w:rPr>
                                <w:rFonts w:cs="Andalus"/>
                                <w:sz w:val="56"/>
                                <w:szCs w:val="56"/>
                              </w:rPr>
                            </w:pPr>
                          </w:p>
                          <w:p w14:paraId="03A55FB0" w14:textId="77777777" w:rsidR="001D0BE8" w:rsidRPr="0002388B" w:rsidRDefault="001D0BE8" w:rsidP="00D553C5">
                            <w:pPr>
                              <w:pStyle w:val="ps1Char"/>
                              <w:rPr>
                                <w:rFonts w:cs="Andalus"/>
                                <w:sz w:val="56"/>
                                <w:szCs w:val="56"/>
                              </w:rPr>
                            </w:pPr>
                          </w:p>
                          <w:p w14:paraId="7A548EEB" w14:textId="77777777" w:rsidR="001D0BE8" w:rsidRPr="0002388B" w:rsidRDefault="001D0BE8" w:rsidP="00D553C5">
                            <w:pPr>
                              <w:pStyle w:val="ps1Char"/>
                              <w:rPr>
                                <w:rFonts w:cs="Andalus"/>
                                <w:sz w:val="56"/>
                                <w:szCs w:val="56"/>
                              </w:rPr>
                            </w:pPr>
                          </w:p>
                          <w:p w14:paraId="18FBBF1D" w14:textId="77777777" w:rsidR="001D0BE8" w:rsidRPr="0002388B" w:rsidRDefault="001D0BE8" w:rsidP="00D553C5">
                            <w:pPr>
                              <w:pStyle w:val="ps1Char"/>
                              <w:rPr>
                                <w:rFonts w:cs="Andalus"/>
                                <w:sz w:val="56"/>
                                <w:szCs w:val="56"/>
                              </w:rPr>
                            </w:pPr>
                          </w:p>
                          <w:p w14:paraId="0CDF8B30" w14:textId="77777777" w:rsidR="001D0BE8" w:rsidRPr="0002388B" w:rsidRDefault="001D0BE8" w:rsidP="00D553C5">
                            <w:pPr>
                              <w:pStyle w:val="ps1Char"/>
                              <w:rPr>
                                <w:rFonts w:cs="Andalus"/>
                                <w:sz w:val="56"/>
                                <w:szCs w:val="56"/>
                              </w:rPr>
                            </w:pPr>
                          </w:p>
                          <w:p w14:paraId="76EB6722" w14:textId="77777777" w:rsidR="001D0BE8" w:rsidRPr="0002388B" w:rsidRDefault="001D0BE8" w:rsidP="00D553C5">
                            <w:pPr>
                              <w:pStyle w:val="ps1Char"/>
                              <w:rPr>
                                <w:rFonts w:cs="Andalus"/>
                                <w:sz w:val="56"/>
                                <w:szCs w:val="56"/>
                              </w:rPr>
                            </w:pPr>
                          </w:p>
                          <w:p w14:paraId="3FE0741E" w14:textId="77777777" w:rsidR="001D0BE8" w:rsidRPr="0002388B" w:rsidRDefault="001D0BE8" w:rsidP="00D553C5">
                            <w:pPr>
                              <w:pStyle w:val="ps1Char"/>
                              <w:rPr>
                                <w:rFonts w:cs="Andalus"/>
                                <w:sz w:val="56"/>
                                <w:szCs w:val="56"/>
                              </w:rPr>
                            </w:pPr>
                          </w:p>
                          <w:p w14:paraId="20D38AFA" w14:textId="77777777" w:rsidR="001D0BE8" w:rsidRPr="0002388B" w:rsidRDefault="001D0BE8" w:rsidP="00D553C5">
                            <w:pPr>
                              <w:pStyle w:val="ps1Char"/>
                              <w:rPr>
                                <w:rFonts w:cs="Andalus"/>
                                <w:sz w:val="56"/>
                                <w:szCs w:val="56"/>
                              </w:rPr>
                            </w:pPr>
                          </w:p>
                          <w:p w14:paraId="6E8757C2" w14:textId="77777777" w:rsidR="001D0BE8" w:rsidRPr="0002388B" w:rsidRDefault="001D0BE8" w:rsidP="00D553C5">
                            <w:pPr>
                              <w:pStyle w:val="ps1Char"/>
                              <w:rPr>
                                <w:rFonts w:cs="Andalus"/>
                                <w:sz w:val="56"/>
                                <w:szCs w:val="56"/>
                              </w:rPr>
                            </w:pPr>
                          </w:p>
                          <w:p w14:paraId="593E9D7E" w14:textId="77777777" w:rsidR="001D0BE8" w:rsidRPr="0002388B" w:rsidRDefault="001D0BE8" w:rsidP="00D553C5">
                            <w:pPr>
                              <w:pStyle w:val="ps1Char"/>
                              <w:rPr>
                                <w:rFonts w:cs="Andalus"/>
                                <w:sz w:val="56"/>
                                <w:szCs w:val="56"/>
                              </w:rPr>
                            </w:pPr>
                          </w:p>
                          <w:p w14:paraId="522CD9E4" w14:textId="77777777" w:rsidR="001D0BE8" w:rsidRPr="0002388B" w:rsidRDefault="001D0BE8" w:rsidP="00D553C5">
                            <w:pPr>
                              <w:pStyle w:val="ps1Char"/>
                              <w:rPr>
                                <w:rFonts w:cs="Andalus"/>
                                <w:sz w:val="56"/>
                                <w:szCs w:val="56"/>
                              </w:rPr>
                            </w:pPr>
                          </w:p>
                          <w:p w14:paraId="1DAFE7FB" w14:textId="77777777" w:rsidR="001D0BE8" w:rsidRPr="0002388B" w:rsidRDefault="001D0BE8" w:rsidP="00D553C5">
                            <w:pPr>
                              <w:pStyle w:val="ps1Char"/>
                              <w:rPr>
                                <w:rFonts w:cs="Andalus"/>
                                <w:sz w:val="56"/>
                                <w:szCs w:val="56"/>
                              </w:rPr>
                            </w:pPr>
                          </w:p>
                          <w:p w14:paraId="00634E19" w14:textId="77777777" w:rsidR="001D0BE8" w:rsidRPr="0002388B" w:rsidRDefault="001D0BE8" w:rsidP="00D553C5">
                            <w:pPr>
                              <w:pStyle w:val="ps1Char"/>
                              <w:rPr>
                                <w:rFonts w:cs="Andalus"/>
                                <w:sz w:val="56"/>
                                <w:szCs w:val="56"/>
                              </w:rPr>
                            </w:pPr>
                          </w:p>
                          <w:p w14:paraId="7CB7B440" w14:textId="77777777" w:rsidR="001D0BE8" w:rsidRPr="0002388B" w:rsidRDefault="001D0BE8" w:rsidP="00D553C5">
                            <w:pPr>
                              <w:pStyle w:val="ps1Char"/>
                              <w:rPr>
                                <w:rFonts w:cs="Andalus"/>
                                <w:sz w:val="56"/>
                                <w:szCs w:val="56"/>
                              </w:rPr>
                            </w:pPr>
                          </w:p>
                          <w:p w14:paraId="2E8AEAAC" w14:textId="77777777" w:rsidR="001D0BE8" w:rsidRPr="0002388B" w:rsidRDefault="001D0BE8" w:rsidP="00D553C5">
                            <w:pPr>
                              <w:pStyle w:val="ps1Char"/>
                              <w:rPr>
                                <w:rFonts w:cs="Andalus"/>
                                <w:sz w:val="56"/>
                                <w:szCs w:val="56"/>
                              </w:rPr>
                            </w:pPr>
                          </w:p>
                          <w:p w14:paraId="22598E3F" w14:textId="77777777" w:rsidR="001D0BE8" w:rsidRPr="0002388B" w:rsidRDefault="001D0BE8" w:rsidP="00D553C5">
                            <w:pPr>
                              <w:pStyle w:val="ps1Char"/>
                              <w:rPr>
                                <w:rFonts w:cs="Andalus"/>
                                <w:sz w:val="56"/>
                                <w:szCs w:val="56"/>
                              </w:rPr>
                            </w:pPr>
                          </w:p>
                          <w:p w14:paraId="60B2BE7B" w14:textId="77777777" w:rsidR="001D0BE8" w:rsidRPr="0002388B" w:rsidRDefault="001D0BE8" w:rsidP="00D553C5">
                            <w:pPr>
                              <w:pStyle w:val="ps1Char"/>
                              <w:rPr>
                                <w:rFonts w:cs="Andalus"/>
                                <w:sz w:val="56"/>
                                <w:szCs w:val="56"/>
                              </w:rPr>
                            </w:pPr>
                          </w:p>
                          <w:p w14:paraId="44426C58" w14:textId="77777777" w:rsidR="001D0BE8" w:rsidRPr="0002388B" w:rsidRDefault="001D0BE8" w:rsidP="00D553C5">
                            <w:pPr>
                              <w:pStyle w:val="ps1Char"/>
                              <w:rPr>
                                <w:rFonts w:cs="Andalus"/>
                                <w:sz w:val="56"/>
                                <w:szCs w:val="56"/>
                              </w:rPr>
                            </w:pPr>
                          </w:p>
                          <w:p w14:paraId="434348E1" w14:textId="77777777" w:rsidR="001D0BE8" w:rsidRPr="0002388B" w:rsidRDefault="001D0BE8" w:rsidP="00D553C5">
                            <w:pPr>
                              <w:pStyle w:val="ps1Char"/>
                              <w:rPr>
                                <w:rFonts w:cs="Andalus"/>
                                <w:sz w:val="56"/>
                                <w:szCs w:val="56"/>
                              </w:rPr>
                            </w:pPr>
                          </w:p>
                          <w:p w14:paraId="074FC293" w14:textId="77777777" w:rsidR="001D0BE8" w:rsidRPr="0002388B" w:rsidRDefault="001D0BE8" w:rsidP="00D553C5">
                            <w:pPr>
                              <w:pStyle w:val="ps1Char"/>
                              <w:rPr>
                                <w:rFonts w:cs="Andalus"/>
                                <w:sz w:val="56"/>
                                <w:szCs w:val="56"/>
                              </w:rPr>
                            </w:pPr>
                          </w:p>
                          <w:p w14:paraId="19E824EC" w14:textId="77777777" w:rsidR="001D0BE8" w:rsidRPr="0002388B" w:rsidRDefault="001D0BE8" w:rsidP="00D553C5">
                            <w:pPr>
                              <w:pStyle w:val="ps1Char"/>
                              <w:rPr>
                                <w:rFonts w:cs="Andalus"/>
                                <w:sz w:val="56"/>
                                <w:szCs w:val="56"/>
                              </w:rPr>
                            </w:pPr>
                          </w:p>
                          <w:p w14:paraId="79DD28F4" w14:textId="77777777" w:rsidR="001D0BE8" w:rsidRPr="0002388B" w:rsidRDefault="001D0BE8" w:rsidP="00D553C5">
                            <w:pPr>
                              <w:pStyle w:val="ps1Char"/>
                              <w:rPr>
                                <w:rFonts w:cs="Andalus"/>
                                <w:sz w:val="56"/>
                                <w:szCs w:val="56"/>
                              </w:rPr>
                            </w:pPr>
                          </w:p>
                          <w:p w14:paraId="347913D3" w14:textId="77777777" w:rsidR="001D0BE8" w:rsidRPr="0002388B" w:rsidRDefault="001D0BE8" w:rsidP="00D553C5">
                            <w:pPr>
                              <w:pStyle w:val="ps1Char"/>
                              <w:rPr>
                                <w:rFonts w:cs="Andalus"/>
                                <w:sz w:val="56"/>
                                <w:szCs w:val="56"/>
                              </w:rPr>
                            </w:pPr>
                          </w:p>
                          <w:p w14:paraId="23FA50CF" w14:textId="77777777" w:rsidR="001D0BE8" w:rsidRPr="0002388B" w:rsidRDefault="001D0BE8" w:rsidP="00D553C5">
                            <w:pPr>
                              <w:pStyle w:val="ps1Char"/>
                              <w:rPr>
                                <w:rFonts w:cs="Andalus"/>
                                <w:sz w:val="56"/>
                                <w:szCs w:val="56"/>
                              </w:rPr>
                            </w:pPr>
                          </w:p>
                          <w:p w14:paraId="54FACFCB" w14:textId="77777777" w:rsidR="001D0BE8" w:rsidRPr="0002388B" w:rsidRDefault="001D0BE8" w:rsidP="00D553C5">
                            <w:pPr>
                              <w:pStyle w:val="ps1Char"/>
                              <w:rPr>
                                <w:rFonts w:cs="Andalus"/>
                                <w:sz w:val="56"/>
                                <w:szCs w:val="56"/>
                              </w:rPr>
                            </w:pPr>
                          </w:p>
                          <w:p w14:paraId="35027A3C" w14:textId="77777777" w:rsidR="001D0BE8" w:rsidRPr="0002388B" w:rsidRDefault="001D0BE8" w:rsidP="00D553C5">
                            <w:pPr>
                              <w:pStyle w:val="ps1Char"/>
                              <w:rPr>
                                <w:rFonts w:cs="Andalus"/>
                                <w:sz w:val="56"/>
                                <w:szCs w:val="56"/>
                              </w:rPr>
                            </w:pPr>
                          </w:p>
                          <w:p w14:paraId="3B182152" w14:textId="77777777" w:rsidR="001D0BE8" w:rsidRPr="0002388B" w:rsidRDefault="001D0BE8" w:rsidP="00D553C5">
                            <w:pPr>
                              <w:pStyle w:val="ps1Char"/>
                              <w:rPr>
                                <w:rFonts w:cs="Andalus"/>
                                <w:sz w:val="56"/>
                                <w:szCs w:val="56"/>
                              </w:rPr>
                            </w:pPr>
                          </w:p>
                          <w:p w14:paraId="27C3123E" w14:textId="77777777" w:rsidR="001D0BE8" w:rsidRPr="0002388B" w:rsidRDefault="001D0BE8" w:rsidP="00D553C5">
                            <w:pPr>
                              <w:pStyle w:val="ps1Char"/>
                              <w:rPr>
                                <w:rFonts w:cs="Andalus"/>
                                <w:sz w:val="56"/>
                                <w:szCs w:val="56"/>
                              </w:rPr>
                            </w:pPr>
                          </w:p>
                          <w:p w14:paraId="019FAAFF" w14:textId="77777777" w:rsidR="001D0BE8" w:rsidRPr="0002388B" w:rsidRDefault="001D0BE8" w:rsidP="00D553C5">
                            <w:pPr>
                              <w:pStyle w:val="ps1Char"/>
                              <w:rPr>
                                <w:rFonts w:cs="Andalus"/>
                                <w:sz w:val="56"/>
                                <w:szCs w:val="56"/>
                              </w:rPr>
                            </w:pPr>
                          </w:p>
                          <w:p w14:paraId="656F9D46" w14:textId="77777777" w:rsidR="001D0BE8" w:rsidRPr="0002388B" w:rsidRDefault="001D0BE8" w:rsidP="00D553C5">
                            <w:pPr>
                              <w:pStyle w:val="ps1Char"/>
                              <w:rPr>
                                <w:rFonts w:cs="Andalus"/>
                                <w:sz w:val="56"/>
                                <w:szCs w:val="56"/>
                              </w:rPr>
                            </w:pPr>
                          </w:p>
                          <w:p w14:paraId="05F17FD2" w14:textId="77777777" w:rsidR="001D0BE8" w:rsidRPr="0002388B" w:rsidRDefault="001D0BE8" w:rsidP="00D553C5">
                            <w:pPr>
                              <w:pStyle w:val="ps1Char"/>
                              <w:rPr>
                                <w:rFonts w:cs="Andalus"/>
                                <w:sz w:val="56"/>
                                <w:szCs w:val="56"/>
                              </w:rPr>
                            </w:pPr>
                          </w:p>
                          <w:p w14:paraId="1CC13DC2" w14:textId="77777777" w:rsidR="001D0BE8" w:rsidRPr="0002388B" w:rsidRDefault="001D0BE8" w:rsidP="00D553C5">
                            <w:pPr>
                              <w:pStyle w:val="ps1Char"/>
                              <w:rPr>
                                <w:rFonts w:cs="Andalus"/>
                                <w:sz w:val="56"/>
                                <w:szCs w:val="56"/>
                              </w:rPr>
                            </w:pPr>
                          </w:p>
                          <w:p w14:paraId="3C6B043C" w14:textId="77777777" w:rsidR="001D0BE8" w:rsidRPr="0002388B" w:rsidRDefault="001D0BE8" w:rsidP="00D553C5">
                            <w:pPr>
                              <w:pStyle w:val="ps1Char"/>
                              <w:rPr>
                                <w:rFonts w:cs="Andalus"/>
                                <w:sz w:val="56"/>
                                <w:szCs w:val="56"/>
                              </w:rPr>
                            </w:pPr>
                          </w:p>
                          <w:p w14:paraId="708E3395" w14:textId="77777777" w:rsidR="001D0BE8" w:rsidRPr="0002388B" w:rsidRDefault="001D0BE8" w:rsidP="00D553C5">
                            <w:pPr>
                              <w:pStyle w:val="ps1Char"/>
                              <w:rPr>
                                <w:rFonts w:cs="Andalus"/>
                                <w:sz w:val="56"/>
                                <w:szCs w:val="56"/>
                              </w:rPr>
                            </w:pPr>
                          </w:p>
                          <w:p w14:paraId="1A5DC767" w14:textId="77777777" w:rsidR="001D0BE8" w:rsidRPr="0002388B" w:rsidRDefault="001D0BE8" w:rsidP="00D553C5">
                            <w:pPr>
                              <w:pStyle w:val="ps1Char"/>
                              <w:rPr>
                                <w:rFonts w:cs="Andalus"/>
                                <w:sz w:val="56"/>
                                <w:szCs w:val="56"/>
                              </w:rPr>
                            </w:pPr>
                          </w:p>
                          <w:p w14:paraId="1AB78007" w14:textId="77777777" w:rsidR="001D0BE8" w:rsidRPr="0002388B" w:rsidRDefault="001D0BE8" w:rsidP="00D553C5">
                            <w:pPr>
                              <w:pStyle w:val="ps1Char"/>
                              <w:rPr>
                                <w:rFonts w:cs="Andalus"/>
                                <w:sz w:val="56"/>
                                <w:szCs w:val="56"/>
                              </w:rPr>
                            </w:pPr>
                          </w:p>
                          <w:p w14:paraId="0CB75C92" w14:textId="77777777" w:rsidR="001D0BE8" w:rsidRPr="0002388B" w:rsidRDefault="001D0BE8" w:rsidP="00D553C5">
                            <w:pPr>
                              <w:pStyle w:val="ps1Char"/>
                              <w:rPr>
                                <w:rFonts w:cs="Andalus"/>
                                <w:sz w:val="56"/>
                                <w:szCs w:val="56"/>
                              </w:rPr>
                            </w:pPr>
                          </w:p>
                          <w:p w14:paraId="71670036" w14:textId="77777777" w:rsidR="001D0BE8" w:rsidRPr="0002388B" w:rsidRDefault="001D0BE8" w:rsidP="00D553C5">
                            <w:pPr>
                              <w:pStyle w:val="ps1Char"/>
                              <w:rPr>
                                <w:rFonts w:cs="Andalus"/>
                                <w:sz w:val="56"/>
                                <w:szCs w:val="56"/>
                              </w:rPr>
                            </w:pPr>
                          </w:p>
                          <w:p w14:paraId="17801A25" w14:textId="77777777" w:rsidR="001D0BE8" w:rsidRPr="0002388B" w:rsidRDefault="001D0BE8" w:rsidP="00D553C5">
                            <w:pPr>
                              <w:pStyle w:val="ps1Char"/>
                              <w:rPr>
                                <w:rFonts w:cs="Andalus"/>
                                <w:sz w:val="56"/>
                                <w:szCs w:val="56"/>
                              </w:rPr>
                            </w:pPr>
                          </w:p>
                          <w:p w14:paraId="2877C11A" w14:textId="77777777" w:rsidR="001D0BE8" w:rsidRPr="0002388B" w:rsidRDefault="001D0BE8" w:rsidP="00D553C5">
                            <w:pPr>
                              <w:pStyle w:val="ps1Char"/>
                              <w:rPr>
                                <w:rFonts w:cs="Andalus"/>
                                <w:sz w:val="56"/>
                                <w:szCs w:val="56"/>
                              </w:rPr>
                            </w:pPr>
                          </w:p>
                          <w:p w14:paraId="1537DD1D" w14:textId="77777777" w:rsidR="001D0BE8" w:rsidRPr="0002388B" w:rsidRDefault="001D0BE8" w:rsidP="00D553C5">
                            <w:pPr>
                              <w:pStyle w:val="ps1Char"/>
                              <w:rPr>
                                <w:rFonts w:cs="Andalus"/>
                                <w:sz w:val="56"/>
                                <w:szCs w:val="56"/>
                              </w:rPr>
                            </w:pPr>
                          </w:p>
                          <w:p w14:paraId="1B2A4CC5" w14:textId="77777777" w:rsidR="001D0BE8" w:rsidRPr="0002388B" w:rsidRDefault="001D0BE8" w:rsidP="00D553C5">
                            <w:pPr>
                              <w:pStyle w:val="ps1Char"/>
                              <w:rPr>
                                <w:rFonts w:cs="Andalus"/>
                                <w:sz w:val="56"/>
                                <w:szCs w:val="56"/>
                              </w:rPr>
                            </w:pPr>
                          </w:p>
                          <w:p w14:paraId="40CFF3FD" w14:textId="77777777" w:rsidR="001D0BE8" w:rsidRPr="0002388B" w:rsidRDefault="001D0BE8" w:rsidP="00D553C5">
                            <w:pPr>
                              <w:pStyle w:val="ps1Char"/>
                              <w:rPr>
                                <w:rFonts w:cs="Andalus"/>
                                <w:sz w:val="56"/>
                                <w:szCs w:val="56"/>
                              </w:rPr>
                            </w:pPr>
                          </w:p>
                          <w:p w14:paraId="04D00343" w14:textId="77777777" w:rsidR="001D0BE8" w:rsidRPr="0002388B" w:rsidRDefault="001D0BE8" w:rsidP="00D553C5">
                            <w:pPr>
                              <w:pStyle w:val="ps1Char"/>
                              <w:rPr>
                                <w:rFonts w:cs="Andalus"/>
                                <w:sz w:val="56"/>
                                <w:szCs w:val="56"/>
                              </w:rPr>
                            </w:pPr>
                          </w:p>
                          <w:p w14:paraId="3B19C65B" w14:textId="77777777" w:rsidR="001D0BE8" w:rsidRPr="0002388B" w:rsidRDefault="001D0BE8" w:rsidP="00D553C5">
                            <w:pPr>
                              <w:pStyle w:val="ps1Char"/>
                              <w:rPr>
                                <w:rFonts w:cs="Andalus"/>
                                <w:sz w:val="56"/>
                                <w:szCs w:val="56"/>
                              </w:rPr>
                            </w:pPr>
                          </w:p>
                          <w:p w14:paraId="66DB608E" w14:textId="77777777" w:rsidR="001D0BE8" w:rsidRPr="0002388B" w:rsidRDefault="001D0BE8" w:rsidP="00D553C5">
                            <w:pPr>
                              <w:pStyle w:val="ps1Char"/>
                              <w:rPr>
                                <w:rFonts w:cs="Andalus"/>
                                <w:sz w:val="56"/>
                                <w:szCs w:val="56"/>
                              </w:rPr>
                            </w:pPr>
                          </w:p>
                          <w:p w14:paraId="09141D14" w14:textId="77777777" w:rsidR="001D0BE8" w:rsidRPr="0002388B" w:rsidRDefault="001D0BE8" w:rsidP="00D553C5">
                            <w:pPr>
                              <w:pStyle w:val="ps1Char"/>
                              <w:rPr>
                                <w:rFonts w:cs="Andalus"/>
                                <w:sz w:val="56"/>
                                <w:szCs w:val="56"/>
                              </w:rPr>
                            </w:pPr>
                          </w:p>
                          <w:p w14:paraId="63AC348C" w14:textId="77777777" w:rsidR="001D0BE8" w:rsidRPr="0002388B" w:rsidRDefault="001D0BE8" w:rsidP="00D553C5">
                            <w:pPr>
                              <w:pStyle w:val="ps1Char"/>
                              <w:rPr>
                                <w:rFonts w:cs="Andalus"/>
                                <w:sz w:val="56"/>
                                <w:szCs w:val="56"/>
                              </w:rPr>
                            </w:pPr>
                          </w:p>
                          <w:p w14:paraId="6068C61C" w14:textId="77777777" w:rsidR="001D0BE8" w:rsidRPr="0002388B" w:rsidRDefault="001D0BE8" w:rsidP="00D553C5">
                            <w:pPr>
                              <w:pStyle w:val="ps1Char"/>
                              <w:rPr>
                                <w:rFonts w:cs="Andalus"/>
                                <w:sz w:val="56"/>
                                <w:szCs w:val="56"/>
                              </w:rPr>
                            </w:pPr>
                          </w:p>
                          <w:p w14:paraId="2E85058D" w14:textId="77777777" w:rsidR="001D0BE8" w:rsidRPr="0002388B" w:rsidRDefault="001D0BE8" w:rsidP="00D553C5">
                            <w:pPr>
                              <w:pStyle w:val="ps1Char"/>
                              <w:rPr>
                                <w:rFonts w:cs="Andalus"/>
                                <w:sz w:val="56"/>
                                <w:szCs w:val="56"/>
                              </w:rPr>
                            </w:pPr>
                          </w:p>
                          <w:p w14:paraId="4032C2D9" w14:textId="77777777" w:rsidR="001D0BE8" w:rsidRPr="0002388B" w:rsidRDefault="001D0BE8" w:rsidP="00D553C5">
                            <w:pPr>
                              <w:pStyle w:val="ps1Char"/>
                              <w:rPr>
                                <w:rFonts w:cs="Andalus"/>
                                <w:sz w:val="56"/>
                                <w:szCs w:val="56"/>
                              </w:rPr>
                            </w:pPr>
                          </w:p>
                          <w:p w14:paraId="7669C363" w14:textId="77777777" w:rsidR="001D0BE8" w:rsidRPr="0002388B" w:rsidRDefault="001D0BE8" w:rsidP="00D553C5">
                            <w:pPr>
                              <w:pStyle w:val="ps1Char"/>
                              <w:rPr>
                                <w:rFonts w:cs="Andalus"/>
                                <w:sz w:val="56"/>
                                <w:szCs w:val="56"/>
                              </w:rPr>
                            </w:pPr>
                          </w:p>
                          <w:p w14:paraId="5279B4E2" w14:textId="77777777" w:rsidR="001D0BE8" w:rsidRPr="0002388B" w:rsidRDefault="001D0BE8" w:rsidP="00D553C5">
                            <w:pPr>
                              <w:pStyle w:val="ps1Char"/>
                              <w:rPr>
                                <w:rFonts w:cs="Andalus"/>
                                <w:sz w:val="56"/>
                                <w:szCs w:val="56"/>
                              </w:rPr>
                            </w:pPr>
                          </w:p>
                          <w:p w14:paraId="221D2F20" w14:textId="77777777" w:rsidR="001D0BE8" w:rsidRPr="0002388B" w:rsidRDefault="001D0BE8" w:rsidP="00D553C5">
                            <w:pPr>
                              <w:pStyle w:val="ps1Char"/>
                              <w:rPr>
                                <w:rFonts w:cs="Andalus"/>
                                <w:sz w:val="56"/>
                                <w:szCs w:val="56"/>
                              </w:rPr>
                            </w:pPr>
                          </w:p>
                          <w:p w14:paraId="54A59D1D" w14:textId="77777777" w:rsidR="001D0BE8" w:rsidRPr="0002388B" w:rsidRDefault="001D0BE8" w:rsidP="00D553C5">
                            <w:pPr>
                              <w:pStyle w:val="ps1Char"/>
                              <w:rPr>
                                <w:rFonts w:cs="Andalus"/>
                                <w:sz w:val="56"/>
                                <w:szCs w:val="56"/>
                              </w:rPr>
                            </w:pPr>
                          </w:p>
                          <w:p w14:paraId="70894E1B" w14:textId="77777777" w:rsidR="001D0BE8" w:rsidRPr="0002388B" w:rsidRDefault="001D0BE8" w:rsidP="00D553C5">
                            <w:pPr>
                              <w:pStyle w:val="ps1Char"/>
                              <w:rPr>
                                <w:rFonts w:cs="Andalus"/>
                                <w:sz w:val="56"/>
                                <w:szCs w:val="56"/>
                              </w:rPr>
                            </w:pPr>
                          </w:p>
                          <w:p w14:paraId="5E864337" w14:textId="77777777" w:rsidR="001D0BE8" w:rsidRPr="0002388B" w:rsidRDefault="001D0BE8" w:rsidP="00D553C5">
                            <w:pPr>
                              <w:pStyle w:val="ps1Char"/>
                              <w:rPr>
                                <w:rFonts w:cs="Andalus"/>
                                <w:sz w:val="56"/>
                                <w:szCs w:val="56"/>
                              </w:rPr>
                            </w:pPr>
                          </w:p>
                          <w:p w14:paraId="5FCD73EA" w14:textId="77777777" w:rsidR="001D0BE8" w:rsidRPr="0002388B" w:rsidRDefault="001D0BE8" w:rsidP="00D553C5">
                            <w:pPr>
                              <w:pStyle w:val="ps1Char"/>
                              <w:rPr>
                                <w:rFonts w:cs="Andalus"/>
                                <w:sz w:val="56"/>
                                <w:szCs w:val="56"/>
                              </w:rPr>
                            </w:pPr>
                          </w:p>
                          <w:p w14:paraId="67E4B72A" w14:textId="77777777" w:rsidR="001D0BE8" w:rsidRPr="0002388B" w:rsidRDefault="001D0BE8" w:rsidP="00D553C5">
                            <w:pPr>
                              <w:pStyle w:val="ps1Char"/>
                              <w:rPr>
                                <w:rFonts w:cs="Andalus"/>
                                <w:sz w:val="56"/>
                                <w:szCs w:val="56"/>
                              </w:rPr>
                            </w:pPr>
                          </w:p>
                          <w:p w14:paraId="4C53BA52" w14:textId="77777777" w:rsidR="001D0BE8" w:rsidRPr="0002388B" w:rsidRDefault="001D0BE8" w:rsidP="00D553C5">
                            <w:pPr>
                              <w:pStyle w:val="ps1Char"/>
                              <w:rPr>
                                <w:rFonts w:cs="Andalus"/>
                                <w:sz w:val="56"/>
                                <w:szCs w:val="56"/>
                              </w:rPr>
                            </w:pPr>
                          </w:p>
                          <w:p w14:paraId="431FC37D" w14:textId="77777777" w:rsidR="001D0BE8" w:rsidRPr="0002388B" w:rsidRDefault="001D0BE8" w:rsidP="00D553C5">
                            <w:pPr>
                              <w:pStyle w:val="ps1Char"/>
                              <w:rPr>
                                <w:rFonts w:cs="Andalus"/>
                                <w:sz w:val="56"/>
                                <w:szCs w:val="56"/>
                              </w:rPr>
                            </w:pPr>
                          </w:p>
                          <w:p w14:paraId="349B7B3C" w14:textId="77777777" w:rsidR="001D0BE8" w:rsidRPr="0002388B" w:rsidRDefault="001D0BE8" w:rsidP="00D553C5">
                            <w:pPr>
                              <w:pStyle w:val="ps1Char"/>
                              <w:rPr>
                                <w:rFonts w:cs="Andalus"/>
                                <w:sz w:val="56"/>
                                <w:szCs w:val="56"/>
                              </w:rPr>
                            </w:pPr>
                          </w:p>
                          <w:p w14:paraId="4BD38B0E" w14:textId="77777777" w:rsidR="001D0BE8" w:rsidRPr="0002388B" w:rsidRDefault="001D0BE8" w:rsidP="00D553C5">
                            <w:pPr>
                              <w:pStyle w:val="ps1Char"/>
                              <w:rPr>
                                <w:rFonts w:cs="Andalus"/>
                                <w:sz w:val="56"/>
                                <w:szCs w:val="56"/>
                              </w:rPr>
                            </w:pPr>
                          </w:p>
                          <w:p w14:paraId="0D8A8543" w14:textId="77777777" w:rsidR="001D0BE8" w:rsidRPr="0002388B" w:rsidRDefault="001D0BE8" w:rsidP="00D553C5">
                            <w:pPr>
                              <w:pStyle w:val="ps1Char"/>
                              <w:rPr>
                                <w:rFonts w:cs="Andalus"/>
                                <w:sz w:val="56"/>
                                <w:szCs w:val="56"/>
                              </w:rPr>
                            </w:pPr>
                          </w:p>
                          <w:p w14:paraId="16270168" w14:textId="77777777" w:rsidR="001D0BE8" w:rsidRPr="0002388B" w:rsidRDefault="001D0BE8" w:rsidP="00D553C5">
                            <w:pPr>
                              <w:pStyle w:val="ps1Char"/>
                              <w:rPr>
                                <w:rFonts w:cs="Andalus"/>
                                <w:sz w:val="56"/>
                                <w:szCs w:val="56"/>
                              </w:rPr>
                            </w:pPr>
                          </w:p>
                          <w:p w14:paraId="716DB0BF" w14:textId="77777777" w:rsidR="001D0BE8" w:rsidRPr="0002388B" w:rsidRDefault="001D0BE8" w:rsidP="00D553C5">
                            <w:pPr>
                              <w:pStyle w:val="ps1Char"/>
                              <w:rPr>
                                <w:rFonts w:cs="Andalus"/>
                                <w:sz w:val="56"/>
                                <w:szCs w:val="56"/>
                              </w:rPr>
                            </w:pPr>
                          </w:p>
                          <w:p w14:paraId="1822718C" w14:textId="77777777" w:rsidR="001D0BE8" w:rsidRPr="0002388B" w:rsidRDefault="001D0BE8" w:rsidP="00D553C5">
                            <w:pPr>
                              <w:pStyle w:val="ps1Char"/>
                              <w:rPr>
                                <w:rFonts w:cs="Andalus"/>
                                <w:sz w:val="56"/>
                                <w:szCs w:val="56"/>
                              </w:rPr>
                            </w:pPr>
                          </w:p>
                          <w:p w14:paraId="7C6AB989" w14:textId="77777777" w:rsidR="001D0BE8" w:rsidRPr="0002388B" w:rsidRDefault="001D0BE8" w:rsidP="00D553C5">
                            <w:pPr>
                              <w:pStyle w:val="ps1Char"/>
                              <w:rPr>
                                <w:rFonts w:cs="Andalus"/>
                                <w:sz w:val="56"/>
                                <w:szCs w:val="56"/>
                              </w:rPr>
                            </w:pPr>
                          </w:p>
                          <w:p w14:paraId="255CA705" w14:textId="77777777" w:rsidR="001D0BE8" w:rsidRPr="0002388B" w:rsidRDefault="001D0BE8" w:rsidP="00D553C5">
                            <w:pPr>
                              <w:pStyle w:val="ps1Char"/>
                              <w:rPr>
                                <w:rFonts w:cs="Andalus"/>
                                <w:sz w:val="56"/>
                                <w:szCs w:val="56"/>
                              </w:rPr>
                            </w:pPr>
                          </w:p>
                          <w:p w14:paraId="6E80342B" w14:textId="77777777" w:rsidR="001D0BE8" w:rsidRPr="0002388B" w:rsidRDefault="001D0BE8" w:rsidP="00D553C5">
                            <w:pPr>
                              <w:pStyle w:val="ps1Char"/>
                              <w:rPr>
                                <w:rFonts w:cs="Andalus"/>
                                <w:sz w:val="56"/>
                                <w:szCs w:val="56"/>
                              </w:rPr>
                            </w:pPr>
                          </w:p>
                          <w:p w14:paraId="475E4F28" w14:textId="77777777" w:rsidR="001D0BE8" w:rsidRPr="0002388B" w:rsidRDefault="001D0BE8" w:rsidP="00D553C5">
                            <w:pPr>
                              <w:pStyle w:val="ps1Char"/>
                              <w:rPr>
                                <w:rFonts w:cs="Andalus"/>
                                <w:sz w:val="56"/>
                                <w:szCs w:val="56"/>
                              </w:rPr>
                            </w:pPr>
                          </w:p>
                          <w:p w14:paraId="080F7CFD" w14:textId="77777777" w:rsidR="001D0BE8" w:rsidRPr="0002388B" w:rsidRDefault="001D0BE8" w:rsidP="00D553C5">
                            <w:pPr>
                              <w:pStyle w:val="ps1Char"/>
                              <w:rPr>
                                <w:rFonts w:cs="Andalus"/>
                                <w:sz w:val="56"/>
                                <w:szCs w:val="56"/>
                              </w:rPr>
                            </w:pPr>
                          </w:p>
                          <w:p w14:paraId="553AA603" w14:textId="77777777" w:rsidR="001D0BE8" w:rsidRPr="0002388B" w:rsidRDefault="001D0BE8" w:rsidP="00D553C5">
                            <w:pPr>
                              <w:pStyle w:val="ps1Char"/>
                              <w:rPr>
                                <w:rFonts w:cs="Andalus"/>
                                <w:sz w:val="56"/>
                                <w:szCs w:val="56"/>
                              </w:rPr>
                            </w:pPr>
                          </w:p>
                          <w:p w14:paraId="45FFB275" w14:textId="77777777" w:rsidR="001D0BE8" w:rsidRPr="0002388B" w:rsidRDefault="001D0BE8" w:rsidP="00D553C5">
                            <w:pPr>
                              <w:pStyle w:val="ps1Char"/>
                              <w:rPr>
                                <w:rFonts w:cs="Andalus"/>
                                <w:sz w:val="56"/>
                                <w:szCs w:val="56"/>
                              </w:rPr>
                            </w:pPr>
                          </w:p>
                          <w:p w14:paraId="7D6E0585" w14:textId="77777777" w:rsidR="001D0BE8" w:rsidRPr="0002388B" w:rsidRDefault="001D0BE8" w:rsidP="00D553C5">
                            <w:pPr>
                              <w:pStyle w:val="ps1Char"/>
                              <w:rPr>
                                <w:rFonts w:cs="Andalus"/>
                                <w:sz w:val="56"/>
                                <w:szCs w:val="56"/>
                              </w:rPr>
                            </w:pPr>
                          </w:p>
                          <w:p w14:paraId="00D6C96A" w14:textId="77777777" w:rsidR="001D0BE8" w:rsidRPr="0002388B" w:rsidRDefault="001D0BE8" w:rsidP="00D553C5">
                            <w:pPr>
                              <w:pStyle w:val="ps1Char"/>
                              <w:rPr>
                                <w:rFonts w:cs="Andalus"/>
                                <w:sz w:val="56"/>
                                <w:szCs w:val="56"/>
                              </w:rPr>
                            </w:pPr>
                          </w:p>
                          <w:p w14:paraId="4AF991FE" w14:textId="77777777" w:rsidR="001D0BE8" w:rsidRPr="0002388B" w:rsidRDefault="001D0BE8" w:rsidP="00D553C5">
                            <w:pPr>
                              <w:pStyle w:val="ps1Char"/>
                              <w:rPr>
                                <w:rFonts w:cs="Andalus"/>
                                <w:sz w:val="56"/>
                                <w:szCs w:val="56"/>
                              </w:rPr>
                            </w:pPr>
                          </w:p>
                          <w:p w14:paraId="636296BD" w14:textId="77777777" w:rsidR="001D0BE8" w:rsidRPr="0002388B" w:rsidRDefault="001D0BE8" w:rsidP="00D553C5">
                            <w:pPr>
                              <w:pStyle w:val="ps1Char"/>
                              <w:rPr>
                                <w:rFonts w:cs="Andalus"/>
                                <w:sz w:val="56"/>
                                <w:szCs w:val="56"/>
                              </w:rPr>
                            </w:pPr>
                          </w:p>
                          <w:p w14:paraId="583DB151" w14:textId="77777777" w:rsidR="001D0BE8" w:rsidRPr="0002388B" w:rsidRDefault="001D0BE8" w:rsidP="00D553C5">
                            <w:pPr>
                              <w:pStyle w:val="ps1Char"/>
                              <w:rPr>
                                <w:rFonts w:cs="Andalus"/>
                                <w:sz w:val="56"/>
                                <w:szCs w:val="56"/>
                              </w:rPr>
                            </w:pPr>
                          </w:p>
                          <w:p w14:paraId="51C85667" w14:textId="77777777" w:rsidR="001D0BE8" w:rsidRPr="0002388B" w:rsidRDefault="001D0BE8" w:rsidP="00D553C5">
                            <w:pPr>
                              <w:pStyle w:val="ps1Char"/>
                              <w:rPr>
                                <w:rFonts w:cs="Andalus"/>
                                <w:sz w:val="56"/>
                                <w:szCs w:val="56"/>
                              </w:rPr>
                            </w:pPr>
                          </w:p>
                          <w:p w14:paraId="0DA78F6D" w14:textId="77777777" w:rsidR="001D0BE8" w:rsidRPr="0002388B" w:rsidRDefault="001D0BE8" w:rsidP="00D553C5">
                            <w:pPr>
                              <w:pStyle w:val="ps1Char"/>
                              <w:rPr>
                                <w:rFonts w:cs="Andalus"/>
                                <w:sz w:val="56"/>
                                <w:szCs w:val="56"/>
                              </w:rPr>
                            </w:pPr>
                          </w:p>
                          <w:p w14:paraId="7036128D" w14:textId="77777777" w:rsidR="001D0BE8" w:rsidRPr="0002388B" w:rsidRDefault="001D0BE8" w:rsidP="00D553C5">
                            <w:pPr>
                              <w:pStyle w:val="ps1Char"/>
                              <w:rPr>
                                <w:rFonts w:cs="Andalus"/>
                                <w:sz w:val="56"/>
                                <w:szCs w:val="56"/>
                              </w:rPr>
                            </w:pPr>
                          </w:p>
                          <w:p w14:paraId="65728FC6" w14:textId="77777777" w:rsidR="001D0BE8" w:rsidRPr="0002388B" w:rsidRDefault="001D0BE8" w:rsidP="00D553C5">
                            <w:pPr>
                              <w:pStyle w:val="ps1Char"/>
                              <w:rPr>
                                <w:rFonts w:cs="Andalus"/>
                                <w:sz w:val="56"/>
                                <w:szCs w:val="56"/>
                              </w:rPr>
                            </w:pPr>
                          </w:p>
                          <w:p w14:paraId="77029623" w14:textId="77777777" w:rsidR="001D0BE8" w:rsidRPr="0002388B" w:rsidRDefault="001D0BE8" w:rsidP="00D553C5">
                            <w:pPr>
                              <w:pStyle w:val="ps1Char"/>
                              <w:rPr>
                                <w:rFonts w:cs="Andalus"/>
                                <w:sz w:val="56"/>
                                <w:szCs w:val="56"/>
                              </w:rPr>
                            </w:pPr>
                          </w:p>
                          <w:p w14:paraId="3946BC8B" w14:textId="77777777" w:rsidR="001D0BE8" w:rsidRPr="0002388B" w:rsidRDefault="001D0BE8" w:rsidP="00D553C5">
                            <w:pPr>
                              <w:pStyle w:val="ps1Char"/>
                              <w:rPr>
                                <w:rFonts w:cs="Andalus"/>
                                <w:sz w:val="56"/>
                                <w:szCs w:val="56"/>
                              </w:rPr>
                            </w:pPr>
                          </w:p>
                          <w:p w14:paraId="69BBF5D6" w14:textId="77777777" w:rsidR="001D0BE8" w:rsidRPr="0002388B" w:rsidRDefault="001D0BE8" w:rsidP="00D553C5">
                            <w:pPr>
                              <w:pStyle w:val="ps1Char"/>
                              <w:rPr>
                                <w:rFonts w:cs="Andalus"/>
                                <w:sz w:val="56"/>
                                <w:szCs w:val="56"/>
                              </w:rPr>
                            </w:pPr>
                          </w:p>
                          <w:p w14:paraId="6AD30EAC" w14:textId="77777777" w:rsidR="001D0BE8" w:rsidRPr="0002388B" w:rsidRDefault="001D0BE8" w:rsidP="00D553C5">
                            <w:pPr>
                              <w:pStyle w:val="ps1Char"/>
                              <w:rPr>
                                <w:rFonts w:cs="Andalus"/>
                                <w:sz w:val="56"/>
                                <w:szCs w:val="56"/>
                              </w:rPr>
                            </w:pPr>
                          </w:p>
                          <w:p w14:paraId="3DE6C6F5" w14:textId="77777777" w:rsidR="001D0BE8" w:rsidRPr="0002388B" w:rsidRDefault="001D0BE8" w:rsidP="00D553C5">
                            <w:pPr>
                              <w:pStyle w:val="ps1Char"/>
                              <w:rPr>
                                <w:rFonts w:cs="Andalus"/>
                                <w:sz w:val="56"/>
                                <w:szCs w:val="56"/>
                              </w:rPr>
                            </w:pPr>
                          </w:p>
                          <w:p w14:paraId="596B8330" w14:textId="77777777" w:rsidR="001D0BE8" w:rsidRPr="0002388B" w:rsidRDefault="001D0BE8" w:rsidP="00D553C5">
                            <w:pPr>
                              <w:pStyle w:val="ps1Char"/>
                              <w:rPr>
                                <w:rFonts w:cs="Andalus"/>
                                <w:sz w:val="56"/>
                                <w:szCs w:val="56"/>
                              </w:rPr>
                            </w:pPr>
                          </w:p>
                          <w:p w14:paraId="0C94AEA5" w14:textId="77777777" w:rsidR="001D0BE8" w:rsidRPr="0002388B" w:rsidRDefault="001D0BE8" w:rsidP="00D553C5">
                            <w:pPr>
                              <w:pStyle w:val="ps1Char"/>
                              <w:rPr>
                                <w:rFonts w:cs="Andalus"/>
                                <w:sz w:val="56"/>
                                <w:szCs w:val="56"/>
                              </w:rPr>
                            </w:pPr>
                          </w:p>
                          <w:p w14:paraId="3EFC9A20" w14:textId="77777777" w:rsidR="001D0BE8" w:rsidRPr="0002388B" w:rsidRDefault="001D0BE8" w:rsidP="00D553C5">
                            <w:pPr>
                              <w:pStyle w:val="ps1Char"/>
                              <w:rPr>
                                <w:rFonts w:cs="Andalus"/>
                                <w:sz w:val="56"/>
                                <w:szCs w:val="56"/>
                              </w:rPr>
                            </w:pPr>
                          </w:p>
                          <w:p w14:paraId="7BB1A193" w14:textId="77777777" w:rsidR="001D0BE8" w:rsidRPr="0002388B" w:rsidRDefault="001D0BE8" w:rsidP="00D553C5">
                            <w:pPr>
                              <w:pStyle w:val="ps1Char"/>
                              <w:rPr>
                                <w:rFonts w:cs="Andalus"/>
                                <w:sz w:val="56"/>
                                <w:szCs w:val="56"/>
                              </w:rPr>
                            </w:pPr>
                          </w:p>
                          <w:p w14:paraId="68909071" w14:textId="77777777" w:rsidR="001D0BE8" w:rsidRPr="0002388B" w:rsidRDefault="001D0BE8" w:rsidP="00D553C5">
                            <w:pPr>
                              <w:pStyle w:val="ps1Char"/>
                              <w:rPr>
                                <w:rFonts w:cs="Andalus"/>
                                <w:sz w:val="56"/>
                                <w:szCs w:val="56"/>
                              </w:rPr>
                            </w:pPr>
                          </w:p>
                          <w:p w14:paraId="0D022BA0" w14:textId="77777777" w:rsidR="001D0BE8" w:rsidRPr="0002388B" w:rsidRDefault="001D0BE8" w:rsidP="00D553C5">
                            <w:pPr>
                              <w:pStyle w:val="ps1Char"/>
                              <w:rPr>
                                <w:rFonts w:cs="Andalus"/>
                                <w:sz w:val="56"/>
                                <w:szCs w:val="56"/>
                              </w:rPr>
                            </w:pPr>
                          </w:p>
                          <w:p w14:paraId="2750542C" w14:textId="77777777" w:rsidR="001D0BE8" w:rsidRPr="0002388B" w:rsidRDefault="001D0BE8" w:rsidP="00D553C5">
                            <w:pPr>
                              <w:pStyle w:val="ps1Char"/>
                              <w:rPr>
                                <w:rFonts w:cs="Andalus"/>
                                <w:sz w:val="56"/>
                                <w:szCs w:val="56"/>
                              </w:rPr>
                            </w:pPr>
                          </w:p>
                          <w:p w14:paraId="4FB9D48E" w14:textId="77777777" w:rsidR="001D0BE8" w:rsidRPr="0002388B" w:rsidRDefault="001D0BE8" w:rsidP="00D553C5">
                            <w:pPr>
                              <w:pStyle w:val="ps1Char"/>
                              <w:rPr>
                                <w:rFonts w:cs="Andalus"/>
                                <w:sz w:val="56"/>
                                <w:szCs w:val="56"/>
                              </w:rPr>
                            </w:pPr>
                          </w:p>
                          <w:p w14:paraId="271C2ABF" w14:textId="77777777" w:rsidR="001D0BE8" w:rsidRPr="0002388B" w:rsidRDefault="001D0BE8" w:rsidP="00D553C5">
                            <w:pPr>
                              <w:pStyle w:val="ps1Char"/>
                              <w:rPr>
                                <w:rFonts w:cs="Andalus"/>
                                <w:sz w:val="56"/>
                                <w:szCs w:val="56"/>
                              </w:rPr>
                            </w:pPr>
                          </w:p>
                          <w:p w14:paraId="7EA0AF15" w14:textId="77777777" w:rsidR="001D0BE8" w:rsidRPr="0002388B" w:rsidRDefault="001D0BE8" w:rsidP="00D553C5">
                            <w:pPr>
                              <w:pStyle w:val="ps1Char"/>
                              <w:rPr>
                                <w:rFonts w:cs="Andalus"/>
                                <w:sz w:val="56"/>
                                <w:szCs w:val="56"/>
                              </w:rPr>
                            </w:pPr>
                          </w:p>
                          <w:p w14:paraId="7569C6B1" w14:textId="77777777" w:rsidR="001D0BE8" w:rsidRPr="0002388B" w:rsidRDefault="001D0BE8" w:rsidP="00D553C5">
                            <w:pPr>
                              <w:pStyle w:val="ps1Char"/>
                              <w:rPr>
                                <w:rFonts w:cs="Andalus"/>
                                <w:sz w:val="56"/>
                                <w:szCs w:val="56"/>
                              </w:rPr>
                            </w:pPr>
                          </w:p>
                          <w:p w14:paraId="75F85D1F" w14:textId="77777777" w:rsidR="001D0BE8" w:rsidRPr="0002388B" w:rsidRDefault="001D0BE8" w:rsidP="00D553C5">
                            <w:pPr>
                              <w:pStyle w:val="ps1Char"/>
                              <w:rPr>
                                <w:rFonts w:cs="Andalus"/>
                                <w:sz w:val="56"/>
                                <w:szCs w:val="56"/>
                              </w:rPr>
                            </w:pPr>
                          </w:p>
                          <w:p w14:paraId="541972F5" w14:textId="77777777" w:rsidR="001D0BE8" w:rsidRPr="0002388B" w:rsidRDefault="001D0BE8" w:rsidP="00D553C5">
                            <w:pPr>
                              <w:pStyle w:val="ps1Char"/>
                              <w:rPr>
                                <w:rFonts w:cs="Andalus"/>
                                <w:sz w:val="56"/>
                                <w:szCs w:val="56"/>
                              </w:rPr>
                            </w:pPr>
                          </w:p>
                          <w:p w14:paraId="6F5C1537" w14:textId="77777777" w:rsidR="001D0BE8" w:rsidRPr="0002388B" w:rsidRDefault="001D0BE8" w:rsidP="00D553C5">
                            <w:pPr>
                              <w:pStyle w:val="ps1Char"/>
                              <w:rPr>
                                <w:rFonts w:cs="Andalus"/>
                                <w:sz w:val="56"/>
                                <w:szCs w:val="56"/>
                              </w:rPr>
                            </w:pPr>
                          </w:p>
                          <w:p w14:paraId="3AA6D49E" w14:textId="77777777" w:rsidR="001D0BE8" w:rsidRPr="0002388B" w:rsidRDefault="001D0BE8" w:rsidP="00D553C5">
                            <w:pPr>
                              <w:pStyle w:val="ps1Char"/>
                              <w:rPr>
                                <w:rFonts w:cs="Andalus"/>
                                <w:sz w:val="56"/>
                                <w:szCs w:val="56"/>
                              </w:rPr>
                            </w:pPr>
                          </w:p>
                          <w:p w14:paraId="2D379222" w14:textId="77777777" w:rsidR="001D0BE8" w:rsidRPr="0002388B" w:rsidRDefault="001D0BE8" w:rsidP="00D553C5">
                            <w:pPr>
                              <w:pStyle w:val="ps1Char"/>
                              <w:rPr>
                                <w:rFonts w:cs="Andalus"/>
                                <w:sz w:val="56"/>
                                <w:szCs w:val="56"/>
                              </w:rPr>
                            </w:pPr>
                          </w:p>
                          <w:p w14:paraId="47EDE8EF" w14:textId="77777777" w:rsidR="001D0BE8" w:rsidRPr="0002388B" w:rsidRDefault="001D0BE8" w:rsidP="00D553C5">
                            <w:pPr>
                              <w:pStyle w:val="ps1Char"/>
                              <w:rPr>
                                <w:rFonts w:cs="Andalus"/>
                                <w:sz w:val="56"/>
                                <w:szCs w:val="56"/>
                              </w:rPr>
                            </w:pPr>
                          </w:p>
                          <w:p w14:paraId="0D0DF6B6" w14:textId="77777777" w:rsidR="001D0BE8" w:rsidRPr="0002388B" w:rsidRDefault="001D0BE8" w:rsidP="00D553C5">
                            <w:pPr>
                              <w:pStyle w:val="ps1Char"/>
                              <w:rPr>
                                <w:rFonts w:cs="Andalus"/>
                                <w:sz w:val="56"/>
                                <w:szCs w:val="56"/>
                              </w:rPr>
                            </w:pPr>
                          </w:p>
                          <w:p w14:paraId="6BBE6E72" w14:textId="77777777" w:rsidR="001D0BE8" w:rsidRPr="0002388B" w:rsidRDefault="001D0BE8" w:rsidP="00D553C5">
                            <w:pPr>
                              <w:pStyle w:val="ps1Char"/>
                              <w:rPr>
                                <w:rFonts w:cs="Andalus"/>
                                <w:sz w:val="56"/>
                                <w:szCs w:val="56"/>
                              </w:rPr>
                            </w:pPr>
                          </w:p>
                          <w:p w14:paraId="039FEC73" w14:textId="77777777" w:rsidR="001D0BE8" w:rsidRPr="0002388B" w:rsidRDefault="001D0BE8" w:rsidP="00D553C5">
                            <w:pPr>
                              <w:pStyle w:val="ps1Char"/>
                              <w:rPr>
                                <w:rFonts w:cs="Andalus"/>
                                <w:sz w:val="56"/>
                                <w:szCs w:val="56"/>
                              </w:rPr>
                            </w:pPr>
                          </w:p>
                          <w:p w14:paraId="293EB3F2" w14:textId="77777777" w:rsidR="001D0BE8" w:rsidRPr="0002388B" w:rsidRDefault="001D0BE8" w:rsidP="00D553C5">
                            <w:pPr>
                              <w:pStyle w:val="ps1Char"/>
                              <w:rPr>
                                <w:rFonts w:cs="Andalus"/>
                                <w:sz w:val="56"/>
                                <w:szCs w:val="56"/>
                              </w:rPr>
                            </w:pPr>
                          </w:p>
                          <w:p w14:paraId="658A1F48" w14:textId="77777777" w:rsidR="001D0BE8" w:rsidRPr="0002388B" w:rsidRDefault="001D0BE8" w:rsidP="00D553C5">
                            <w:pPr>
                              <w:pStyle w:val="ps1Char"/>
                              <w:rPr>
                                <w:rFonts w:cs="Andalus"/>
                                <w:sz w:val="56"/>
                                <w:szCs w:val="56"/>
                              </w:rPr>
                            </w:pPr>
                          </w:p>
                          <w:p w14:paraId="7EDEFB39" w14:textId="77777777" w:rsidR="001D0BE8" w:rsidRPr="0002388B" w:rsidRDefault="001D0BE8" w:rsidP="00D553C5">
                            <w:pPr>
                              <w:pStyle w:val="ps1Char"/>
                              <w:rPr>
                                <w:rFonts w:cs="Andalus"/>
                                <w:sz w:val="56"/>
                                <w:szCs w:val="56"/>
                              </w:rPr>
                            </w:pPr>
                          </w:p>
                          <w:p w14:paraId="4B58B364" w14:textId="77777777" w:rsidR="001D0BE8" w:rsidRPr="0002388B" w:rsidRDefault="001D0BE8" w:rsidP="00D553C5">
                            <w:pPr>
                              <w:pStyle w:val="ps1Char"/>
                              <w:rPr>
                                <w:rFonts w:cs="Andalus"/>
                                <w:sz w:val="56"/>
                                <w:szCs w:val="56"/>
                              </w:rPr>
                            </w:pPr>
                          </w:p>
                          <w:p w14:paraId="24E6DC92" w14:textId="77777777" w:rsidR="001D0BE8" w:rsidRPr="0002388B" w:rsidRDefault="001D0BE8" w:rsidP="00D553C5">
                            <w:pPr>
                              <w:pStyle w:val="ps1Char"/>
                              <w:rPr>
                                <w:rFonts w:cs="Andalus"/>
                                <w:sz w:val="56"/>
                                <w:szCs w:val="56"/>
                              </w:rPr>
                            </w:pPr>
                          </w:p>
                          <w:p w14:paraId="47A88D54" w14:textId="77777777" w:rsidR="001D0BE8" w:rsidRPr="0002388B" w:rsidRDefault="001D0BE8" w:rsidP="00D553C5">
                            <w:pPr>
                              <w:pStyle w:val="ps1Char"/>
                              <w:rPr>
                                <w:rFonts w:cs="Andalus"/>
                                <w:sz w:val="56"/>
                                <w:szCs w:val="56"/>
                              </w:rPr>
                            </w:pPr>
                          </w:p>
                          <w:p w14:paraId="2842A383" w14:textId="77777777" w:rsidR="001D0BE8" w:rsidRPr="0002388B" w:rsidRDefault="001D0BE8" w:rsidP="00D553C5">
                            <w:pPr>
                              <w:pStyle w:val="ps1Char"/>
                              <w:rPr>
                                <w:rFonts w:cs="Andalus"/>
                                <w:sz w:val="56"/>
                                <w:szCs w:val="56"/>
                              </w:rPr>
                            </w:pPr>
                          </w:p>
                          <w:p w14:paraId="1F87A3D2" w14:textId="77777777" w:rsidR="001D0BE8" w:rsidRPr="0002388B" w:rsidRDefault="001D0BE8" w:rsidP="00D553C5">
                            <w:pPr>
                              <w:pStyle w:val="ps1Char"/>
                              <w:rPr>
                                <w:rFonts w:cs="Andalus"/>
                                <w:sz w:val="56"/>
                                <w:szCs w:val="56"/>
                              </w:rPr>
                            </w:pPr>
                          </w:p>
                          <w:p w14:paraId="31A470DA" w14:textId="77777777" w:rsidR="001D0BE8" w:rsidRPr="0002388B" w:rsidRDefault="001D0BE8" w:rsidP="00D553C5">
                            <w:pPr>
                              <w:pStyle w:val="ps1Char"/>
                              <w:rPr>
                                <w:rFonts w:cs="Andalus"/>
                                <w:sz w:val="56"/>
                                <w:szCs w:val="56"/>
                              </w:rPr>
                            </w:pPr>
                          </w:p>
                          <w:p w14:paraId="0C8A3291" w14:textId="77777777" w:rsidR="001D0BE8" w:rsidRPr="0002388B" w:rsidRDefault="001D0BE8" w:rsidP="00D553C5">
                            <w:pPr>
                              <w:pStyle w:val="ps1Char"/>
                              <w:rPr>
                                <w:rFonts w:cs="Andalus"/>
                                <w:sz w:val="56"/>
                                <w:szCs w:val="56"/>
                              </w:rPr>
                            </w:pPr>
                          </w:p>
                          <w:p w14:paraId="2CC29036" w14:textId="77777777" w:rsidR="001D0BE8" w:rsidRPr="0002388B" w:rsidRDefault="001D0BE8" w:rsidP="00D553C5">
                            <w:pPr>
                              <w:pStyle w:val="ps1Char"/>
                              <w:rPr>
                                <w:rFonts w:cs="Andalus"/>
                                <w:sz w:val="56"/>
                                <w:szCs w:val="56"/>
                              </w:rPr>
                            </w:pPr>
                          </w:p>
                          <w:p w14:paraId="3F232F8C" w14:textId="77777777" w:rsidR="001D0BE8" w:rsidRPr="0002388B" w:rsidRDefault="001D0BE8" w:rsidP="00D553C5">
                            <w:pPr>
                              <w:pStyle w:val="ps1Char"/>
                              <w:rPr>
                                <w:rFonts w:cs="Andalus"/>
                                <w:sz w:val="56"/>
                                <w:szCs w:val="56"/>
                              </w:rPr>
                            </w:pPr>
                          </w:p>
                          <w:p w14:paraId="43E3F616" w14:textId="77777777" w:rsidR="001D0BE8" w:rsidRPr="0002388B" w:rsidRDefault="001D0BE8" w:rsidP="00D553C5">
                            <w:pPr>
                              <w:pStyle w:val="ps1Char"/>
                              <w:rPr>
                                <w:rFonts w:cs="Andalus"/>
                                <w:sz w:val="56"/>
                                <w:szCs w:val="56"/>
                              </w:rPr>
                            </w:pPr>
                          </w:p>
                          <w:p w14:paraId="1B6476DF" w14:textId="77777777" w:rsidR="001D0BE8" w:rsidRPr="0002388B" w:rsidRDefault="001D0BE8" w:rsidP="00D553C5">
                            <w:pPr>
                              <w:pStyle w:val="ps1Char"/>
                              <w:rPr>
                                <w:rFonts w:cs="Andalus"/>
                                <w:sz w:val="56"/>
                                <w:szCs w:val="56"/>
                              </w:rPr>
                            </w:pPr>
                          </w:p>
                          <w:p w14:paraId="78310A6C" w14:textId="77777777" w:rsidR="001D0BE8" w:rsidRPr="0002388B" w:rsidRDefault="001D0BE8" w:rsidP="00D553C5">
                            <w:pPr>
                              <w:pStyle w:val="ps1Char"/>
                              <w:rPr>
                                <w:rFonts w:cs="Andalus"/>
                                <w:sz w:val="56"/>
                                <w:szCs w:val="56"/>
                              </w:rPr>
                            </w:pPr>
                          </w:p>
                          <w:p w14:paraId="0C69C108" w14:textId="77777777" w:rsidR="001D0BE8" w:rsidRPr="0002388B" w:rsidRDefault="001D0BE8" w:rsidP="00D553C5">
                            <w:pPr>
                              <w:pStyle w:val="ps1Char"/>
                              <w:rPr>
                                <w:rFonts w:cs="Andalus"/>
                                <w:sz w:val="56"/>
                                <w:szCs w:val="56"/>
                              </w:rPr>
                            </w:pPr>
                          </w:p>
                          <w:p w14:paraId="501F03AE" w14:textId="77777777" w:rsidR="001D0BE8" w:rsidRPr="0002388B" w:rsidRDefault="001D0BE8" w:rsidP="00D553C5">
                            <w:pPr>
                              <w:pStyle w:val="ps1Char"/>
                              <w:rPr>
                                <w:rFonts w:cs="Andalus"/>
                                <w:sz w:val="56"/>
                                <w:szCs w:val="56"/>
                              </w:rPr>
                            </w:pPr>
                          </w:p>
                          <w:p w14:paraId="50DD17C1" w14:textId="77777777" w:rsidR="001D0BE8" w:rsidRPr="0002388B" w:rsidRDefault="001D0BE8" w:rsidP="00D553C5">
                            <w:pPr>
                              <w:pStyle w:val="ps1Char"/>
                              <w:rPr>
                                <w:rFonts w:cs="Andalus"/>
                                <w:sz w:val="56"/>
                                <w:szCs w:val="56"/>
                              </w:rPr>
                            </w:pPr>
                          </w:p>
                          <w:p w14:paraId="4CE53662" w14:textId="77777777" w:rsidR="001D0BE8" w:rsidRPr="0002388B" w:rsidRDefault="001D0BE8" w:rsidP="00D553C5">
                            <w:pPr>
                              <w:pStyle w:val="ps1Char"/>
                              <w:rPr>
                                <w:rFonts w:cs="Andalus"/>
                                <w:sz w:val="56"/>
                                <w:szCs w:val="56"/>
                              </w:rPr>
                            </w:pPr>
                          </w:p>
                          <w:p w14:paraId="10641D54" w14:textId="77777777" w:rsidR="001D0BE8" w:rsidRPr="0002388B" w:rsidRDefault="001D0BE8" w:rsidP="00D553C5">
                            <w:pPr>
                              <w:pStyle w:val="ps1Char"/>
                              <w:rPr>
                                <w:rFonts w:cs="Andalus"/>
                                <w:sz w:val="56"/>
                                <w:szCs w:val="56"/>
                              </w:rPr>
                            </w:pPr>
                          </w:p>
                          <w:p w14:paraId="6BC5DD2E" w14:textId="77777777" w:rsidR="001D0BE8" w:rsidRPr="0002388B" w:rsidRDefault="001D0BE8" w:rsidP="00D553C5">
                            <w:pPr>
                              <w:pStyle w:val="ps1Char"/>
                              <w:rPr>
                                <w:rFonts w:cs="Andalus"/>
                                <w:sz w:val="56"/>
                                <w:szCs w:val="56"/>
                              </w:rPr>
                            </w:pPr>
                          </w:p>
                          <w:p w14:paraId="20C31A5C" w14:textId="77777777" w:rsidR="001D0BE8" w:rsidRPr="0002388B" w:rsidRDefault="001D0BE8" w:rsidP="00D553C5">
                            <w:pPr>
                              <w:pStyle w:val="ps1Char"/>
                              <w:rPr>
                                <w:rFonts w:cs="Andalus"/>
                                <w:sz w:val="56"/>
                                <w:szCs w:val="56"/>
                              </w:rPr>
                            </w:pPr>
                          </w:p>
                          <w:p w14:paraId="77D6FD95" w14:textId="77777777" w:rsidR="001D0BE8" w:rsidRPr="0002388B" w:rsidRDefault="001D0BE8" w:rsidP="00D553C5">
                            <w:pPr>
                              <w:pStyle w:val="ps1Char"/>
                              <w:rPr>
                                <w:rFonts w:cs="Andalus"/>
                                <w:sz w:val="56"/>
                                <w:szCs w:val="56"/>
                              </w:rPr>
                            </w:pPr>
                          </w:p>
                          <w:p w14:paraId="0DCB25E2" w14:textId="77777777" w:rsidR="001D0BE8" w:rsidRPr="0002388B" w:rsidRDefault="001D0BE8" w:rsidP="00D553C5">
                            <w:pPr>
                              <w:pStyle w:val="ps1Char"/>
                              <w:rPr>
                                <w:rFonts w:cs="Andalus"/>
                                <w:sz w:val="56"/>
                                <w:szCs w:val="56"/>
                              </w:rPr>
                            </w:pPr>
                          </w:p>
                          <w:p w14:paraId="4579002E" w14:textId="77777777" w:rsidR="001D0BE8" w:rsidRPr="0002388B" w:rsidRDefault="001D0BE8" w:rsidP="00D553C5">
                            <w:pPr>
                              <w:pStyle w:val="ps1Char"/>
                              <w:rPr>
                                <w:rFonts w:cs="Andalus"/>
                                <w:sz w:val="56"/>
                                <w:szCs w:val="56"/>
                              </w:rPr>
                            </w:pPr>
                          </w:p>
                          <w:p w14:paraId="4E08BD93" w14:textId="77777777" w:rsidR="001D0BE8" w:rsidRPr="0002388B" w:rsidRDefault="001D0BE8" w:rsidP="00D553C5">
                            <w:pPr>
                              <w:pStyle w:val="ps1Char"/>
                              <w:rPr>
                                <w:rFonts w:cs="Andalus"/>
                                <w:sz w:val="56"/>
                                <w:szCs w:val="56"/>
                              </w:rPr>
                            </w:pPr>
                          </w:p>
                          <w:p w14:paraId="405D9A93" w14:textId="77777777" w:rsidR="001D0BE8" w:rsidRPr="0002388B" w:rsidRDefault="001D0BE8" w:rsidP="00D553C5">
                            <w:pPr>
                              <w:pStyle w:val="ps1Char"/>
                              <w:rPr>
                                <w:rFonts w:cs="Andalus"/>
                                <w:sz w:val="56"/>
                                <w:szCs w:val="56"/>
                              </w:rPr>
                            </w:pPr>
                          </w:p>
                          <w:p w14:paraId="61FFE200" w14:textId="77777777" w:rsidR="001D0BE8" w:rsidRPr="0002388B" w:rsidRDefault="001D0BE8" w:rsidP="00D553C5">
                            <w:pPr>
                              <w:pStyle w:val="ps1Char"/>
                              <w:rPr>
                                <w:rFonts w:cs="Andalus"/>
                                <w:sz w:val="56"/>
                                <w:szCs w:val="56"/>
                              </w:rPr>
                            </w:pPr>
                          </w:p>
                          <w:p w14:paraId="308E09B8" w14:textId="77777777" w:rsidR="001D0BE8" w:rsidRPr="0002388B" w:rsidRDefault="001D0BE8" w:rsidP="00D553C5">
                            <w:pPr>
                              <w:pStyle w:val="ps1Char"/>
                              <w:rPr>
                                <w:rFonts w:cs="Andalus"/>
                                <w:sz w:val="56"/>
                                <w:szCs w:val="56"/>
                              </w:rPr>
                            </w:pPr>
                          </w:p>
                          <w:p w14:paraId="5417AB03" w14:textId="77777777" w:rsidR="001D0BE8" w:rsidRPr="0002388B" w:rsidRDefault="001D0BE8" w:rsidP="00D553C5">
                            <w:pPr>
                              <w:pStyle w:val="ps1Char"/>
                              <w:rPr>
                                <w:rFonts w:cs="Andalus"/>
                                <w:sz w:val="56"/>
                                <w:szCs w:val="56"/>
                              </w:rPr>
                            </w:pPr>
                          </w:p>
                          <w:p w14:paraId="2B0883C2" w14:textId="77777777" w:rsidR="001D0BE8" w:rsidRPr="0002388B" w:rsidRDefault="001D0BE8" w:rsidP="00D553C5">
                            <w:pPr>
                              <w:pStyle w:val="ps1Char"/>
                              <w:rPr>
                                <w:rFonts w:cs="Andalus"/>
                                <w:sz w:val="56"/>
                                <w:szCs w:val="56"/>
                              </w:rPr>
                            </w:pPr>
                          </w:p>
                          <w:p w14:paraId="00B37203" w14:textId="77777777" w:rsidR="001D0BE8" w:rsidRPr="0002388B" w:rsidRDefault="001D0BE8" w:rsidP="00D553C5">
                            <w:pPr>
                              <w:pStyle w:val="ps1Char"/>
                              <w:rPr>
                                <w:rFonts w:cs="Andalus"/>
                                <w:sz w:val="56"/>
                                <w:szCs w:val="56"/>
                              </w:rPr>
                            </w:pPr>
                          </w:p>
                          <w:p w14:paraId="7F2989F8" w14:textId="77777777" w:rsidR="001D0BE8" w:rsidRPr="0002388B" w:rsidRDefault="001D0BE8" w:rsidP="00D553C5">
                            <w:pPr>
                              <w:pStyle w:val="ps1Char"/>
                              <w:rPr>
                                <w:rFonts w:cs="Andalus"/>
                                <w:sz w:val="56"/>
                                <w:szCs w:val="56"/>
                              </w:rPr>
                            </w:pPr>
                          </w:p>
                          <w:p w14:paraId="779EE7BA" w14:textId="77777777" w:rsidR="001D0BE8" w:rsidRPr="0002388B" w:rsidRDefault="001D0BE8" w:rsidP="00D553C5">
                            <w:pPr>
                              <w:pStyle w:val="ps1Char"/>
                              <w:rPr>
                                <w:rFonts w:cs="Andalus"/>
                                <w:sz w:val="56"/>
                                <w:szCs w:val="56"/>
                              </w:rPr>
                            </w:pPr>
                          </w:p>
                          <w:p w14:paraId="262CC0E2" w14:textId="77777777" w:rsidR="001D0BE8" w:rsidRPr="0002388B" w:rsidRDefault="001D0BE8" w:rsidP="00D553C5">
                            <w:pPr>
                              <w:pStyle w:val="ps1Char"/>
                              <w:rPr>
                                <w:rFonts w:cs="Andalus"/>
                                <w:sz w:val="56"/>
                                <w:szCs w:val="56"/>
                              </w:rPr>
                            </w:pPr>
                          </w:p>
                          <w:p w14:paraId="1DF070C0" w14:textId="77777777" w:rsidR="001D0BE8" w:rsidRPr="0002388B" w:rsidRDefault="001D0BE8" w:rsidP="00D553C5">
                            <w:pPr>
                              <w:pStyle w:val="ps1Char"/>
                              <w:rPr>
                                <w:rFonts w:cs="Andalus"/>
                                <w:sz w:val="56"/>
                                <w:szCs w:val="56"/>
                              </w:rPr>
                            </w:pPr>
                          </w:p>
                          <w:p w14:paraId="2C2236A4" w14:textId="77777777" w:rsidR="001D0BE8" w:rsidRPr="0002388B" w:rsidRDefault="001D0BE8" w:rsidP="00D553C5">
                            <w:pPr>
                              <w:pStyle w:val="ps1Char"/>
                              <w:rPr>
                                <w:rFonts w:cs="Andalus"/>
                                <w:sz w:val="56"/>
                                <w:szCs w:val="56"/>
                              </w:rPr>
                            </w:pPr>
                          </w:p>
                          <w:p w14:paraId="3796F098" w14:textId="77777777" w:rsidR="001D0BE8" w:rsidRPr="0002388B" w:rsidRDefault="001D0BE8" w:rsidP="00D553C5">
                            <w:pPr>
                              <w:pStyle w:val="ps1Char"/>
                              <w:rPr>
                                <w:rFonts w:cs="Andalus"/>
                                <w:sz w:val="56"/>
                                <w:szCs w:val="56"/>
                              </w:rPr>
                            </w:pPr>
                          </w:p>
                          <w:p w14:paraId="3498C7D8" w14:textId="77777777" w:rsidR="001D0BE8" w:rsidRPr="0002388B" w:rsidRDefault="001D0BE8" w:rsidP="00D553C5">
                            <w:pPr>
                              <w:pStyle w:val="ps1Char"/>
                              <w:rPr>
                                <w:rFonts w:cs="Andalus"/>
                                <w:sz w:val="56"/>
                                <w:szCs w:val="56"/>
                              </w:rPr>
                            </w:pPr>
                          </w:p>
                          <w:p w14:paraId="64376E07" w14:textId="77777777" w:rsidR="001D0BE8" w:rsidRPr="0002388B" w:rsidRDefault="001D0BE8" w:rsidP="00D553C5">
                            <w:pPr>
                              <w:pStyle w:val="ps1Char"/>
                              <w:rPr>
                                <w:rFonts w:cs="Andalus"/>
                                <w:sz w:val="56"/>
                                <w:szCs w:val="56"/>
                              </w:rPr>
                            </w:pPr>
                          </w:p>
                          <w:p w14:paraId="3D84E41A" w14:textId="77777777" w:rsidR="001D0BE8" w:rsidRPr="0002388B" w:rsidRDefault="001D0BE8" w:rsidP="00D553C5">
                            <w:pPr>
                              <w:pStyle w:val="ps1Char"/>
                              <w:rPr>
                                <w:rFonts w:cs="Andalus"/>
                                <w:sz w:val="56"/>
                                <w:szCs w:val="56"/>
                              </w:rPr>
                            </w:pPr>
                          </w:p>
                          <w:p w14:paraId="2E2F7FF4" w14:textId="77777777" w:rsidR="001D0BE8" w:rsidRPr="0002388B" w:rsidRDefault="001D0BE8" w:rsidP="00D553C5">
                            <w:pPr>
                              <w:pStyle w:val="ps1Char"/>
                              <w:rPr>
                                <w:rFonts w:cs="Andalus"/>
                                <w:sz w:val="56"/>
                                <w:szCs w:val="56"/>
                              </w:rPr>
                            </w:pPr>
                          </w:p>
                          <w:p w14:paraId="6F4C8A8E" w14:textId="77777777" w:rsidR="001D0BE8" w:rsidRPr="0002388B" w:rsidRDefault="001D0BE8" w:rsidP="00D553C5">
                            <w:pPr>
                              <w:pStyle w:val="ps1Char"/>
                              <w:rPr>
                                <w:rFonts w:cs="Andalus"/>
                                <w:sz w:val="56"/>
                                <w:szCs w:val="56"/>
                              </w:rPr>
                            </w:pPr>
                          </w:p>
                          <w:p w14:paraId="666C5E66" w14:textId="77777777" w:rsidR="001D0BE8" w:rsidRPr="0002388B" w:rsidRDefault="001D0BE8" w:rsidP="00D553C5">
                            <w:pPr>
                              <w:pStyle w:val="ps1Char"/>
                              <w:rPr>
                                <w:rFonts w:cs="Andalus"/>
                                <w:sz w:val="56"/>
                                <w:szCs w:val="56"/>
                              </w:rPr>
                            </w:pPr>
                          </w:p>
                          <w:p w14:paraId="666E4FC9" w14:textId="77777777" w:rsidR="001D0BE8" w:rsidRPr="0002388B" w:rsidRDefault="001D0BE8" w:rsidP="00D553C5">
                            <w:pPr>
                              <w:pStyle w:val="ps1Char"/>
                              <w:rPr>
                                <w:rFonts w:cs="Andalus"/>
                                <w:sz w:val="56"/>
                                <w:szCs w:val="56"/>
                              </w:rPr>
                            </w:pPr>
                          </w:p>
                          <w:p w14:paraId="30F7BEF7" w14:textId="77777777" w:rsidR="001D0BE8" w:rsidRPr="0002388B" w:rsidRDefault="001D0BE8" w:rsidP="00D553C5">
                            <w:pPr>
                              <w:pStyle w:val="ps1Char"/>
                              <w:rPr>
                                <w:rFonts w:cs="Andalus"/>
                                <w:sz w:val="56"/>
                                <w:szCs w:val="56"/>
                              </w:rPr>
                            </w:pPr>
                          </w:p>
                          <w:p w14:paraId="2B65E79E" w14:textId="77777777" w:rsidR="001D0BE8" w:rsidRPr="0002388B" w:rsidRDefault="001D0BE8" w:rsidP="00D553C5">
                            <w:pPr>
                              <w:pStyle w:val="ps1Char"/>
                              <w:rPr>
                                <w:rFonts w:cs="Andalus"/>
                                <w:sz w:val="56"/>
                                <w:szCs w:val="56"/>
                              </w:rPr>
                            </w:pPr>
                          </w:p>
                          <w:p w14:paraId="7F7362B9" w14:textId="77777777" w:rsidR="001D0BE8" w:rsidRPr="0002388B" w:rsidRDefault="001D0BE8" w:rsidP="00D553C5">
                            <w:pPr>
                              <w:pStyle w:val="ps1Char"/>
                              <w:rPr>
                                <w:rFonts w:cs="Andalus"/>
                                <w:sz w:val="56"/>
                                <w:szCs w:val="56"/>
                              </w:rPr>
                            </w:pPr>
                          </w:p>
                          <w:p w14:paraId="089F5A9B" w14:textId="77777777" w:rsidR="001D0BE8" w:rsidRPr="0002388B" w:rsidRDefault="001D0BE8" w:rsidP="00D553C5">
                            <w:pPr>
                              <w:pStyle w:val="ps1Char"/>
                              <w:rPr>
                                <w:rFonts w:cs="Andalus"/>
                                <w:sz w:val="56"/>
                                <w:szCs w:val="56"/>
                              </w:rPr>
                            </w:pPr>
                          </w:p>
                          <w:p w14:paraId="6463A879" w14:textId="77777777" w:rsidR="001D0BE8" w:rsidRPr="0002388B" w:rsidRDefault="001D0BE8" w:rsidP="00D553C5">
                            <w:pPr>
                              <w:pStyle w:val="ps1Char"/>
                              <w:rPr>
                                <w:rFonts w:cs="Andalus"/>
                                <w:sz w:val="56"/>
                                <w:szCs w:val="56"/>
                              </w:rPr>
                            </w:pPr>
                          </w:p>
                          <w:p w14:paraId="5E4324B0" w14:textId="77777777" w:rsidR="001D0BE8" w:rsidRPr="0002388B" w:rsidRDefault="001D0BE8" w:rsidP="00D553C5">
                            <w:pPr>
                              <w:pStyle w:val="ps1Char"/>
                              <w:rPr>
                                <w:rFonts w:cs="Andalus"/>
                                <w:sz w:val="56"/>
                                <w:szCs w:val="56"/>
                              </w:rPr>
                            </w:pPr>
                          </w:p>
                          <w:p w14:paraId="50E36202" w14:textId="77777777" w:rsidR="001D0BE8" w:rsidRPr="0002388B" w:rsidRDefault="001D0BE8" w:rsidP="00D553C5">
                            <w:pPr>
                              <w:pStyle w:val="ps1Char"/>
                              <w:rPr>
                                <w:rFonts w:cs="Andalus"/>
                                <w:sz w:val="56"/>
                                <w:szCs w:val="56"/>
                              </w:rPr>
                            </w:pPr>
                          </w:p>
                          <w:p w14:paraId="3E33BA0C" w14:textId="77777777" w:rsidR="001D0BE8" w:rsidRPr="0002388B" w:rsidRDefault="001D0BE8" w:rsidP="00D553C5">
                            <w:pPr>
                              <w:pStyle w:val="ps1Char"/>
                              <w:rPr>
                                <w:rFonts w:cs="Andalus"/>
                                <w:sz w:val="56"/>
                                <w:szCs w:val="56"/>
                              </w:rPr>
                            </w:pPr>
                          </w:p>
                          <w:p w14:paraId="61753799" w14:textId="77777777" w:rsidR="001D0BE8" w:rsidRPr="0002388B" w:rsidRDefault="001D0BE8" w:rsidP="00D553C5">
                            <w:pPr>
                              <w:pStyle w:val="ps1Char"/>
                              <w:rPr>
                                <w:rFonts w:cs="Andalus"/>
                                <w:sz w:val="56"/>
                                <w:szCs w:val="56"/>
                              </w:rPr>
                            </w:pPr>
                          </w:p>
                          <w:p w14:paraId="68E2CF3B" w14:textId="77777777" w:rsidR="001D0BE8" w:rsidRPr="0002388B" w:rsidRDefault="001D0BE8" w:rsidP="00D553C5">
                            <w:pPr>
                              <w:pStyle w:val="ps1Char"/>
                              <w:rPr>
                                <w:rFonts w:cs="Andalus"/>
                                <w:sz w:val="56"/>
                                <w:szCs w:val="56"/>
                              </w:rPr>
                            </w:pPr>
                          </w:p>
                          <w:p w14:paraId="603504CA" w14:textId="77777777" w:rsidR="001D0BE8" w:rsidRPr="0002388B" w:rsidRDefault="001D0BE8" w:rsidP="00D553C5">
                            <w:pPr>
                              <w:pStyle w:val="ps1Char"/>
                              <w:rPr>
                                <w:rFonts w:cs="Andalus"/>
                                <w:sz w:val="56"/>
                                <w:szCs w:val="56"/>
                              </w:rPr>
                            </w:pPr>
                          </w:p>
                          <w:p w14:paraId="6D05AAF9" w14:textId="77777777" w:rsidR="001D0BE8" w:rsidRPr="0002388B" w:rsidRDefault="001D0BE8" w:rsidP="00D553C5">
                            <w:pPr>
                              <w:pStyle w:val="ps1Char"/>
                              <w:rPr>
                                <w:rFonts w:cs="Andalus"/>
                                <w:sz w:val="56"/>
                                <w:szCs w:val="56"/>
                              </w:rPr>
                            </w:pPr>
                          </w:p>
                          <w:p w14:paraId="0D7CFA63" w14:textId="77777777" w:rsidR="001D0BE8" w:rsidRPr="0002388B" w:rsidRDefault="001D0BE8" w:rsidP="00D553C5">
                            <w:pPr>
                              <w:pStyle w:val="ps1Char"/>
                              <w:rPr>
                                <w:rFonts w:cs="Andalus"/>
                                <w:sz w:val="56"/>
                                <w:szCs w:val="56"/>
                              </w:rPr>
                            </w:pPr>
                          </w:p>
                          <w:p w14:paraId="0E9E590C" w14:textId="77777777" w:rsidR="001D0BE8" w:rsidRPr="0002388B" w:rsidRDefault="001D0BE8" w:rsidP="00D553C5">
                            <w:pPr>
                              <w:pStyle w:val="ps1Char"/>
                              <w:rPr>
                                <w:rFonts w:cs="Andalus"/>
                                <w:sz w:val="56"/>
                                <w:szCs w:val="56"/>
                              </w:rPr>
                            </w:pPr>
                          </w:p>
                          <w:p w14:paraId="6BCAD3DC" w14:textId="77777777" w:rsidR="001D0BE8" w:rsidRPr="0002388B" w:rsidRDefault="001D0BE8" w:rsidP="00D553C5">
                            <w:pPr>
                              <w:pStyle w:val="ps1Char"/>
                              <w:rPr>
                                <w:rFonts w:cs="Andalus"/>
                                <w:sz w:val="56"/>
                                <w:szCs w:val="56"/>
                              </w:rPr>
                            </w:pPr>
                          </w:p>
                          <w:p w14:paraId="5F2E8918" w14:textId="77777777" w:rsidR="001D0BE8" w:rsidRPr="0002388B" w:rsidRDefault="001D0BE8" w:rsidP="00D553C5">
                            <w:pPr>
                              <w:pStyle w:val="ps1Char"/>
                              <w:rPr>
                                <w:rFonts w:cs="Andalus"/>
                                <w:sz w:val="56"/>
                                <w:szCs w:val="56"/>
                              </w:rPr>
                            </w:pPr>
                          </w:p>
                          <w:p w14:paraId="174E4665" w14:textId="77777777" w:rsidR="001D0BE8" w:rsidRPr="0002388B" w:rsidRDefault="001D0BE8" w:rsidP="00D553C5">
                            <w:pPr>
                              <w:pStyle w:val="ps1Char"/>
                              <w:rPr>
                                <w:rFonts w:cs="Andalus"/>
                                <w:sz w:val="56"/>
                                <w:szCs w:val="56"/>
                              </w:rPr>
                            </w:pPr>
                          </w:p>
                          <w:p w14:paraId="30EF6104" w14:textId="77777777" w:rsidR="001D0BE8" w:rsidRPr="0002388B" w:rsidRDefault="001D0BE8" w:rsidP="00D553C5">
                            <w:pPr>
                              <w:pStyle w:val="ps1Char"/>
                              <w:rPr>
                                <w:rFonts w:cs="Andalus"/>
                                <w:sz w:val="56"/>
                                <w:szCs w:val="56"/>
                              </w:rPr>
                            </w:pPr>
                          </w:p>
                          <w:p w14:paraId="6A69A580" w14:textId="77777777" w:rsidR="001D0BE8" w:rsidRPr="0002388B" w:rsidRDefault="001D0BE8" w:rsidP="00D553C5">
                            <w:pPr>
                              <w:pStyle w:val="ps1Char"/>
                              <w:rPr>
                                <w:rFonts w:cs="Andalus"/>
                                <w:sz w:val="56"/>
                                <w:szCs w:val="56"/>
                              </w:rPr>
                            </w:pPr>
                          </w:p>
                          <w:p w14:paraId="71FF118A" w14:textId="77777777" w:rsidR="001D0BE8" w:rsidRPr="0002388B" w:rsidRDefault="001D0BE8" w:rsidP="00D553C5">
                            <w:pPr>
                              <w:pStyle w:val="ps1Char"/>
                              <w:rPr>
                                <w:rFonts w:cs="Andalus"/>
                                <w:sz w:val="56"/>
                                <w:szCs w:val="56"/>
                              </w:rPr>
                            </w:pPr>
                          </w:p>
                          <w:p w14:paraId="6150C681" w14:textId="77777777" w:rsidR="001D0BE8" w:rsidRPr="0002388B" w:rsidRDefault="001D0BE8" w:rsidP="00D553C5">
                            <w:pPr>
                              <w:pStyle w:val="ps1Char"/>
                              <w:rPr>
                                <w:rFonts w:cs="Andalus"/>
                                <w:sz w:val="56"/>
                                <w:szCs w:val="56"/>
                              </w:rPr>
                            </w:pPr>
                          </w:p>
                          <w:p w14:paraId="72DC27F0" w14:textId="77777777" w:rsidR="001D0BE8" w:rsidRPr="0002388B" w:rsidRDefault="001D0BE8" w:rsidP="00D553C5">
                            <w:pPr>
                              <w:pStyle w:val="ps1Char"/>
                              <w:rPr>
                                <w:rFonts w:cs="Andalus"/>
                                <w:sz w:val="56"/>
                                <w:szCs w:val="56"/>
                              </w:rPr>
                            </w:pPr>
                          </w:p>
                          <w:p w14:paraId="02F523AB" w14:textId="77777777" w:rsidR="001D0BE8" w:rsidRPr="0002388B" w:rsidRDefault="001D0BE8" w:rsidP="00D553C5">
                            <w:pPr>
                              <w:pStyle w:val="ps1Char"/>
                              <w:rPr>
                                <w:rFonts w:cs="Andalus"/>
                                <w:sz w:val="56"/>
                                <w:szCs w:val="56"/>
                              </w:rPr>
                            </w:pPr>
                          </w:p>
                          <w:p w14:paraId="116605CE" w14:textId="77777777" w:rsidR="001D0BE8" w:rsidRPr="0002388B" w:rsidRDefault="001D0BE8" w:rsidP="00D553C5">
                            <w:pPr>
                              <w:pStyle w:val="ps1Char"/>
                              <w:rPr>
                                <w:rFonts w:cs="Andalus"/>
                                <w:sz w:val="56"/>
                                <w:szCs w:val="56"/>
                              </w:rPr>
                            </w:pPr>
                          </w:p>
                          <w:p w14:paraId="11F96989" w14:textId="77777777" w:rsidR="001D0BE8" w:rsidRPr="0002388B" w:rsidRDefault="001D0BE8" w:rsidP="00D553C5">
                            <w:pPr>
                              <w:pStyle w:val="ps1Char"/>
                              <w:rPr>
                                <w:rFonts w:cs="Andalus"/>
                                <w:sz w:val="56"/>
                                <w:szCs w:val="56"/>
                              </w:rPr>
                            </w:pPr>
                          </w:p>
                          <w:p w14:paraId="28527201" w14:textId="77777777" w:rsidR="001D0BE8" w:rsidRPr="0002388B" w:rsidRDefault="001D0BE8" w:rsidP="00D553C5">
                            <w:pPr>
                              <w:pStyle w:val="ps1Char"/>
                              <w:rPr>
                                <w:rFonts w:cs="Andalus"/>
                                <w:sz w:val="56"/>
                                <w:szCs w:val="56"/>
                              </w:rPr>
                            </w:pPr>
                          </w:p>
                          <w:p w14:paraId="7DEC63E8" w14:textId="77777777" w:rsidR="001D0BE8" w:rsidRPr="0002388B" w:rsidRDefault="001D0BE8" w:rsidP="00D553C5">
                            <w:pPr>
                              <w:pStyle w:val="ps1Char"/>
                              <w:rPr>
                                <w:rFonts w:cs="Andalus"/>
                                <w:sz w:val="56"/>
                                <w:szCs w:val="56"/>
                              </w:rPr>
                            </w:pPr>
                          </w:p>
                          <w:p w14:paraId="70C1A96C" w14:textId="77777777" w:rsidR="001D0BE8" w:rsidRPr="0002388B" w:rsidRDefault="001D0BE8" w:rsidP="00D553C5">
                            <w:pPr>
                              <w:pStyle w:val="ps1Char"/>
                              <w:rPr>
                                <w:rFonts w:cs="Andalus"/>
                                <w:sz w:val="56"/>
                                <w:szCs w:val="56"/>
                              </w:rPr>
                            </w:pPr>
                          </w:p>
                          <w:p w14:paraId="508D9509" w14:textId="77777777" w:rsidR="001D0BE8" w:rsidRPr="0002388B" w:rsidRDefault="001D0BE8" w:rsidP="00D553C5">
                            <w:pPr>
                              <w:pStyle w:val="ps1Char"/>
                              <w:rPr>
                                <w:rFonts w:cs="Andalus"/>
                                <w:sz w:val="56"/>
                                <w:szCs w:val="56"/>
                              </w:rPr>
                            </w:pPr>
                          </w:p>
                          <w:p w14:paraId="629B5D66" w14:textId="77777777" w:rsidR="001D0BE8" w:rsidRPr="0002388B" w:rsidRDefault="001D0BE8" w:rsidP="00D553C5">
                            <w:pPr>
                              <w:pStyle w:val="ps1Char"/>
                              <w:rPr>
                                <w:rFonts w:cs="Andalus"/>
                                <w:sz w:val="56"/>
                                <w:szCs w:val="56"/>
                              </w:rPr>
                            </w:pPr>
                          </w:p>
                          <w:p w14:paraId="7D5AF7CE" w14:textId="77777777" w:rsidR="001D0BE8" w:rsidRPr="0002388B" w:rsidRDefault="001D0BE8" w:rsidP="00D553C5">
                            <w:pPr>
                              <w:pStyle w:val="ps1Char"/>
                              <w:rPr>
                                <w:rFonts w:cs="Andalus"/>
                                <w:sz w:val="56"/>
                                <w:szCs w:val="56"/>
                              </w:rPr>
                            </w:pPr>
                          </w:p>
                          <w:p w14:paraId="25E18D4D" w14:textId="77777777" w:rsidR="001D0BE8" w:rsidRPr="0002388B" w:rsidRDefault="001D0BE8" w:rsidP="00D553C5">
                            <w:pPr>
                              <w:pStyle w:val="ps1Char"/>
                              <w:rPr>
                                <w:rFonts w:cs="Andalus"/>
                                <w:sz w:val="56"/>
                                <w:szCs w:val="56"/>
                              </w:rPr>
                            </w:pPr>
                          </w:p>
                          <w:p w14:paraId="58F6995D" w14:textId="77777777" w:rsidR="001D0BE8" w:rsidRPr="0002388B" w:rsidRDefault="001D0BE8" w:rsidP="00D553C5">
                            <w:pPr>
                              <w:pStyle w:val="ps1Char"/>
                              <w:rPr>
                                <w:rFonts w:cs="Andalus"/>
                                <w:sz w:val="56"/>
                                <w:szCs w:val="56"/>
                              </w:rPr>
                            </w:pPr>
                          </w:p>
                          <w:p w14:paraId="07666F30" w14:textId="77777777" w:rsidR="001D0BE8" w:rsidRPr="0002388B" w:rsidRDefault="001D0BE8" w:rsidP="00D553C5">
                            <w:pPr>
                              <w:pStyle w:val="ps1Char"/>
                              <w:rPr>
                                <w:rFonts w:cs="Andalus"/>
                                <w:sz w:val="56"/>
                                <w:szCs w:val="56"/>
                              </w:rPr>
                            </w:pPr>
                          </w:p>
                          <w:p w14:paraId="7FC43536" w14:textId="77777777" w:rsidR="001D0BE8" w:rsidRPr="0002388B" w:rsidRDefault="001D0BE8" w:rsidP="00D553C5">
                            <w:pPr>
                              <w:pStyle w:val="ps1Char"/>
                              <w:rPr>
                                <w:rFonts w:cs="Andalus"/>
                                <w:sz w:val="56"/>
                                <w:szCs w:val="56"/>
                              </w:rPr>
                            </w:pPr>
                          </w:p>
                          <w:p w14:paraId="253A6256" w14:textId="77777777" w:rsidR="001D0BE8" w:rsidRPr="0002388B" w:rsidRDefault="001D0BE8" w:rsidP="00D553C5">
                            <w:pPr>
                              <w:pStyle w:val="ps1Char"/>
                              <w:rPr>
                                <w:rFonts w:cs="Andalus"/>
                                <w:sz w:val="56"/>
                                <w:szCs w:val="56"/>
                              </w:rPr>
                            </w:pPr>
                          </w:p>
                          <w:p w14:paraId="4BDB51B0" w14:textId="77777777" w:rsidR="001D0BE8" w:rsidRPr="0002388B" w:rsidRDefault="001D0BE8" w:rsidP="00D553C5">
                            <w:pPr>
                              <w:pStyle w:val="ps1Char"/>
                              <w:rPr>
                                <w:rFonts w:cs="Andalus"/>
                                <w:sz w:val="56"/>
                                <w:szCs w:val="56"/>
                              </w:rPr>
                            </w:pPr>
                          </w:p>
                          <w:p w14:paraId="37D99B9D" w14:textId="77777777" w:rsidR="001D0BE8" w:rsidRPr="0002388B" w:rsidRDefault="001D0BE8" w:rsidP="00D553C5">
                            <w:pPr>
                              <w:pStyle w:val="ps1Char"/>
                              <w:rPr>
                                <w:rFonts w:cs="Andalus"/>
                                <w:sz w:val="56"/>
                                <w:szCs w:val="56"/>
                              </w:rPr>
                            </w:pPr>
                          </w:p>
                          <w:p w14:paraId="3233A53C" w14:textId="77777777" w:rsidR="001D0BE8" w:rsidRPr="0002388B" w:rsidRDefault="001D0BE8" w:rsidP="00D553C5">
                            <w:pPr>
                              <w:pStyle w:val="ps1Char"/>
                              <w:rPr>
                                <w:rFonts w:cs="Andalus"/>
                                <w:sz w:val="56"/>
                                <w:szCs w:val="56"/>
                              </w:rPr>
                            </w:pPr>
                          </w:p>
                          <w:p w14:paraId="0256C86A" w14:textId="77777777" w:rsidR="001D0BE8" w:rsidRPr="0002388B" w:rsidRDefault="001D0BE8" w:rsidP="00D553C5">
                            <w:pPr>
                              <w:pStyle w:val="ps1Char"/>
                              <w:rPr>
                                <w:rFonts w:cs="Andalus"/>
                                <w:sz w:val="56"/>
                                <w:szCs w:val="56"/>
                              </w:rPr>
                            </w:pPr>
                          </w:p>
                          <w:p w14:paraId="56534746" w14:textId="77777777" w:rsidR="001D0BE8" w:rsidRPr="0002388B" w:rsidRDefault="001D0BE8" w:rsidP="00D553C5">
                            <w:pPr>
                              <w:pStyle w:val="ps1Char"/>
                              <w:rPr>
                                <w:rFonts w:cs="Andalus"/>
                                <w:sz w:val="56"/>
                                <w:szCs w:val="56"/>
                              </w:rPr>
                            </w:pPr>
                          </w:p>
                          <w:p w14:paraId="53E22E2F" w14:textId="77777777" w:rsidR="001D0BE8" w:rsidRPr="0002388B" w:rsidRDefault="001D0BE8" w:rsidP="00D553C5">
                            <w:pPr>
                              <w:pStyle w:val="ps1Char"/>
                              <w:rPr>
                                <w:rFonts w:cs="Andalus"/>
                                <w:sz w:val="56"/>
                                <w:szCs w:val="56"/>
                              </w:rPr>
                            </w:pPr>
                          </w:p>
                          <w:p w14:paraId="2712A52E" w14:textId="77777777" w:rsidR="001D0BE8" w:rsidRPr="0002388B" w:rsidRDefault="001D0BE8" w:rsidP="00D553C5">
                            <w:pPr>
                              <w:pStyle w:val="ps1Char"/>
                              <w:rPr>
                                <w:rFonts w:cs="Andalus"/>
                                <w:sz w:val="56"/>
                                <w:szCs w:val="56"/>
                              </w:rPr>
                            </w:pPr>
                          </w:p>
                          <w:p w14:paraId="1157A2F7" w14:textId="77777777" w:rsidR="001D0BE8" w:rsidRPr="0002388B" w:rsidRDefault="001D0BE8" w:rsidP="00D553C5">
                            <w:pPr>
                              <w:pStyle w:val="ps1Char"/>
                              <w:rPr>
                                <w:rFonts w:cs="Andalus"/>
                                <w:sz w:val="56"/>
                                <w:szCs w:val="56"/>
                              </w:rPr>
                            </w:pPr>
                          </w:p>
                          <w:p w14:paraId="6A139B9E" w14:textId="77777777" w:rsidR="001D0BE8" w:rsidRPr="0002388B" w:rsidRDefault="001D0BE8" w:rsidP="00D553C5">
                            <w:pPr>
                              <w:pStyle w:val="ps1Char"/>
                              <w:rPr>
                                <w:rFonts w:cs="Andalus"/>
                                <w:sz w:val="56"/>
                                <w:szCs w:val="56"/>
                              </w:rPr>
                            </w:pPr>
                          </w:p>
                          <w:p w14:paraId="0D45FDF4" w14:textId="77777777" w:rsidR="001D0BE8" w:rsidRPr="0002388B" w:rsidRDefault="001D0BE8" w:rsidP="00D553C5">
                            <w:pPr>
                              <w:pStyle w:val="ps1Char"/>
                              <w:rPr>
                                <w:rFonts w:cs="Andalus"/>
                                <w:sz w:val="56"/>
                                <w:szCs w:val="56"/>
                              </w:rPr>
                            </w:pPr>
                          </w:p>
                          <w:p w14:paraId="512C2F4A" w14:textId="77777777" w:rsidR="001D0BE8" w:rsidRPr="0002388B" w:rsidRDefault="001D0BE8" w:rsidP="00D553C5">
                            <w:pPr>
                              <w:pStyle w:val="ps1Char"/>
                              <w:rPr>
                                <w:rFonts w:cs="Andalus"/>
                                <w:sz w:val="56"/>
                                <w:szCs w:val="56"/>
                              </w:rPr>
                            </w:pPr>
                          </w:p>
                          <w:p w14:paraId="271F05D2" w14:textId="77777777" w:rsidR="001D0BE8" w:rsidRPr="0002388B" w:rsidRDefault="001D0BE8" w:rsidP="00D553C5">
                            <w:pPr>
                              <w:pStyle w:val="ps1Char"/>
                              <w:rPr>
                                <w:rFonts w:cs="Andalus"/>
                                <w:sz w:val="56"/>
                                <w:szCs w:val="56"/>
                              </w:rPr>
                            </w:pPr>
                          </w:p>
                          <w:p w14:paraId="6C2F1E41" w14:textId="77777777" w:rsidR="001D0BE8" w:rsidRPr="0002388B" w:rsidRDefault="001D0BE8" w:rsidP="00D553C5">
                            <w:pPr>
                              <w:pStyle w:val="ps1Char"/>
                              <w:rPr>
                                <w:rFonts w:cs="Andalus"/>
                                <w:sz w:val="56"/>
                                <w:szCs w:val="56"/>
                              </w:rPr>
                            </w:pPr>
                          </w:p>
                          <w:p w14:paraId="66A8A310" w14:textId="77777777" w:rsidR="001D0BE8" w:rsidRPr="0002388B" w:rsidRDefault="001D0BE8" w:rsidP="00D553C5">
                            <w:pPr>
                              <w:pStyle w:val="ps1Char"/>
                              <w:rPr>
                                <w:rFonts w:cs="Andalus"/>
                                <w:sz w:val="56"/>
                                <w:szCs w:val="56"/>
                              </w:rPr>
                            </w:pPr>
                          </w:p>
                          <w:p w14:paraId="6E849BF7" w14:textId="77777777" w:rsidR="001D0BE8" w:rsidRPr="0002388B" w:rsidRDefault="001D0BE8" w:rsidP="00D553C5">
                            <w:pPr>
                              <w:pStyle w:val="ps1Char"/>
                              <w:rPr>
                                <w:rFonts w:cs="Andalus"/>
                                <w:sz w:val="56"/>
                                <w:szCs w:val="56"/>
                              </w:rPr>
                            </w:pPr>
                          </w:p>
                          <w:p w14:paraId="706035EF" w14:textId="77777777" w:rsidR="001D0BE8" w:rsidRPr="0002388B" w:rsidRDefault="001D0BE8" w:rsidP="00D553C5">
                            <w:pPr>
                              <w:pStyle w:val="ps1Char"/>
                              <w:rPr>
                                <w:rFonts w:cs="Andalus"/>
                                <w:sz w:val="56"/>
                                <w:szCs w:val="56"/>
                              </w:rPr>
                            </w:pPr>
                          </w:p>
                          <w:p w14:paraId="3601FE8C" w14:textId="77777777" w:rsidR="001D0BE8" w:rsidRPr="0002388B" w:rsidRDefault="001D0BE8" w:rsidP="00D553C5">
                            <w:pPr>
                              <w:pStyle w:val="ps1Char"/>
                              <w:rPr>
                                <w:rFonts w:cs="Andalus"/>
                                <w:sz w:val="56"/>
                                <w:szCs w:val="56"/>
                              </w:rPr>
                            </w:pPr>
                          </w:p>
                          <w:p w14:paraId="058F09EB" w14:textId="77777777" w:rsidR="001D0BE8" w:rsidRPr="0002388B" w:rsidRDefault="001D0BE8" w:rsidP="00D553C5">
                            <w:pPr>
                              <w:pStyle w:val="ps1Char"/>
                              <w:rPr>
                                <w:rFonts w:cs="Andalus"/>
                                <w:sz w:val="56"/>
                                <w:szCs w:val="56"/>
                              </w:rPr>
                            </w:pPr>
                          </w:p>
                          <w:p w14:paraId="5B7C33AB" w14:textId="77777777" w:rsidR="001D0BE8" w:rsidRPr="0002388B" w:rsidRDefault="001D0BE8" w:rsidP="00D553C5">
                            <w:pPr>
                              <w:pStyle w:val="ps1Char"/>
                              <w:rPr>
                                <w:rFonts w:cs="Andalus"/>
                                <w:sz w:val="56"/>
                                <w:szCs w:val="56"/>
                              </w:rPr>
                            </w:pPr>
                          </w:p>
                          <w:p w14:paraId="46D702E8" w14:textId="77777777" w:rsidR="001D0BE8" w:rsidRPr="0002388B" w:rsidRDefault="001D0BE8" w:rsidP="00D553C5">
                            <w:pPr>
                              <w:pStyle w:val="ps1Char"/>
                              <w:rPr>
                                <w:rFonts w:cs="Andalus"/>
                                <w:sz w:val="56"/>
                                <w:szCs w:val="56"/>
                              </w:rPr>
                            </w:pPr>
                          </w:p>
                          <w:p w14:paraId="41976BAD" w14:textId="77777777" w:rsidR="001D0BE8" w:rsidRPr="0002388B" w:rsidRDefault="001D0BE8" w:rsidP="00D553C5">
                            <w:pPr>
                              <w:pStyle w:val="ps1Char"/>
                              <w:rPr>
                                <w:rFonts w:cs="Andalus"/>
                                <w:sz w:val="56"/>
                                <w:szCs w:val="56"/>
                              </w:rPr>
                            </w:pPr>
                          </w:p>
                          <w:p w14:paraId="690AAD2D" w14:textId="77777777" w:rsidR="001D0BE8" w:rsidRPr="0002388B" w:rsidRDefault="001D0BE8" w:rsidP="00D553C5">
                            <w:pPr>
                              <w:pStyle w:val="ps1Char"/>
                              <w:rPr>
                                <w:rFonts w:cs="Andalus"/>
                                <w:sz w:val="56"/>
                                <w:szCs w:val="56"/>
                              </w:rPr>
                            </w:pPr>
                          </w:p>
                          <w:p w14:paraId="59A295AD" w14:textId="77777777" w:rsidR="001D0BE8" w:rsidRPr="0002388B" w:rsidRDefault="001D0BE8" w:rsidP="00D553C5">
                            <w:pPr>
                              <w:pStyle w:val="ps1Char"/>
                              <w:rPr>
                                <w:rFonts w:cs="Andalus"/>
                                <w:sz w:val="56"/>
                                <w:szCs w:val="56"/>
                              </w:rPr>
                            </w:pPr>
                          </w:p>
                          <w:p w14:paraId="4D54F121" w14:textId="77777777" w:rsidR="001D0BE8" w:rsidRPr="0002388B" w:rsidRDefault="001D0BE8" w:rsidP="00D553C5">
                            <w:pPr>
                              <w:pStyle w:val="ps1Char"/>
                              <w:rPr>
                                <w:rFonts w:cs="Andalus"/>
                                <w:sz w:val="56"/>
                                <w:szCs w:val="56"/>
                              </w:rPr>
                            </w:pPr>
                          </w:p>
                          <w:p w14:paraId="4EB34C50" w14:textId="77777777" w:rsidR="001D0BE8" w:rsidRPr="0002388B" w:rsidRDefault="001D0BE8" w:rsidP="00D553C5">
                            <w:pPr>
                              <w:pStyle w:val="ps1Char"/>
                              <w:rPr>
                                <w:rFonts w:cs="Andalus"/>
                                <w:sz w:val="56"/>
                                <w:szCs w:val="56"/>
                              </w:rPr>
                            </w:pPr>
                          </w:p>
                          <w:p w14:paraId="4F838449" w14:textId="77777777" w:rsidR="001D0BE8" w:rsidRPr="0002388B" w:rsidRDefault="001D0BE8" w:rsidP="00D553C5">
                            <w:pPr>
                              <w:pStyle w:val="ps1Char"/>
                              <w:rPr>
                                <w:rFonts w:cs="Andalus"/>
                                <w:sz w:val="56"/>
                                <w:szCs w:val="56"/>
                              </w:rPr>
                            </w:pPr>
                          </w:p>
                          <w:p w14:paraId="0376BB97" w14:textId="77777777" w:rsidR="001D0BE8" w:rsidRPr="0002388B" w:rsidRDefault="001D0BE8" w:rsidP="00D553C5">
                            <w:pPr>
                              <w:pStyle w:val="ps1Char"/>
                              <w:rPr>
                                <w:rFonts w:cs="Andalus"/>
                                <w:sz w:val="56"/>
                                <w:szCs w:val="56"/>
                              </w:rPr>
                            </w:pPr>
                          </w:p>
                          <w:p w14:paraId="7D0745E0" w14:textId="77777777" w:rsidR="001D0BE8" w:rsidRPr="0002388B" w:rsidRDefault="001D0BE8" w:rsidP="00D553C5">
                            <w:pPr>
                              <w:pStyle w:val="ps1Char"/>
                              <w:rPr>
                                <w:rFonts w:cs="Andalus"/>
                                <w:sz w:val="56"/>
                                <w:szCs w:val="56"/>
                              </w:rPr>
                            </w:pPr>
                          </w:p>
                          <w:p w14:paraId="1B10A128" w14:textId="77777777" w:rsidR="001D0BE8" w:rsidRPr="0002388B" w:rsidRDefault="001D0BE8" w:rsidP="00D553C5">
                            <w:pPr>
                              <w:pStyle w:val="ps1Char"/>
                              <w:rPr>
                                <w:rFonts w:cs="Andalus"/>
                                <w:sz w:val="56"/>
                                <w:szCs w:val="56"/>
                              </w:rPr>
                            </w:pPr>
                          </w:p>
                          <w:p w14:paraId="68033BE4" w14:textId="77777777" w:rsidR="001D0BE8" w:rsidRPr="0002388B" w:rsidRDefault="001D0BE8" w:rsidP="00D553C5">
                            <w:pPr>
                              <w:pStyle w:val="ps1Char"/>
                              <w:rPr>
                                <w:rFonts w:cs="Andalus"/>
                                <w:sz w:val="56"/>
                                <w:szCs w:val="56"/>
                              </w:rPr>
                            </w:pPr>
                          </w:p>
                          <w:p w14:paraId="5F1D9B27" w14:textId="77777777" w:rsidR="001D0BE8" w:rsidRPr="0002388B" w:rsidRDefault="001D0BE8" w:rsidP="00D553C5">
                            <w:pPr>
                              <w:pStyle w:val="ps1Char"/>
                              <w:rPr>
                                <w:rFonts w:cs="Andalus"/>
                                <w:sz w:val="56"/>
                                <w:szCs w:val="56"/>
                              </w:rPr>
                            </w:pPr>
                          </w:p>
                          <w:p w14:paraId="0DD614A4" w14:textId="77777777" w:rsidR="001D0BE8" w:rsidRPr="0002388B" w:rsidRDefault="001D0BE8" w:rsidP="00D553C5">
                            <w:pPr>
                              <w:pStyle w:val="ps1Char"/>
                              <w:rPr>
                                <w:rFonts w:cs="Andalus"/>
                                <w:sz w:val="56"/>
                                <w:szCs w:val="56"/>
                              </w:rPr>
                            </w:pPr>
                          </w:p>
                          <w:p w14:paraId="68E29983" w14:textId="77777777" w:rsidR="001D0BE8" w:rsidRPr="0002388B" w:rsidRDefault="001D0BE8" w:rsidP="00D553C5">
                            <w:pPr>
                              <w:pStyle w:val="ps1Char"/>
                              <w:rPr>
                                <w:rFonts w:cs="Andalus"/>
                                <w:sz w:val="56"/>
                                <w:szCs w:val="56"/>
                              </w:rPr>
                            </w:pPr>
                          </w:p>
                          <w:p w14:paraId="582830CC" w14:textId="77777777" w:rsidR="001D0BE8" w:rsidRPr="0002388B" w:rsidRDefault="001D0BE8" w:rsidP="00D553C5">
                            <w:pPr>
                              <w:pStyle w:val="ps1Char"/>
                              <w:rPr>
                                <w:rFonts w:cs="Andalus"/>
                                <w:sz w:val="56"/>
                                <w:szCs w:val="56"/>
                              </w:rPr>
                            </w:pPr>
                          </w:p>
                          <w:p w14:paraId="18E4E5C4" w14:textId="77777777" w:rsidR="001D0BE8" w:rsidRPr="0002388B" w:rsidRDefault="001D0BE8" w:rsidP="00D553C5">
                            <w:pPr>
                              <w:pStyle w:val="ps1Char"/>
                              <w:rPr>
                                <w:rFonts w:cs="Andalus"/>
                                <w:sz w:val="56"/>
                                <w:szCs w:val="56"/>
                              </w:rPr>
                            </w:pPr>
                          </w:p>
                          <w:p w14:paraId="204F5A02" w14:textId="77777777" w:rsidR="001D0BE8" w:rsidRPr="0002388B" w:rsidRDefault="001D0BE8" w:rsidP="00D553C5">
                            <w:pPr>
                              <w:pStyle w:val="ps1Char"/>
                              <w:rPr>
                                <w:rFonts w:cs="Andalus"/>
                                <w:sz w:val="56"/>
                                <w:szCs w:val="56"/>
                              </w:rPr>
                            </w:pPr>
                          </w:p>
                          <w:p w14:paraId="1F3CD559" w14:textId="77777777" w:rsidR="001D0BE8" w:rsidRPr="0002388B" w:rsidRDefault="001D0BE8" w:rsidP="00D553C5">
                            <w:pPr>
                              <w:pStyle w:val="ps1Char"/>
                              <w:rPr>
                                <w:rFonts w:cs="Andalus"/>
                                <w:sz w:val="56"/>
                                <w:szCs w:val="56"/>
                              </w:rPr>
                            </w:pPr>
                          </w:p>
                          <w:p w14:paraId="7BD169E8" w14:textId="77777777" w:rsidR="001D0BE8" w:rsidRPr="0002388B" w:rsidRDefault="001D0BE8" w:rsidP="00D553C5">
                            <w:pPr>
                              <w:pStyle w:val="ps1Char"/>
                              <w:rPr>
                                <w:rFonts w:cs="Andalus"/>
                                <w:sz w:val="56"/>
                                <w:szCs w:val="56"/>
                              </w:rPr>
                            </w:pPr>
                          </w:p>
                          <w:p w14:paraId="2BD8DA6D" w14:textId="77777777" w:rsidR="001D0BE8" w:rsidRPr="0002388B" w:rsidRDefault="001D0BE8" w:rsidP="00D553C5">
                            <w:pPr>
                              <w:pStyle w:val="ps1Char"/>
                              <w:rPr>
                                <w:rFonts w:cs="Andalus"/>
                                <w:sz w:val="56"/>
                                <w:szCs w:val="56"/>
                              </w:rPr>
                            </w:pPr>
                          </w:p>
                          <w:p w14:paraId="394045DD" w14:textId="77777777" w:rsidR="001D0BE8" w:rsidRPr="0002388B" w:rsidRDefault="001D0BE8" w:rsidP="00D553C5">
                            <w:pPr>
                              <w:pStyle w:val="ps1Char"/>
                              <w:rPr>
                                <w:rFonts w:cs="Andalus"/>
                                <w:sz w:val="56"/>
                                <w:szCs w:val="56"/>
                              </w:rPr>
                            </w:pPr>
                          </w:p>
                          <w:p w14:paraId="71C506F3" w14:textId="77777777" w:rsidR="001D0BE8" w:rsidRPr="0002388B" w:rsidRDefault="001D0BE8" w:rsidP="00D553C5">
                            <w:pPr>
                              <w:pStyle w:val="ps1Char"/>
                              <w:rPr>
                                <w:rFonts w:cs="Andalus"/>
                                <w:sz w:val="56"/>
                                <w:szCs w:val="56"/>
                              </w:rPr>
                            </w:pPr>
                          </w:p>
                          <w:p w14:paraId="2EA8860C" w14:textId="77777777" w:rsidR="001D0BE8" w:rsidRPr="0002388B" w:rsidRDefault="001D0BE8" w:rsidP="00D553C5">
                            <w:pPr>
                              <w:pStyle w:val="ps1Char"/>
                              <w:rPr>
                                <w:rFonts w:cs="Andalus"/>
                                <w:sz w:val="56"/>
                                <w:szCs w:val="56"/>
                              </w:rPr>
                            </w:pPr>
                          </w:p>
                          <w:p w14:paraId="122B583F" w14:textId="77777777" w:rsidR="001D0BE8" w:rsidRPr="0002388B" w:rsidRDefault="001D0BE8" w:rsidP="00D553C5">
                            <w:pPr>
                              <w:pStyle w:val="ps1Char"/>
                              <w:rPr>
                                <w:rFonts w:cs="Andalus"/>
                                <w:sz w:val="56"/>
                                <w:szCs w:val="56"/>
                              </w:rPr>
                            </w:pPr>
                          </w:p>
                          <w:p w14:paraId="23E53338" w14:textId="77777777" w:rsidR="001D0BE8" w:rsidRPr="0002388B" w:rsidRDefault="001D0BE8" w:rsidP="00D553C5">
                            <w:pPr>
                              <w:pStyle w:val="ps1Char"/>
                              <w:rPr>
                                <w:rFonts w:cs="Andalus"/>
                                <w:sz w:val="56"/>
                                <w:szCs w:val="56"/>
                              </w:rPr>
                            </w:pPr>
                          </w:p>
                          <w:p w14:paraId="2AEAA604" w14:textId="77777777" w:rsidR="001D0BE8" w:rsidRPr="0002388B" w:rsidRDefault="001D0BE8" w:rsidP="00D553C5">
                            <w:pPr>
                              <w:pStyle w:val="ps1Char"/>
                              <w:rPr>
                                <w:rFonts w:cs="Andalus"/>
                                <w:sz w:val="56"/>
                                <w:szCs w:val="56"/>
                              </w:rPr>
                            </w:pPr>
                          </w:p>
                          <w:p w14:paraId="06EFA38D" w14:textId="77777777" w:rsidR="001D0BE8" w:rsidRPr="0002388B" w:rsidRDefault="001D0BE8" w:rsidP="00D553C5">
                            <w:pPr>
                              <w:pStyle w:val="ps1Char"/>
                              <w:rPr>
                                <w:rFonts w:cs="Andalus"/>
                                <w:sz w:val="56"/>
                                <w:szCs w:val="56"/>
                              </w:rPr>
                            </w:pPr>
                          </w:p>
                          <w:p w14:paraId="3261FF43" w14:textId="77777777" w:rsidR="001D0BE8" w:rsidRPr="0002388B" w:rsidRDefault="001D0BE8" w:rsidP="00D553C5">
                            <w:pPr>
                              <w:pStyle w:val="ps1Char"/>
                              <w:rPr>
                                <w:rFonts w:cs="Andalus"/>
                                <w:sz w:val="56"/>
                                <w:szCs w:val="56"/>
                              </w:rPr>
                            </w:pPr>
                          </w:p>
                          <w:p w14:paraId="748A792A" w14:textId="77777777" w:rsidR="001D0BE8" w:rsidRPr="0002388B" w:rsidRDefault="001D0BE8" w:rsidP="00D553C5">
                            <w:pPr>
                              <w:pStyle w:val="ps1Char"/>
                              <w:rPr>
                                <w:rFonts w:cs="Andalus"/>
                                <w:sz w:val="56"/>
                                <w:szCs w:val="56"/>
                              </w:rPr>
                            </w:pPr>
                          </w:p>
                          <w:p w14:paraId="7F573990" w14:textId="77777777" w:rsidR="001D0BE8" w:rsidRPr="0002388B" w:rsidRDefault="001D0BE8" w:rsidP="00D553C5">
                            <w:pPr>
                              <w:pStyle w:val="ps1Char"/>
                              <w:rPr>
                                <w:rFonts w:cs="Andalus"/>
                                <w:sz w:val="56"/>
                                <w:szCs w:val="56"/>
                              </w:rPr>
                            </w:pPr>
                          </w:p>
                          <w:p w14:paraId="50484C83" w14:textId="77777777" w:rsidR="001D0BE8" w:rsidRPr="0002388B" w:rsidRDefault="001D0BE8" w:rsidP="00D553C5">
                            <w:pPr>
                              <w:pStyle w:val="ps1Char"/>
                              <w:rPr>
                                <w:rFonts w:cs="Andalus"/>
                                <w:sz w:val="56"/>
                                <w:szCs w:val="56"/>
                              </w:rPr>
                            </w:pPr>
                          </w:p>
                          <w:p w14:paraId="00AC1988" w14:textId="77777777" w:rsidR="001D0BE8" w:rsidRPr="0002388B" w:rsidRDefault="001D0BE8" w:rsidP="00D553C5">
                            <w:pPr>
                              <w:pStyle w:val="ps1Char"/>
                              <w:rPr>
                                <w:rFonts w:cs="Andalus"/>
                                <w:sz w:val="56"/>
                                <w:szCs w:val="56"/>
                              </w:rPr>
                            </w:pPr>
                          </w:p>
                          <w:p w14:paraId="655C2502" w14:textId="77777777" w:rsidR="001D0BE8" w:rsidRPr="0002388B" w:rsidRDefault="001D0BE8" w:rsidP="00D553C5">
                            <w:pPr>
                              <w:pStyle w:val="ps1Char"/>
                              <w:rPr>
                                <w:rFonts w:cs="Andalus"/>
                                <w:sz w:val="56"/>
                                <w:szCs w:val="56"/>
                              </w:rPr>
                            </w:pPr>
                          </w:p>
                          <w:p w14:paraId="1B04BD2F" w14:textId="77777777" w:rsidR="001D0BE8" w:rsidRPr="0002388B" w:rsidRDefault="001D0BE8" w:rsidP="00D553C5">
                            <w:pPr>
                              <w:pStyle w:val="ps1Char"/>
                              <w:rPr>
                                <w:rFonts w:cs="Andalus"/>
                                <w:sz w:val="56"/>
                                <w:szCs w:val="56"/>
                              </w:rPr>
                            </w:pPr>
                          </w:p>
                          <w:p w14:paraId="1FDA71E4" w14:textId="77777777" w:rsidR="001D0BE8" w:rsidRPr="0002388B" w:rsidRDefault="001D0BE8" w:rsidP="00D553C5">
                            <w:pPr>
                              <w:pStyle w:val="ps1Char"/>
                              <w:rPr>
                                <w:rFonts w:cs="Andalus"/>
                                <w:sz w:val="56"/>
                                <w:szCs w:val="56"/>
                              </w:rPr>
                            </w:pPr>
                          </w:p>
                          <w:p w14:paraId="1A500C0D" w14:textId="77777777" w:rsidR="001D0BE8" w:rsidRPr="0002388B" w:rsidRDefault="001D0BE8" w:rsidP="00D553C5">
                            <w:pPr>
                              <w:pStyle w:val="ps1Char"/>
                              <w:rPr>
                                <w:rFonts w:cs="Andalus"/>
                                <w:sz w:val="56"/>
                                <w:szCs w:val="56"/>
                              </w:rPr>
                            </w:pPr>
                          </w:p>
                          <w:p w14:paraId="0BEB087F" w14:textId="77777777" w:rsidR="001D0BE8" w:rsidRPr="0002388B" w:rsidRDefault="001D0BE8" w:rsidP="00D553C5">
                            <w:pPr>
                              <w:pStyle w:val="ps1Char"/>
                              <w:rPr>
                                <w:rFonts w:cs="Andalus"/>
                                <w:sz w:val="56"/>
                                <w:szCs w:val="56"/>
                              </w:rPr>
                            </w:pPr>
                          </w:p>
                          <w:p w14:paraId="52B1A556" w14:textId="77777777" w:rsidR="001D0BE8" w:rsidRPr="0002388B" w:rsidRDefault="001D0BE8" w:rsidP="00D553C5">
                            <w:pPr>
                              <w:pStyle w:val="ps1Char"/>
                              <w:rPr>
                                <w:rFonts w:cs="Andalus"/>
                                <w:sz w:val="56"/>
                                <w:szCs w:val="56"/>
                              </w:rPr>
                            </w:pPr>
                          </w:p>
                          <w:p w14:paraId="0420ACBD" w14:textId="77777777" w:rsidR="001D0BE8" w:rsidRPr="0002388B" w:rsidRDefault="001D0BE8" w:rsidP="00D553C5">
                            <w:pPr>
                              <w:pStyle w:val="ps1Char"/>
                              <w:rPr>
                                <w:rFonts w:cs="Andalus"/>
                                <w:sz w:val="56"/>
                                <w:szCs w:val="56"/>
                              </w:rPr>
                            </w:pPr>
                          </w:p>
                          <w:p w14:paraId="748F6FA0" w14:textId="77777777" w:rsidR="001D0BE8" w:rsidRPr="0002388B" w:rsidRDefault="001D0BE8" w:rsidP="00D553C5">
                            <w:pPr>
                              <w:pStyle w:val="ps1Char"/>
                              <w:rPr>
                                <w:rFonts w:cs="Andalus"/>
                                <w:sz w:val="56"/>
                                <w:szCs w:val="56"/>
                              </w:rPr>
                            </w:pPr>
                          </w:p>
                          <w:p w14:paraId="3DBA4A55" w14:textId="77777777" w:rsidR="001D0BE8" w:rsidRPr="0002388B" w:rsidRDefault="001D0BE8" w:rsidP="00D553C5">
                            <w:pPr>
                              <w:pStyle w:val="ps1Char"/>
                              <w:rPr>
                                <w:rFonts w:cs="Andalus"/>
                                <w:sz w:val="56"/>
                                <w:szCs w:val="56"/>
                              </w:rPr>
                            </w:pPr>
                          </w:p>
                          <w:p w14:paraId="2EC26670" w14:textId="77777777" w:rsidR="001D0BE8" w:rsidRPr="0002388B" w:rsidRDefault="001D0BE8" w:rsidP="00D553C5">
                            <w:pPr>
                              <w:pStyle w:val="ps1Char"/>
                              <w:rPr>
                                <w:rFonts w:cs="Andalus"/>
                                <w:sz w:val="56"/>
                                <w:szCs w:val="56"/>
                              </w:rPr>
                            </w:pPr>
                          </w:p>
                          <w:p w14:paraId="72E09C11" w14:textId="77777777" w:rsidR="001D0BE8" w:rsidRPr="0002388B" w:rsidRDefault="001D0BE8" w:rsidP="00D553C5">
                            <w:pPr>
                              <w:pStyle w:val="ps1Char"/>
                              <w:rPr>
                                <w:rFonts w:cs="Andalus"/>
                                <w:sz w:val="56"/>
                                <w:szCs w:val="56"/>
                              </w:rPr>
                            </w:pPr>
                          </w:p>
                          <w:p w14:paraId="2DD04006" w14:textId="77777777" w:rsidR="001D0BE8" w:rsidRPr="0002388B" w:rsidRDefault="001D0BE8" w:rsidP="00D553C5">
                            <w:pPr>
                              <w:pStyle w:val="ps1Char"/>
                              <w:rPr>
                                <w:rFonts w:cs="Andalus"/>
                                <w:sz w:val="56"/>
                                <w:szCs w:val="56"/>
                              </w:rPr>
                            </w:pPr>
                          </w:p>
                          <w:p w14:paraId="2934E5CC" w14:textId="77777777" w:rsidR="001D0BE8" w:rsidRPr="0002388B" w:rsidRDefault="001D0BE8" w:rsidP="00D553C5">
                            <w:pPr>
                              <w:pStyle w:val="ps1Char"/>
                              <w:rPr>
                                <w:rFonts w:cs="Andalus"/>
                                <w:sz w:val="56"/>
                                <w:szCs w:val="56"/>
                              </w:rPr>
                            </w:pPr>
                          </w:p>
                          <w:p w14:paraId="6D607EC0" w14:textId="77777777" w:rsidR="001D0BE8" w:rsidRPr="0002388B" w:rsidRDefault="001D0BE8" w:rsidP="00D553C5">
                            <w:pPr>
                              <w:pStyle w:val="ps1Char"/>
                              <w:rPr>
                                <w:rFonts w:cs="Andalus"/>
                                <w:sz w:val="56"/>
                                <w:szCs w:val="56"/>
                              </w:rPr>
                            </w:pPr>
                          </w:p>
                          <w:p w14:paraId="29EB7C12" w14:textId="77777777" w:rsidR="001D0BE8" w:rsidRPr="0002388B" w:rsidRDefault="001D0BE8" w:rsidP="00D553C5">
                            <w:pPr>
                              <w:pStyle w:val="ps1Char"/>
                              <w:rPr>
                                <w:rFonts w:cs="Andalus"/>
                                <w:sz w:val="56"/>
                                <w:szCs w:val="56"/>
                              </w:rPr>
                            </w:pPr>
                          </w:p>
                          <w:p w14:paraId="4A037CCE" w14:textId="77777777" w:rsidR="001D0BE8" w:rsidRPr="0002388B" w:rsidRDefault="001D0BE8" w:rsidP="00D553C5">
                            <w:pPr>
                              <w:pStyle w:val="ps1Char"/>
                              <w:rPr>
                                <w:rFonts w:cs="Andalus"/>
                                <w:sz w:val="56"/>
                                <w:szCs w:val="56"/>
                              </w:rPr>
                            </w:pPr>
                          </w:p>
                          <w:p w14:paraId="02D7C282" w14:textId="77777777" w:rsidR="001D0BE8" w:rsidRPr="0002388B" w:rsidRDefault="001D0BE8" w:rsidP="00D553C5">
                            <w:pPr>
                              <w:pStyle w:val="ps1Char"/>
                              <w:rPr>
                                <w:rFonts w:cs="Andalus"/>
                                <w:sz w:val="56"/>
                                <w:szCs w:val="56"/>
                              </w:rPr>
                            </w:pPr>
                          </w:p>
                          <w:p w14:paraId="2A4D9646" w14:textId="77777777" w:rsidR="001D0BE8" w:rsidRPr="0002388B" w:rsidRDefault="001D0BE8" w:rsidP="00D553C5">
                            <w:pPr>
                              <w:pStyle w:val="ps1Char"/>
                              <w:rPr>
                                <w:rFonts w:cs="Andalus"/>
                                <w:sz w:val="56"/>
                                <w:szCs w:val="56"/>
                              </w:rPr>
                            </w:pPr>
                          </w:p>
                          <w:p w14:paraId="7D8AB2E0" w14:textId="77777777" w:rsidR="001D0BE8" w:rsidRPr="0002388B" w:rsidRDefault="001D0BE8" w:rsidP="00D553C5">
                            <w:pPr>
                              <w:pStyle w:val="ps1Char"/>
                              <w:rPr>
                                <w:rFonts w:cs="Andalus"/>
                                <w:sz w:val="56"/>
                                <w:szCs w:val="56"/>
                              </w:rPr>
                            </w:pPr>
                          </w:p>
                          <w:p w14:paraId="4CFD3C1A" w14:textId="77777777" w:rsidR="001D0BE8" w:rsidRPr="0002388B" w:rsidRDefault="001D0BE8" w:rsidP="00D553C5">
                            <w:pPr>
                              <w:pStyle w:val="ps1Char"/>
                              <w:rPr>
                                <w:rFonts w:cs="Andalus"/>
                                <w:sz w:val="56"/>
                                <w:szCs w:val="56"/>
                              </w:rPr>
                            </w:pPr>
                          </w:p>
                          <w:p w14:paraId="29F78DAF" w14:textId="77777777" w:rsidR="001D0BE8" w:rsidRPr="0002388B" w:rsidRDefault="001D0BE8" w:rsidP="00D553C5">
                            <w:pPr>
                              <w:pStyle w:val="ps1Char"/>
                              <w:rPr>
                                <w:rFonts w:cs="Andalus"/>
                                <w:sz w:val="56"/>
                                <w:szCs w:val="56"/>
                              </w:rPr>
                            </w:pPr>
                          </w:p>
                          <w:p w14:paraId="19033D0E" w14:textId="77777777" w:rsidR="001D0BE8" w:rsidRPr="0002388B" w:rsidRDefault="001D0BE8" w:rsidP="00D553C5">
                            <w:pPr>
                              <w:pStyle w:val="ps1Char"/>
                              <w:rPr>
                                <w:rFonts w:cs="Andalus"/>
                                <w:sz w:val="56"/>
                                <w:szCs w:val="56"/>
                              </w:rPr>
                            </w:pPr>
                          </w:p>
                          <w:p w14:paraId="2C4A0AB1" w14:textId="77777777" w:rsidR="001D0BE8" w:rsidRPr="0002388B" w:rsidRDefault="001D0BE8" w:rsidP="00D553C5">
                            <w:pPr>
                              <w:pStyle w:val="ps1Char"/>
                              <w:rPr>
                                <w:rFonts w:cs="Andalus"/>
                                <w:sz w:val="56"/>
                                <w:szCs w:val="56"/>
                              </w:rPr>
                            </w:pPr>
                          </w:p>
                          <w:p w14:paraId="2F890284" w14:textId="77777777" w:rsidR="001D0BE8" w:rsidRPr="0002388B" w:rsidRDefault="001D0BE8" w:rsidP="00D553C5">
                            <w:pPr>
                              <w:pStyle w:val="ps1Char"/>
                              <w:rPr>
                                <w:rFonts w:cs="Andalus"/>
                                <w:sz w:val="56"/>
                                <w:szCs w:val="56"/>
                              </w:rPr>
                            </w:pPr>
                          </w:p>
                          <w:p w14:paraId="3632501B" w14:textId="77777777" w:rsidR="001D0BE8" w:rsidRPr="0002388B" w:rsidRDefault="001D0BE8" w:rsidP="00D553C5">
                            <w:pPr>
                              <w:pStyle w:val="ps1Char"/>
                              <w:rPr>
                                <w:rFonts w:cs="Andalus"/>
                                <w:sz w:val="56"/>
                                <w:szCs w:val="56"/>
                              </w:rPr>
                            </w:pPr>
                          </w:p>
                          <w:p w14:paraId="4337E098" w14:textId="77777777" w:rsidR="001D0BE8" w:rsidRPr="0002388B" w:rsidRDefault="001D0BE8" w:rsidP="00D553C5">
                            <w:pPr>
                              <w:pStyle w:val="ps1Char"/>
                              <w:rPr>
                                <w:rFonts w:cs="Andalus"/>
                                <w:sz w:val="56"/>
                                <w:szCs w:val="56"/>
                              </w:rPr>
                            </w:pPr>
                          </w:p>
                          <w:p w14:paraId="51AFF751" w14:textId="77777777" w:rsidR="001D0BE8" w:rsidRPr="0002388B" w:rsidRDefault="001D0BE8" w:rsidP="00D553C5">
                            <w:pPr>
                              <w:pStyle w:val="ps1Char"/>
                              <w:rPr>
                                <w:rFonts w:cs="Andalus"/>
                                <w:sz w:val="56"/>
                                <w:szCs w:val="56"/>
                              </w:rPr>
                            </w:pPr>
                          </w:p>
                          <w:p w14:paraId="66AFBEEE" w14:textId="77777777" w:rsidR="001D0BE8" w:rsidRPr="0002388B" w:rsidRDefault="001D0BE8" w:rsidP="00D553C5">
                            <w:pPr>
                              <w:pStyle w:val="ps1Char"/>
                              <w:rPr>
                                <w:rFonts w:cs="Andalus"/>
                                <w:sz w:val="56"/>
                                <w:szCs w:val="56"/>
                              </w:rPr>
                            </w:pPr>
                          </w:p>
                          <w:p w14:paraId="7F3CAEDD" w14:textId="77777777" w:rsidR="001D0BE8" w:rsidRPr="0002388B" w:rsidRDefault="001D0BE8" w:rsidP="00D553C5">
                            <w:pPr>
                              <w:pStyle w:val="ps1Char"/>
                              <w:rPr>
                                <w:rFonts w:cs="Andalus"/>
                                <w:sz w:val="56"/>
                                <w:szCs w:val="56"/>
                              </w:rPr>
                            </w:pPr>
                          </w:p>
                          <w:p w14:paraId="560D3E88" w14:textId="77777777" w:rsidR="001D0BE8" w:rsidRPr="0002388B" w:rsidRDefault="001D0BE8" w:rsidP="00D553C5">
                            <w:pPr>
                              <w:pStyle w:val="ps1Char"/>
                              <w:rPr>
                                <w:rFonts w:cs="Andalus"/>
                                <w:sz w:val="56"/>
                                <w:szCs w:val="56"/>
                              </w:rPr>
                            </w:pPr>
                          </w:p>
                          <w:p w14:paraId="5524D720" w14:textId="77777777" w:rsidR="001D0BE8" w:rsidRPr="0002388B" w:rsidRDefault="001D0BE8" w:rsidP="00D553C5">
                            <w:pPr>
                              <w:pStyle w:val="ps1Char"/>
                              <w:rPr>
                                <w:rFonts w:cs="Andalus"/>
                                <w:sz w:val="56"/>
                                <w:szCs w:val="56"/>
                              </w:rPr>
                            </w:pPr>
                          </w:p>
                          <w:p w14:paraId="015DB9CD" w14:textId="77777777" w:rsidR="001D0BE8" w:rsidRPr="0002388B" w:rsidRDefault="001D0BE8" w:rsidP="00D553C5">
                            <w:pPr>
                              <w:pStyle w:val="ps1Char"/>
                              <w:rPr>
                                <w:rFonts w:cs="Andalus"/>
                                <w:sz w:val="56"/>
                                <w:szCs w:val="56"/>
                              </w:rPr>
                            </w:pPr>
                          </w:p>
                          <w:p w14:paraId="03AD926B" w14:textId="77777777" w:rsidR="001D0BE8" w:rsidRPr="0002388B" w:rsidRDefault="001D0BE8" w:rsidP="00D553C5">
                            <w:pPr>
                              <w:pStyle w:val="ps1Char"/>
                              <w:rPr>
                                <w:rFonts w:cs="Andalus"/>
                                <w:sz w:val="56"/>
                                <w:szCs w:val="56"/>
                              </w:rPr>
                            </w:pPr>
                          </w:p>
                          <w:p w14:paraId="34D6B50A" w14:textId="77777777" w:rsidR="001D0BE8" w:rsidRPr="0002388B" w:rsidRDefault="001D0BE8" w:rsidP="00D553C5">
                            <w:pPr>
                              <w:pStyle w:val="ps1Char"/>
                              <w:rPr>
                                <w:rFonts w:cs="Andalus"/>
                                <w:sz w:val="56"/>
                                <w:szCs w:val="56"/>
                              </w:rPr>
                            </w:pPr>
                          </w:p>
                          <w:p w14:paraId="2BEC1F60" w14:textId="77777777" w:rsidR="001D0BE8" w:rsidRPr="0002388B" w:rsidRDefault="001D0BE8" w:rsidP="00D553C5">
                            <w:pPr>
                              <w:pStyle w:val="ps1Char"/>
                              <w:rPr>
                                <w:rFonts w:cs="Andalus"/>
                                <w:sz w:val="56"/>
                                <w:szCs w:val="56"/>
                              </w:rPr>
                            </w:pPr>
                          </w:p>
                          <w:p w14:paraId="1C7C7F28" w14:textId="77777777" w:rsidR="001D0BE8" w:rsidRPr="0002388B" w:rsidRDefault="001D0BE8" w:rsidP="00D553C5">
                            <w:pPr>
                              <w:pStyle w:val="ps1Char"/>
                              <w:rPr>
                                <w:rFonts w:cs="Andalus"/>
                                <w:sz w:val="56"/>
                                <w:szCs w:val="56"/>
                              </w:rPr>
                            </w:pPr>
                          </w:p>
                          <w:p w14:paraId="6F26D21F" w14:textId="77777777" w:rsidR="001D0BE8" w:rsidRPr="0002388B" w:rsidRDefault="001D0BE8" w:rsidP="00D553C5">
                            <w:pPr>
                              <w:pStyle w:val="ps1Char"/>
                              <w:rPr>
                                <w:rFonts w:cs="Andalus"/>
                                <w:sz w:val="56"/>
                                <w:szCs w:val="56"/>
                              </w:rPr>
                            </w:pPr>
                          </w:p>
                          <w:p w14:paraId="3F57D461" w14:textId="77777777" w:rsidR="001D0BE8" w:rsidRPr="0002388B" w:rsidRDefault="001D0BE8" w:rsidP="00D553C5">
                            <w:pPr>
                              <w:pStyle w:val="ps1Char"/>
                              <w:rPr>
                                <w:rFonts w:cs="Andalus"/>
                                <w:sz w:val="56"/>
                                <w:szCs w:val="56"/>
                              </w:rPr>
                            </w:pPr>
                          </w:p>
                          <w:p w14:paraId="277B58B1" w14:textId="77777777" w:rsidR="001D0BE8" w:rsidRPr="0002388B" w:rsidRDefault="001D0BE8" w:rsidP="00D553C5">
                            <w:pPr>
                              <w:pStyle w:val="ps1Char"/>
                              <w:rPr>
                                <w:rFonts w:cs="Andalus"/>
                                <w:sz w:val="56"/>
                                <w:szCs w:val="56"/>
                              </w:rPr>
                            </w:pPr>
                          </w:p>
                          <w:p w14:paraId="420654C5" w14:textId="77777777" w:rsidR="001D0BE8" w:rsidRPr="0002388B" w:rsidRDefault="001D0BE8" w:rsidP="00D553C5">
                            <w:pPr>
                              <w:pStyle w:val="ps1Char"/>
                              <w:rPr>
                                <w:rFonts w:cs="Andalus"/>
                                <w:sz w:val="56"/>
                                <w:szCs w:val="56"/>
                              </w:rPr>
                            </w:pPr>
                          </w:p>
                          <w:p w14:paraId="07EED493" w14:textId="77777777" w:rsidR="001D0BE8" w:rsidRPr="0002388B" w:rsidRDefault="001D0BE8" w:rsidP="00D553C5">
                            <w:pPr>
                              <w:pStyle w:val="ps1Char"/>
                              <w:rPr>
                                <w:rFonts w:cs="Andalus"/>
                                <w:sz w:val="56"/>
                                <w:szCs w:val="56"/>
                              </w:rPr>
                            </w:pPr>
                          </w:p>
                          <w:p w14:paraId="705DB80F" w14:textId="77777777" w:rsidR="001D0BE8" w:rsidRPr="0002388B" w:rsidRDefault="001D0BE8" w:rsidP="00D553C5">
                            <w:pPr>
                              <w:pStyle w:val="ps1Char"/>
                              <w:rPr>
                                <w:rFonts w:cs="Andalus"/>
                                <w:sz w:val="56"/>
                                <w:szCs w:val="56"/>
                              </w:rPr>
                            </w:pPr>
                          </w:p>
                          <w:p w14:paraId="566AFB2E" w14:textId="77777777" w:rsidR="001D0BE8" w:rsidRPr="0002388B" w:rsidRDefault="001D0BE8" w:rsidP="00D553C5">
                            <w:pPr>
                              <w:pStyle w:val="ps1Char"/>
                              <w:rPr>
                                <w:rFonts w:cs="Andalus"/>
                                <w:sz w:val="56"/>
                                <w:szCs w:val="56"/>
                              </w:rPr>
                            </w:pPr>
                          </w:p>
                          <w:p w14:paraId="6132E48F" w14:textId="77777777" w:rsidR="001D0BE8" w:rsidRPr="0002388B" w:rsidRDefault="001D0BE8" w:rsidP="00D553C5">
                            <w:pPr>
                              <w:pStyle w:val="ps1Char"/>
                              <w:rPr>
                                <w:rFonts w:cs="Andalus"/>
                                <w:sz w:val="56"/>
                                <w:szCs w:val="56"/>
                              </w:rPr>
                            </w:pPr>
                          </w:p>
                          <w:p w14:paraId="78771B69" w14:textId="77777777" w:rsidR="001D0BE8" w:rsidRPr="0002388B" w:rsidRDefault="001D0BE8" w:rsidP="00D553C5">
                            <w:pPr>
                              <w:pStyle w:val="ps1Char"/>
                              <w:rPr>
                                <w:rFonts w:cs="Andalus"/>
                                <w:sz w:val="56"/>
                                <w:szCs w:val="56"/>
                              </w:rPr>
                            </w:pPr>
                          </w:p>
                          <w:p w14:paraId="0C6386B4" w14:textId="77777777" w:rsidR="001D0BE8" w:rsidRPr="0002388B" w:rsidRDefault="001D0BE8" w:rsidP="00D553C5">
                            <w:pPr>
                              <w:pStyle w:val="ps1Char"/>
                              <w:rPr>
                                <w:rFonts w:cs="Andalus"/>
                                <w:sz w:val="56"/>
                                <w:szCs w:val="56"/>
                              </w:rPr>
                            </w:pPr>
                          </w:p>
                          <w:p w14:paraId="61336F18" w14:textId="77777777" w:rsidR="001D0BE8" w:rsidRPr="0002388B" w:rsidRDefault="001D0BE8" w:rsidP="00D553C5">
                            <w:pPr>
                              <w:pStyle w:val="ps1Char"/>
                              <w:rPr>
                                <w:rFonts w:cs="Andalus"/>
                                <w:sz w:val="56"/>
                                <w:szCs w:val="56"/>
                              </w:rPr>
                            </w:pPr>
                          </w:p>
                          <w:p w14:paraId="0D39E568" w14:textId="77777777" w:rsidR="001D0BE8" w:rsidRPr="0002388B" w:rsidRDefault="001D0BE8" w:rsidP="00D553C5">
                            <w:pPr>
                              <w:pStyle w:val="ps1Char"/>
                              <w:rPr>
                                <w:rFonts w:cs="Andalus"/>
                                <w:sz w:val="56"/>
                                <w:szCs w:val="56"/>
                              </w:rPr>
                            </w:pPr>
                          </w:p>
                          <w:p w14:paraId="012279A9" w14:textId="77777777" w:rsidR="001D0BE8" w:rsidRPr="0002388B" w:rsidRDefault="001D0BE8" w:rsidP="00D553C5">
                            <w:pPr>
                              <w:pStyle w:val="ps1Char"/>
                              <w:rPr>
                                <w:rFonts w:cs="Andalus"/>
                                <w:sz w:val="56"/>
                                <w:szCs w:val="56"/>
                              </w:rPr>
                            </w:pPr>
                          </w:p>
                          <w:p w14:paraId="22A208AF" w14:textId="77777777" w:rsidR="001D0BE8" w:rsidRPr="0002388B" w:rsidRDefault="001D0BE8" w:rsidP="00D553C5">
                            <w:pPr>
                              <w:pStyle w:val="ps1Char"/>
                              <w:rPr>
                                <w:rFonts w:cs="Andalus"/>
                                <w:sz w:val="56"/>
                                <w:szCs w:val="56"/>
                              </w:rPr>
                            </w:pPr>
                          </w:p>
                          <w:p w14:paraId="3D33F592" w14:textId="77777777" w:rsidR="001D0BE8" w:rsidRPr="0002388B" w:rsidRDefault="001D0BE8" w:rsidP="00D553C5">
                            <w:pPr>
                              <w:pStyle w:val="ps1Char"/>
                              <w:rPr>
                                <w:rFonts w:cs="Andalus"/>
                                <w:sz w:val="56"/>
                                <w:szCs w:val="56"/>
                              </w:rPr>
                            </w:pPr>
                          </w:p>
                          <w:p w14:paraId="0D60B8C6" w14:textId="77777777" w:rsidR="001D0BE8" w:rsidRPr="0002388B" w:rsidRDefault="001D0BE8" w:rsidP="00D553C5">
                            <w:pPr>
                              <w:pStyle w:val="ps1Char"/>
                              <w:rPr>
                                <w:rFonts w:cs="Andalus"/>
                                <w:sz w:val="56"/>
                                <w:szCs w:val="56"/>
                              </w:rPr>
                            </w:pPr>
                          </w:p>
                          <w:p w14:paraId="529D2DBD" w14:textId="77777777" w:rsidR="001D0BE8" w:rsidRPr="0002388B" w:rsidRDefault="001D0BE8" w:rsidP="00D553C5">
                            <w:pPr>
                              <w:pStyle w:val="ps1Char"/>
                              <w:rPr>
                                <w:rFonts w:cs="Andalus"/>
                                <w:sz w:val="56"/>
                                <w:szCs w:val="56"/>
                              </w:rPr>
                            </w:pPr>
                          </w:p>
                          <w:p w14:paraId="72F09322" w14:textId="77777777" w:rsidR="001D0BE8" w:rsidRPr="0002388B" w:rsidRDefault="001D0BE8" w:rsidP="00D553C5">
                            <w:pPr>
                              <w:pStyle w:val="ps1Char"/>
                              <w:rPr>
                                <w:rFonts w:cs="Andalus"/>
                                <w:sz w:val="56"/>
                                <w:szCs w:val="56"/>
                              </w:rPr>
                            </w:pPr>
                          </w:p>
                          <w:p w14:paraId="124979A3" w14:textId="77777777" w:rsidR="001D0BE8" w:rsidRPr="0002388B" w:rsidRDefault="001D0BE8" w:rsidP="00D553C5">
                            <w:pPr>
                              <w:pStyle w:val="ps1Char"/>
                              <w:rPr>
                                <w:rFonts w:cs="Andalus"/>
                                <w:sz w:val="56"/>
                                <w:szCs w:val="56"/>
                              </w:rPr>
                            </w:pPr>
                          </w:p>
                          <w:p w14:paraId="27CC267A" w14:textId="77777777" w:rsidR="001D0BE8" w:rsidRPr="0002388B" w:rsidRDefault="001D0BE8" w:rsidP="00D553C5">
                            <w:pPr>
                              <w:pStyle w:val="ps1Char"/>
                              <w:rPr>
                                <w:rFonts w:cs="Andalus"/>
                                <w:sz w:val="56"/>
                                <w:szCs w:val="56"/>
                              </w:rPr>
                            </w:pPr>
                          </w:p>
                          <w:p w14:paraId="5DECDC01" w14:textId="77777777" w:rsidR="001D0BE8" w:rsidRPr="0002388B" w:rsidRDefault="001D0BE8" w:rsidP="00D553C5">
                            <w:pPr>
                              <w:pStyle w:val="ps1Char"/>
                              <w:rPr>
                                <w:rFonts w:cs="Andalus"/>
                                <w:sz w:val="56"/>
                                <w:szCs w:val="56"/>
                              </w:rPr>
                            </w:pPr>
                          </w:p>
                          <w:p w14:paraId="62C0E95A" w14:textId="77777777" w:rsidR="001D0BE8" w:rsidRPr="0002388B" w:rsidRDefault="001D0BE8" w:rsidP="00D553C5">
                            <w:pPr>
                              <w:pStyle w:val="ps1Char"/>
                              <w:rPr>
                                <w:rFonts w:cs="Andalus"/>
                                <w:sz w:val="56"/>
                                <w:szCs w:val="56"/>
                              </w:rPr>
                            </w:pPr>
                          </w:p>
                          <w:p w14:paraId="1DC51D7B" w14:textId="77777777" w:rsidR="001D0BE8" w:rsidRPr="0002388B" w:rsidRDefault="001D0BE8" w:rsidP="00D553C5">
                            <w:pPr>
                              <w:pStyle w:val="ps1Char"/>
                              <w:rPr>
                                <w:rFonts w:cs="Andalus"/>
                                <w:sz w:val="56"/>
                                <w:szCs w:val="56"/>
                              </w:rPr>
                            </w:pPr>
                          </w:p>
                          <w:p w14:paraId="2E08ADDC" w14:textId="77777777" w:rsidR="001D0BE8" w:rsidRPr="0002388B" w:rsidRDefault="001D0BE8" w:rsidP="00D553C5">
                            <w:pPr>
                              <w:pStyle w:val="ps1Char"/>
                              <w:rPr>
                                <w:rFonts w:cs="Andalus"/>
                                <w:sz w:val="56"/>
                                <w:szCs w:val="56"/>
                              </w:rPr>
                            </w:pPr>
                          </w:p>
                          <w:p w14:paraId="1E0290EA" w14:textId="77777777" w:rsidR="001D0BE8" w:rsidRPr="0002388B" w:rsidRDefault="001D0BE8" w:rsidP="00D553C5">
                            <w:pPr>
                              <w:pStyle w:val="ps1Char"/>
                              <w:rPr>
                                <w:rFonts w:cs="Andalus"/>
                                <w:sz w:val="56"/>
                                <w:szCs w:val="56"/>
                              </w:rPr>
                            </w:pPr>
                          </w:p>
                          <w:p w14:paraId="637E1921" w14:textId="77777777" w:rsidR="001D0BE8" w:rsidRPr="0002388B" w:rsidRDefault="001D0BE8" w:rsidP="00D553C5">
                            <w:pPr>
                              <w:pStyle w:val="ps1Char"/>
                              <w:rPr>
                                <w:rFonts w:cs="Andalus"/>
                                <w:sz w:val="56"/>
                                <w:szCs w:val="56"/>
                              </w:rPr>
                            </w:pPr>
                          </w:p>
                          <w:p w14:paraId="7796E2B3" w14:textId="77777777" w:rsidR="001D0BE8" w:rsidRPr="0002388B" w:rsidRDefault="001D0BE8" w:rsidP="00D553C5">
                            <w:pPr>
                              <w:pStyle w:val="ps1Char"/>
                              <w:rPr>
                                <w:rFonts w:cs="Andalus"/>
                                <w:sz w:val="56"/>
                                <w:szCs w:val="56"/>
                              </w:rPr>
                            </w:pPr>
                          </w:p>
                          <w:p w14:paraId="7283D374" w14:textId="77777777" w:rsidR="001D0BE8" w:rsidRPr="0002388B" w:rsidRDefault="001D0BE8" w:rsidP="00D553C5">
                            <w:pPr>
                              <w:pStyle w:val="ps1Char"/>
                              <w:rPr>
                                <w:rFonts w:cs="Andalus"/>
                                <w:sz w:val="56"/>
                                <w:szCs w:val="56"/>
                              </w:rPr>
                            </w:pPr>
                          </w:p>
                          <w:p w14:paraId="4653EEAB" w14:textId="77777777" w:rsidR="001D0BE8" w:rsidRPr="0002388B" w:rsidRDefault="001D0BE8" w:rsidP="00D553C5">
                            <w:pPr>
                              <w:pStyle w:val="ps1Char"/>
                              <w:rPr>
                                <w:rFonts w:cs="Andalus"/>
                                <w:sz w:val="56"/>
                                <w:szCs w:val="56"/>
                              </w:rPr>
                            </w:pPr>
                          </w:p>
                          <w:p w14:paraId="1CF7F4C2" w14:textId="77777777" w:rsidR="001D0BE8" w:rsidRPr="0002388B" w:rsidRDefault="001D0BE8" w:rsidP="00D553C5">
                            <w:pPr>
                              <w:pStyle w:val="ps1Char"/>
                              <w:rPr>
                                <w:rFonts w:cs="Andalus"/>
                                <w:sz w:val="56"/>
                                <w:szCs w:val="56"/>
                              </w:rPr>
                            </w:pPr>
                          </w:p>
                          <w:p w14:paraId="6F7579C2" w14:textId="77777777" w:rsidR="001D0BE8" w:rsidRPr="0002388B" w:rsidRDefault="001D0BE8" w:rsidP="00D553C5">
                            <w:pPr>
                              <w:pStyle w:val="ps1Char"/>
                              <w:rPr>
                                <w:rFonts w:cs="Andalus"/>
                                <w:sz w:val="56"/>
                                <w:szCs w:val="56"/>
                              </w:rPr>
                            </w:pPr>
                          </w:p>
                          <w:p w14:paraId="08CD0C07" w14:textId="77777777" w:rsidR="001D0BE8" w:rsidRPr="0002388B" w:rsidRDefault="001D0BE8" w:rsidP="00D553C5">
                            <w:pPr>
                              <w:pStyle w:val="ps1Char"/>
                              <w:rPr>
                                <w:rFonts w:cs="Andalus"/>
                                <w:sz w:val="56"/>
                                <w:szCs w:val="56"/>
                              </w:rPr>
                            </w:pPr>
                          </w:p>
                          <w:p w14:paraId="3D532875" w14:textId="77777777" w:rsidR="001D0BE8" w:rsidRPr="0002388B" w:rsidRDefault="001D0BE8" w:rsidP="00D553C5">
                            <w:pPr>
                              <w:pStyle w:val="ps1Char"/>
                              <w:rPr>
                                <w:rFonts w:cs="Andalus"/>
                                <w:sz w:val="56"/>
                                <w:szCs w:val="56"/>
                              </w:rPr>
                            </w:pPr>
                          </w:p>
                          <w:p w14:paraId="3A43E805" w14:textId="77777777" w:rsidR="001D0BE8" w:rsidRPr="0002388B" w:rsidRDefault="001D0BE8" w:rsidP="00D553C5">
                            <w:pPr>
                              <w:pStyle w:val="ps1Char"/>
                              <w:rPr>
                                <w:rFonts w:cs="Andalus"/>
                                <w:sz w:val="56"/>
                                <w:szCs w:val="56"/>
                              </w:rPr>
                            </w:pPr>
                          </w:p>
                          <w:p w14:paraId="5A28E7A6" w14:textId="77777777" w:rsidR="001D0BE8" w:rsidRPr="0002388B" w:rsidRDefault="001D0BE8" w:rsidP="00D553C5">
                            <w:pPr>
                              <w:pStyle w:val="ps1Char"/>
                              <w:rPr>
                                <w:rFonts w:cs="Andalus"/>
                                <w:sz w:val="56"/>
                                <w:szCs w:val="56"/>
                              </w:rPr>
                            </w:pPr>
                          </w:p>
                          <w:p w14:paraId="6E4BB15B" w14:textId="77777777" w:rsidR="001D0BE8" w:rsidRPr="0002388B" w:rsidRDefault="001D0BE8" w:rsidP="00D553C5">
                            <w:pPr>
                              <w:pStyle w:val="ps1Char"/>
                              <w:rPr>
                                <w:rFonts w:cs="Andalus"/>
                                <w:sz w:val="56"/>
                                <w:szCs w:val="56"/>
                              </w:rPr>
                            </w:pPr>
                          </w:p>
                          <w:p w14:paraId="68DFD908" w14:textId="77777777" w:rsidR="001D0BE8" w:rsidRPr="0002388B" w:rsidRDefault="001D0BE8" w:rsidP="00D553C5">
                            <w:pPr>
                              <w:pStyle w:val="ps1Char"/>
                              <w:rPr>
                                <w:rFonts w:cs="Andalus"/>
                                <w:sz w:val="56"/>
                                <w:szCs w:val="56"/>
                              </w:rPr>
                            </w:pPr>
                          </w:p>
                          <w:p w14:paraId="6E95F42D" w14:textId="77777777" w:rsidR="001D0BE8" w:rsidRPr="0002388B" w:rsidRDefault="001D0BE8" w:rsidP="00D553C5">
                            <w:pPr>
                              <w:pStyle w:val="ps1Char"/>
                              <w:rPr>
                                <w:rFonts w:cs="Andalus"/>
                                <w:sz w:val="56"/>
                                <w:szCs w:val="56"/>
                              </w:rPr>
                            </w:pPr>
                          </w:p>
                          <w:p w14:paraId="09C54E3F" w14:textId="77777777" w:rsidR="001D0BE8" w:rsidRPr="0002388B" w:rsidRDefault="001D0BE8" w:rsidP="00D553C5">
                            <w:pPr>
                              <w:pStyle w:val="ps1Char"/>
                              <w:rPr>
                                <w:rFonts w:cs="Andalus"/>
                                <w:sz w:val="56"/>
                                <w:szCs w:val="56"/>
                              </w:rPr>
                            </w:pPr>
                          </w:p>
                          <w:p w14:paraId="71578FF0" w14:textId="77777777" w:rsidR="001D0BE8" w:rsidRPr="0002388B" w:rsidRDefault="001D0BE8" w:rsidP="00D553C5">
                            <w:pPr>
                              <w:pStyle w:val="ps1Char"/>
                              <w:rPr>
                                <w:rFonts w:cs="Andalus"/>
                                <w:sz w:val="56"/>
                                <w:szCs w:val="56"/>
                              </w:rPr>
                            </w:pPr>
                          </w:p>
                          <w:p w14:paraId="4739EE36" w14:textId="77777777" w:rsidR="001D0BE8" w:rsidRPr="0002388B" w:rsidRDefault="001D0BE8" w:rsidP="00D553C5">
                            <w:pPr>
                              <w:pStyle w:val="ps1Char"/>
                              <w:rPr>
                                <w:rFonts w:cs="Andalus"/>
                                <w:sz w:val="56"/>
                                <w:szCs w:val="56"/>
                              </w:rPr>
                            </w:pPr>
                          </w:p>
                          <w:p w14:paraId="1474698F" w14:textId="77777777" w:rsidR="001D0BE8" w:rsidRPr="0002388B" w:rsidRDefault="001D0BE8" w:rsidP="00D553C5">
                            <w:pPr>
                              <w:pStyle w:val="ps1Char"/>
                              <w:rPr>
                                <w:rFonts w:cs="Andalus"/>
                                <w:sz w:val="56"/>
                                <w:szCs w:val="56"/>
                              </w:rPr>
                            </w:pPr>
                          </w:p>
                          <w:p w14:paraId="5102418E" w14:textId="77777777" w:rsidR="001D0BE8" w:rsidRPr="0002388B" w:rsidRDefault="001D0BE8" w:rsidP="00D553C5">
                            <w:pPr>
                              <w:pStyle w:val="ps1Char"/>
                              <w:rPr>
                                <w:rFonts w:cs="Andalus"/>
                                <w:sz w:val="56"/>
                                <w:szCs w:val="56"/>
                              </w:rPr>
                            </w:pPr>
                          </w:p>
                          <w:p w14:paraId="5E99BDAD" w14:textId="77777777" w:rsidR="001D0BE8" w:rsidRPr="0002388B" w:rsidRDefault="001D0BE8" w:rsidP="00D553C5">
                            <w:pPr>
                              <w:pStyle w:val="ps1Char"/>
                              <w:rPr>
                                <w:rFonts w:cs="Andalus"/>
                                <w:sz w:val="56"/>
                                <w:szCs w:val="56"/>
                              </w:rPr>
                            </w:pPr>
                          </w:p>
                          <w:p w14:paraId="4B0E6E90" w14:textId="77777777" w:rsidR="001D0BE8" w:rsidRPr="0002388B" w:rsidRDefault="001D0BE8" w:rsidP="00D553C5">
                            <w:pPr>
                              <w:pStyle w:val="ps1Char"/>
                              <w:rPr>
                                <w:rFonts w:cs="Andalus"/>
                                <w:sz w:val="56"/>
                                <w:szCs w:val="56"/>
                              </w:rPr>
                            </w:pPr>
                          </w:p>
                          <w:p w14:paraId="03B4668E" w14:textId="77777777" w:rsidR="001D0BE8" w:rsidRPr="0002388B" w:rsidRDefault="001D0BE8" w:rsidP="00D553C5">
                            <w:pPr>
                              <w:pStyle w:val="ps1Char"/>
                              <w:rPr>
                                <w:rFonts w:cs="Andalus"/>
                                <w:sz w:val="56"/>
                                <w:szCs w:val="56"/>
                              </w:rPr>
                            </w:pPr>
                          </w:p>
                          <w:p w14:paraId="3ACEF9B4" w14:textId="77777777" w:rsidR="001D0BE8" w:rsidRPr="0002388B" w:rsidRDefault="001D0BE8" w:rsidP="00D553C5">
                            <w:pPr>
                              <w:pStyle w:val="ps1Char"/>
                              <w:rPr>
                                <w:rFonts w:cs="Andalus"/>
                                <w:sz w:val="56"/>
                                <w:szCs w:val="56"/>
                              </w:rPr>
                            </w:pPr>
                          </w:p>
                          <w:p w14:paraId="314E36FF" w14:textId="77777777" w:rsidR="001D0BE8" w:rsidRPr="0002388B" w:rsidRDefault="001D0BE8" w:rsidP="00D553C5">
                            <w:pPr>
                              <w:pStyle w:val="ps1Char"/>
                              <w:rPr>
                                <w:rFonts w:cs="Andalus"/>
                                <w:sz w:val="56"/>
                                <w:szCs w:val="56"/>
                              </w:rPr>
                            </w:pPr>
                          </w:p>
                          <w:p w14:paraId="20A0AEDA" w14:textId="77777777" w:rsidR="001D0BE8" w:rsidRPr="0002388B" w:rsidRDefault="001D0BE8" w:rsidP="00D553C5">
                            <w:pPr>
                              <w:pStyle w:val="ps1Char"/>
                              <w:rPr>
                                <w:rFonts w:cs="Andalus"/>
                                <w:sz w:val="56"/>
                                <w:szCs w:val="56"/>
                              </w:rPr>
                            </w:pPr>
                          </w:p>
                          <w:p w14:paraId="4F60AF58" w14:textId="77777777" w:rsidR="001D0BE8" w:rsidRPr="0002388B" w:rsidRDefault="001D0BE8" w:rsidP="00D553C5">
                            <w:pPr>
                              <w:pStyle w:val="ps1Char"/>
                              <w:rPr>
                                <w:rFonts w:cs="Andalus"/>
                                <w:sz w:val="56"/>
                                <w:szCs w:val="56"/>
                              </w:rPr>
                            </w:pPr>
                          </w:p>
                          <w:p w14:paraId="4B33AE1E" w14:textId="77777777" w:rsidR="001D0BE8" w:rsidRPr="0002388B" w:rsidRDefault="001D0BE8" w:rsidP="00D553C5">
                            <w:pPr>
                              <w:pStyle w:val="ps1Char"/>
                              <w:rPr>
                                <w:rFonts w:cs="Andalus"/>
                                <w:sz w:val="56"/>
                                <w:szCs w:val="56"/>
                              </w:rPr>
                            </w:pPr>
                          </w:p>
                          <w:p w14:paraId="18AB8500" w14:textId="77777777" w:rsidR="001D0BE8" w:rsidRPr="0002388B" w:rsidRDefault="001D0BE8" w:rsidP="00D553C5">
                            <w:pPr>
                              <w:pStyle w:val="ps1Char"/>
                              <w:rPr>
                                <w:rFonts w:cs="Andalus"/>
                                <w:sz w:val="56"/>
                                <w:szCs w:val="56"/>
                              </w:rPr>
                            </w:pPr>
                          </w:p>
                          <w:p w14:paraId="071A0B26" w14:textId="77777777" w:rsidR="001D0BE8" w:rsidRPr="0002388B" w:rsidRDefault="001D0BE8" w:rsidP="00D553C5">
                            <w:pPr>
                              <w:pStyle w:val="ps1Char"/>
                              <w:rPr>
                                <w:rFonts w:cs="Andalus"/>
                                <w:sz w:val="56"/>
                                <w:szCs w:val="56"/>
                              </w:rPr>
                            </w:pPr>
                          </w:p>
                          <w:p w14:paraId="0D2A627C" w14:textId="77777777" w:rsidR="001D0BE8" w:rsidRPr="0002388B" w:rsidRDefault="001D0BE8" w:rsidP="00D553C5">
                            <w:pPr>
                              <w:pStyle w:val="ps1Char"/>
                              <w:rPr>
                                <w:rFonts w:cs="Andalus"/>
                                <w:sz w:val="56"/>
                                <w:szCs w:val="56"/>
                              </w:rPr>
                            </w:pPr>
                          </w:p>
                          <w:p w14:paraId="2E10F2EF" w14:textId="77777777" w:rsidR="001D0BE8" w:rsidRPr="0002388B" w:rsidRDefault="001D0BE8" w:rsidP="00D553C5">
                            <w:pPr>
                              <w:pStyle w:val="ps1Char"/>
                              <w:rPr>
                                <w:rFonts w:cs="Andalus"/>
                                <w:sz w:val="56"/>
                                <w:szCs w:val="56"/>
                              </w:rPr>
                            </w:pPr>
                          </w:p>
                          <w:p w14:paraId="5B448407" w14:textId="77777777" w:rsidR="001D0BE8" w:rsidRPr="0002388B" w:rsidRDefault="001D0BE8" w:rsidP="00D553C5">
                            <w:pPr>
                              <w:pStyle w:val="ps1Char"/>
                              <w:rPr>
                                <w:rFonts w:cs="Andalus"/>
                                <w:sz w:val="56"/>
                                <w:szCs w:val="56"/>
                              </w:rPr>
                            </w:pPr>
                          </w:p>
                          <w:p w14:paraId="6E89EC23" w14:textId="77777777" w:rsidR="001D0BE8" w:rsidRPr="0002388B" w:rsidRDefault="001D0BE8" w:rsidP="00D553C5">
                            <w:pPr>
                              <w:pStyle w:val="ps1Char"/>
                              <w:rPr>
                                <w:rFonts w:cs="Andalus"/>
                                <w:sz w:val="56"/>
                                <w:szCs w:val="56"/>
                              </w:rPr>
                            </w:pPr>
                          </w:p>
                          <w:p w14:paraId="3C34F4A0" w14:textId="77777777" w:rsidR="001D0BE8" w:rsidRPr="0002388B" w:rsidRDefault="001D0BE8" w:rsidP="00D553C5">
                            <w:pPr>
                              <w:pStyle w:val="ps1Char"/>
                              <w:rPr>
                                <w:rFonts w:cs="Andalus"/>
                                <w:sz w:val="56"/>
                                <w:szCs w:val="56"/>
                              </w:rPr>
                            </w:pPr>
                          </w:p>
                          <w:p w14:paraId="569965FB" w14:textId="77777777" w:rsidR="001D0BE8" w:rsidRPr="0002388B" w:rsidRDefault="001D0BE8" w:rsidP="00D553C5">
                            <w:pPr>
                              <w:pStyle w:val="ps1Char"/>
                              <w:rPr>
                                <w:rFonts w:cs="Andalus"/>
                                <w:sz w:val="56"/>
                                <w:szCs w:val="56"/>
                              </w:rPr>
                            </w:pPr>
                          </w:p>
                          <w:p w14:paraId="55EA2F71" w14:textId="77777777" w:rsidR="001D0BE8" w:rsidRPr="0002388B" w:rsidRDefault="001D0BE8" w:rsidP="00D553C5">
                            <w:pPr>
                              <w:pStyle w:val="ps1Char"/>
                              <w:rPr>
                                <w:rFonts w:cs="Andalus"/>
                                <w:sz w:val="56"/>
                                <w:szCs w:val="56"/>
                              </w:rPr>
                            </w:pPr>
                          </w:p>
                          <w:p w14:paraId="142AD30D" w14:textId="77777777" w:rsidR="001D0BE8" w:rsidRPr="0002388B" w:rsidRDefault="001D0BE8" w:rsidP="00D553C5">
                            <w:pPr>
                              <w:pStyle w:val="ps1Char"/>
                              <w:rPr>
                                <w:rFonts w:cs="Andalus"/>
                                <w:sz w:val="56"/>
                                <w:szCs w:val="56"/>
                              </w:rPr>
                            </w:pPr>
                          </w:p>
                          <w:p w14:paraId="49EF5AC3" w14:textId="77777777" w:rsidR="001D0BE8" w:rsidRPr="0002388B" w:rsidRDefault="001D0BE8" w:rsidP="00D553C5">
                            <w:pPr>
                              <w:pStyle w:val="ps1Char"/>
                              <w:rPr>
                                <w:rFonts w:cs="Andalus"/>
                                <w:sz w:val="56"/>
                                <w:szCs w:val="56"/>
                              </w:rPr>
                            </w:pPr>
                          </w:p>
                          <w:p w14:paraId="7E79B7CA" w14:textId="77777777" w:rsidR="001D0BE8" w:rsidRPr="0002388B" w:rsidRDefault="001D0BE8" w:rsidP="00D553C5">
                            <w:pPr>
                              <w:pStyle w:val="ps1Char"/>
                              <w:rPr>
                                <w:rFonts w:cs="Andalus"/>
                                <w:sz w:val="56"/>
                                <w:szCs w:val="56"/>
                              </w:rPr>
                            </w:pPr>
                          </w:p>
                          <w:p w14:paraId="1E8CAF21" w14:textId="77777777" w:rsidR="001D0BE8" w:rsidRPr="0002388B" w:rsidRDefault="001D0BE8" w:rsidP="00D553C5">
                            <w:pPr>
                              <w:pStyle w:val="ps1Char"/>
                              <w:rPr>
                                <w:rFonts w:cs="Andalus"/>
                                <w:sz w:val="56"/>
                                <w:szCs w:val="56"/>
                              </w:rPr>
                            </w:pPr>
                          </w:p>
                          <w:p w14:paraId="16274A73" w14:textId="77777777" w:rsidR="001D0BE8" w:rsidRPr="0002388B" w:rsidRDefault="001D0BE8" w:rsidP="00D553C5">
                            <w:pPr>
                              <w:pStyle w:val="ps1Char"/>
                              <w:rPr>
                                <w:rFonts w:cs="Andalus"/>
                                <w:sz w:val="56"/>
                                <w:szCs w:val="56"/>
                              </w:rPr>
                            </w:pPr>
                          </w:p>
                          <w:p w14:paraId="7C5FDFDC" w14:textId="77777777" w:rsidR="001D0BE8" w:rsidRPr="0002388B" w:rsidRDefault="001D0BE8" w:rsidP="00D553C5">
                            <w:pPr>
                              <w:pStyle w:val="ps1Char"/>
                              <w:rPr>
                                <w:rFonts w:cs="Andalus"/>
                                <w:sz w:val="56"/>
                                <w:szCs w:val="56"/>
                              </w:rPr>
                            </w:pPr>
                          </w:p>
                          <w:p w14:paraId="051C0312" w14:textId="77777777" w:rsidR="001D0BE8" w:rsidRPr="0002388B" w:rsidRDefault="001D0BE8" w:rsidP="00D553C5">
                            <w:pPr>
                              <w:pStyle w:val="ps1Char"/>
                              <w:rPr>
                                <w:rFonts w:cs="Andalus"/>
                                <w:sz w:val="56"/>
                                <w:szCs w:val="56"/>
                              </w:rPr>
                            </w:pPr>
                          </w:p>
                          <w:p w14:paraId="1EAE7EAA" w14:textId="77777777" w:rsidR="001D0BE8" w:rsidRPr="0002388B" w:rsidRDefault="001D0BE8" w:rsidP="00D553C5">
                            <w:pPr>
                              <w:pStyle w:val="ps1Char"/>
                              <w:rPr>
                                <w:rFonts w:cs="Andalus"/>
                                <w:sz w:val="56"/>
                                <w:szCs w:val="56"/>
                              </w:rPr>
                            </w:pPr>
                          </w:p>
                          <w:p w14:paraId="273E1148" w14:textId="77777777" w:rsidR="001D0BE8" w:rsidRPr="0002388B" w:rsidRDefault="001D0BE8" w:rsidP="00D553C5">
                            <w:pPr>
                              <w:pStyle w:val="ps1Char"/>
                              <w:rPr>
                                <w:rFonts w:cs="Andalus"/>
                                <w:sz w:val="56"/>
                                <w:szCs w:val="56"/>
                              </w:rPr>
                            </w:pPr>
                          </w:p>
                          <w:p w14:paraId="1329C29D" w14:textId="77777777" w:rsidR="001D0BE8" w:rsidRPr="0002388B" w:rsidRDefault="001D0BE8" w:rsidP="00D553C5">
                            <w:pPr>
                              <w:pStyle w:val="ps1Char"/>
                              <w:rPr>
                                <w:rFonts w:cs="Andalus"/>
                                <w:sz w:val="56"/>
                                <w:szCs w:val="56"/>
                              </w:rPr>
                            </w:pPr>
                          </w:p>
                          <w:p w14:paraId="441BB124" w14:textId="77777777" w:rsidR="001D0BE8" w:rsidRPr="0002388B" w:rsidRDefault="001D0BE8" w:rsidP="00D553C5">
                            <w:pPr>
                              <w:pStyle w:val="ps1Char"/>
                              <w:rPr>
                                <w:rFonts w:cs="Andalus"/>
                                <w:sz w:val="56"/>
                                <w:szCs w:val="56"/>
                              </w:rPr>
                            </w:pPr>
                          </w:p>
                          <w:p w14:paraId="75677D14" w14:textId="77777777" w:rsidR="001D0BE8" w:rsidRPr="0002388B" w:rsidRDefault="001D0BE8" w:rsidP="00D553C5">
                            <w:pPr>
                              <w:pStyle w:val="ps1Char"/>
                              <w:rPr>
                                <w:rFonts w:cs="Andalus"/>
                                <w:sz w:val="56"/>
                                <w:szCs w:val="56"/>
                              </w:rPr>
                            </w:pPr>
                          </w:p>
                          <w:p w14:paraId="1E3661A7" w14:textId="77777777" w:rsidR="001D0BE8" w:rsidRPr="0002388B" w:rsidRDefault="001D0BE8" w:rsidP="00D553C5">
                            <w:pPr>
                              <w:pStyle w:val="ps1Char"/>
                              <w:rPr>
                                <w:rFonts w:cs="Andalus"/>
                                <w:sz w:val="56"/>
                                <w:szCs w:val="56"/>
                              </w:rPr>
                            </w:pPr>
                          </w:p>
                          <w:p w14:paraId="274D0109" w14:textId="77777777" w:rsidR="001D0BE8" w:rsidRPr="0002388B" w:rsidRDefault="001D0BE8" w:rsidP="00D553C5">
                            <w:pPr>
                              <w:pStyle w:val="ps1Char"/>
                              <w:rPr>
                                <w:rFonts w:cs="Andalus"/>
                                <w:sz w:val="56"/>
                                <w:szCs w:val="56"/>
                              </w:rPr>
                            </w:pPr>
                          </w:p>
                          <w:p w14:paraId="502D870B" w14:textId="77777777" w:rsidR="001D0BE8" w:rsidRPr="0002388B" w:rsidRDefault="001D0BE8" w:rsidP="00D553C5">
                            <w:pPr>
                              <w:pStyle w:val="ps1Char"/>
                              <w:rPr>
                                <w:rFonts w:cs="Andalus"/>
                                <w:sz w:val="56"/>
                                <w:szCs w:val="56"/>
                              </w:rPr>
                            </w:pPr>
                          </w:p>
                          <w:p w14:paraId="7DA2837D" w14:textId="77777777" w:rsidR="001D0BE8" w:rsidRPr="0002388B" w:rsidRDefault="001D0BE8" w:rsidP="00D553C5">
                            <w:pPr>
                              <w:pStyle w:val="ps1Char"/>
                              <w:rPr>
                                <w:rFonts w:cs="Andalus"/>
                                <w:sz w:val="56"/>
                                <w:szCs w:val="56"/>
                              </w:rPr>
                            </w:pPr>
                          </w:p>
                          <w:p w14:paraId="5E9B5216" w14:textId="77777777" w:rsidR="001D0BE8" w:rsidRPr="0002388B" w:rsidRDefault="001D0BE8" w:rsidP="00D553C5">
                            <w:pPr>
                              <w:pStyle w:val="ps1Char"/>
                              <w:rPr>
                                <w:rFonts w:cs="Andalus"/>
                                <w:sz w:val="56"/>
                                <w:szCs w:val="56"/>
                              </w:rPr>
                            </w:pPr>
                          </w:p>
                          <w:p w14:paraId="07A9039E" w14:textId="77777777" w:rsidR="001D0BE8" w:rsidRPr="0002388B" w:rsidRDefault="001D0BE8" w:rsidP="00D553C5">
                            <w:pPr>
                              <w:pStyle w:val="ps1Char"/>
                              <w:rPr>
                                <w:rFonts w:cs="Andalus"/>
                                <w:sz w:val="56"/>
                                <w:szCs w:val="56"/>
                              </w:rPr>
                            </w:pPr>
                          </w:p>
                          <w:p w14:paraId="79FC6DE8" w14:textId="77777777" w:rsidR="001D0BE8" w:rsidRPr="0002388B" w:rsidRDefault="001D0BE8" w:rsidP="00D553C5">
                            <w:pPr>
                              <w:pStyle w:val="ps1Char"/>
                              <w:rPr>
                                <w:rFonts w:cs="Andalus"/>
                                <w:sz w:val="56"/>
                                <w:szCs w:val="56"/>
                              </w:rPr>
                            </w:pPr>
                          </w:p>
                          <w:p w14:paraId="64114F3F" w14:textId="77777777" w:rsidR="001D0BE8" w:rsidRPr="0002388B" w:rsidRDefault="001D0BE8" w:rsidP="00D553C5">
                            <w:pPr>
                              <w:pStyle w:val="ps1Char"/>
                              <w:rPr>
                                <w:rFonts w:cs="Andalus"/>
                                <w:sz w:val="56"/>
                                <w:szCs w:val="56"/>
                              </w:rPr>
                            </w:pPr>
                          </w:p>
                          <w:p w14:paraId="071A085F" w14:textId="77777777" w:rsidR="001D0BE8" w:rsidRPr="0002388B" w:rsidRDefault="001D0BE8" w:rsidP="00D553C5">
                            <w:pPr>
                              <w:pStyle w:val="ps1Char"/>
                              <w:rPr>
                                <w:rFonts w:cs="Andalus"/>
                                <w:sz w:val="56"/>
                                <w:szCs w:val="56"/>
                              </w:rPr>
                            </w:pPr>
                          </w:p>
                          <w:p w14:paraId="0CBFC7E2" w14:textId="77777777" w:rsidR="001D0BE8" w:rsidRPr="0002388B" w:rsidRDefault="001D0BE8" w:rsidP="00D553C5">
                            <w:pPr>
                              <w:pStyle w:val="ps1Char"/>
                              <w:rPr>
                                <w:rFonts w:cs="Andalus"/>
                                <w:sz w:val="56"/>
                                <w:szCs w:val="56"/>
                              </w:rPr>
                            </w:pPr>
                          </w:p>
                          <w:p w14:paraId="3463D263" w14:textId="77777777" w:rsidR="001D0BE8" w:rsidRPr="0002388B" w:rsidRDefault="001D0BE8" w:rsidP="00D553C5">
                            <w:pPr>
                              <w:pStyle w:val="ps1Char"/>
                              <w:rPr>
                                <w:rFonts w:cs="Andalus"/>
                                <w:sz w:val="56"/>
                                <w:szCs w:val="56"/>
                              </w:rPr>
                            </w:pPr>
                          </w:p>
                          <w:p w14:paraId="748AFD06" w14:textId="77777777" w:rsidR="001D0BE8" w:rsidRPr="0002388B" w:rsidRDefault="001D0BE8" w:rsidP="00D553C5">
                            <w:pPr>
                              <w:pStyle w:val="ps1Char"/>
                              <w:rPr>
                                <w:rFonts w:cs="Andalus"/>
                                <w:sz w:val="56"/>
                                <w:szCs w:val="56"/>
                              </w:rPr>
                            </w:pPr>
                          </w:p>
                          <w:p w14:paraId="1319BFF3" w14:textId="77777777" w:rsidR="001D0BE8" w:rsidRPr="0002388B" w:rsidRDefault="001D0BE8" w:rsidP="00D553C5">
                            <w:pPr>
                              <w:pStyle w:val="ps1Char"/>
                              <w:rPr>
                                <w:rFonts w:cs="Andalus"/>
                                <w:sz w:val="56"/>
                                <w:szCs w:val="56"/>
                              </w:rPr>
                            </w:pPr>
                          </w:p>
                          <w:p w14:paraId="5DE58EFD" w14:textId="77777777" w:rsidR="001D0BE8" w:rsidRPr="0002388B" w:rsidRDefault="001D0BE8" w:rsidP="00D553C5">
                            <w:pPr>
                              <w:pStyle w:val="ps1Char"/>
                              <w:rPr>
                                <w:rFonts w:cs="Andalus"/>
                                <w:sz w:val="56"/>
                                <w:szCs w:val="56"/>
                              </w:rPr>
                            </w:pPr>
                          </w:p>
                          <w:p w14:paraId="4AAB6536" w14:textId="77777777" w:rsidR="001D0BE8" w:rsidRPr="0002388B" w:rsidRDefault="001D0BE8" w:rsidP="00D553C5">
                            <w:pPr>
                              <w:pStyle w:val="ps1Char"/>
                              <w:rPr>
                                <w:rFonts w:cs="Andalus"/>
                                <w:sz w:val="56"/>
                                <w:szCs w:val="56"/>
                              </w:rPr>
                            </w:pPr>
                          </w:p>
                          <w:p w14:paraId="2C56B8A3" w14:textId="77777777" w:rsidR="001D0BE8" w:rsidRPr="0002388B" w:rsidRDefault="001D0BE8" w:rsidP="00D553C5">
                            <w:pPr>
                              <w:pStyle w:val="ps1Char"/>
                              <w:rPr>
                                <w:rFonts w:cs="Andalus"/>
                                <w:sz w:val="56"/>
                                <w:szCs w:val="56"/>
                              </w:rPr>
                            </w:pPr>
                          </w:p>
                          <w:p w14:paraId="15F60DE6" w14:textId="77777777" w:rsidR="001D0BE8" w:rsidRPr="0002388B" w:rsidRDefault="001D0BE8" w:rsidP="00D553C5">
                            <w:pPr>
                              <w:pStyle w:val="ps1Char"/>
                              <w:rPr>
                                <w:rFonts w:cs="Andalus"/>
                                <w:sz w:val="56"/>
                                <w:szCs w:val="56"/>
                              </w:rPr>
                            </w:pPr>
                          </w:p>
                          <w:p w14:paraId="1B7FEB60" w14:textId="77777777" w:rsidR="001D0BE8" w:rsidRPr="0002388B" w:rsidRDefault="001D0BE8" w:rsidP="00D553C5">
                            <w:pPr>
                              <w:pStyle w:val="ps1Char"/>
                              <w:rPr>
                                <w:rFonts w:cs="Andalus"/>
                                <w:sz w:val="56"/>
                                <w:szCs w:val="56"/>
                              </w:rPr>
                            </w:pPr>
                          </w:p>
                          <w:p w14:paraId="15758BE8" w14:textId="77777777" w:rsidR="001D0BE8" w:rsidRPr="0002388B" w:rsidRDefault="001D0BE8" w:rsidP="00D553C5">
                            <w:pPr>
                              <w:pStyle w:val="ps1Char"/>
                              <w:rPr>
                                <w:rFonts w:cs="Andalus"/>
                                <w:sz w:val="56"/>
                                <w:szCs w:val="56"/>
                              </w:rPr>
                            </w:pPr>
                          </w:p>
                          <w:p w14:paraId="59850870" w14:textId="77777777" w:rsidR="001D0BE8" w:rsidRPr="0002388B" w:rsidRDefault="001D0BE8" w:rsidP="00D553C5">
                            <w:pPr>
                              <w:pStyle w:val="ps1Char"/>
                              <w:rPr>
                                <w:rFonts w:cs="Andalus"/>
                                <w:sz w:val="56"/>
                                <w:szCs w:val="56"/>
                              </w:rPr>
                            </w:pPr>
                          </w:p>
                          <w:p w14:paraId="5FA1A3A0" w14:textId="77777777" w:rsidR="001D0BE8" w:rsidRPr="0002388B" w:rsidRDefault="001D0BE8" w:rsidP="00D553C5">
                            <w:pPr>
                              <w:pStyle w:val="ps1Char"/>
                              <w:rPr>
                                <w:rFonts w:cs="Andalus"/>
                                <w:sz w:val="56"/>
                                <w:szCs w:val="56"/>
                              </w:rPr>
                            </w:pPr>
                          </w:p>
                          <w:p w14:paraId="570F2364" w14:textId="77777777" w:rsidR="001D0BE8" w:rsidRPr="0002388B" w:rsidRDefault="001D0BE8" w:rsidP="00D553C5">
                            <w:pPr>
                              <w:pStyle w:val="ps1Char"/>
                              <w:rPr>
                                <w:rFonts w:cs="Andalus"/>
                                <w:sz w:val="56"/>
                                <w:szCs w:val="56"/>
                              </w:rPr>
                            </w:pPr>
                          </w:p>
                          <w:p w14:paraId="7ACD8D3D" w14:textId="77777777" w:rsidR="001D0BE8" w:rsidRPr="0002388B" w:rsidRDefault="001D0BE8" w:rsidP="00D553C5">
                            <w:pPr>
                              <w:pStyle w:val="ps1Char"/>
                              <w:rPr>
                                <w:rFonts w:cs="Andalus"/>
                                <w:sz w:val="56"/>
                                <w:szCs w:val="56"/>
                              </w:rPr>
                            </w:pPr>
                          </w:p>
                          <w:p w14:paraId="3AB05C2A" w14:textId="77777777" w:rsidR="001D0BE8" w:rsidRPr="0002388B" w:rsidRDefault="001D0BE8" w:rsidP="00D553C5">
                            <w:pPr>
                              <w:pStyle w:val="ps1Char"/>
                              <w:rPr>
                                <w:rFonts w:cs="Andalus"/>
                                <w:sz w:val="56"/>
                                <w:szCs w:val="56"/>
                              </w:rPr>
                            </w:pPr>
                          </w:p>
                          <w:p w14:paraId="1ACC8C9B" w14:textId="77777777" w:rsidR="001D0BE8" w:rsidRPr="0002388B" w:rsidRDefault="001D0BE8" w:rsidP="00D553C5">
                            <w:pPr>
                              <w:pStyle w:val="ps1Char"/>
                              <w:rPr>
                                <w:rFonts w:cs="Andalus"/>
                                <w:sz w:val="56"/>
                                <w:szCs w:val="56"/>
                              </w:rPr>
                            </w:pPr>
                          </w:p>
                          <w:p w14:paraId="343AC584" w14:textId="77777777" w:rsidR="001D0BE8" w:rsidRPr="0002388B" w:rsidRDefault="001D0BE8" w:rsidP="00D553C5">
                            <w:pPr>
                              <w:pStyle w:val="ps1Char"/>
                              <w:rPr>
                                <w:rFonts w:cs="Andalus"/>
                                <w:sz w:val="56"/>
                                <w:szCs w:val="56"/>
                              </w:rPr>
                            </w:pPr>
                          </w:p>
                          <w:p w14:paraId="4DB81D10" w14:textId="77777777" w:rsidR="001D0BE8" w:rsidRPr="0002388B" w:rsidRDefault="001D0BE8" w:rsidP="00D553C5">
                            <w:pPr>
                              <w:pStyle w:val="ps1Char"/>
                              <w:rPr>
                                <w:rFonts w:cs="Andalus"/>
                                <w:sz w:val="56"/>
                                <w:szCs w:val="56"/>
                              </w:rPr>
                            </w:pPr>
                          </w:p>
                          <w:p w14:paraId="2B3FCCED" w14:textId="77777777" w:rsidR="001D0BE8" w:rsidRPr="0002388B" w:rsidRDefault="001D0BE8" w:rsidP="00D553C5">
                            <w:pPr>
                              <w:pStyle w:val="ps1Char"/>
                              <w:rPr>
                                <w:rFonts w:cs="Andalus"/>
                                <w:sz w:val="56"/>
                                <w:szCs w:val="56"/>
                              </w:rPr>
                            </w:pPr>
                          </w:p>
                          <w:p w14:paraId="49A558F8" w14:textId="77777777" w:rsidR="001D0BE8" w:rsidRPr="0002388B" w:rsidRDefault="001D0BE8" w:rsidP="00D553C5">
                            <w:pPr>
                              <w:pStyle w:val="ps1Char"/>
                              <w:rPr>
                                <w:rFonts w:cs="Andalus"/>
                                <w:sz w:val="56"/>
                                <w:szCs w:val="56"/>
                              </w:rPr>
                            </w:pPr>
                          </w:p>
                          <w:p w14:paraId="6752F6C3" w14:textId="77777777" w:rsidR="001D0BE8" w:rsidRPr="0002388B" w:rsidRDefault="001D0BE8" w:rsidP="00D553C5">
                            <w:pPr>
                              <w:pStyle w:val="ps1Char"/>
                              <w:rPr>
                                <w:rFonts w:cs="Andalus"/>
                                <w:sz w:val="56"/>
                                <w:szCs w:val="56"/>
                              </w:rPr>
                            </w:pPr>
                          </w:p>
                          <w:p w14:paraId="74D17A6B" w14:textId="77777777" w:rsidR="001D0BE8" w:rsidRPr="0002388B" w:rsidRDefault="001D0BE8" w:rsidP="00D553C5">
                            <w:pPr>
                              <w:pStyle w:val="ps1Char"/>
                              <w:rPr>
                                <w:rFonts w:cs="Andalus"/>
                                <w:sz w:val="56"/>
                                <w:szCs w:val="56"/>
                              </w:rPr>
                            </w:pPr>
                          </w:p>
                          <w:p w14:paraId="23524413" w14:textId="77777777" w:rsidR="001D0BE8" w:rsidRPr="0002388B" w:rsidRDefault="001D0BE8" w:rsidP="00D553C5">
                            <w:pPr>
                              <w:pStyle w:val="ps1Char"/>
                              <w:rPr>
                                <w:rFonts w:cs="Andalus"/>
                                <w:sz w:val="56"/>
                                <w:szCs w:val="56"/>
                              </w:rPr>
                            </w:pPr>
                          </w:p>
                          <w:p w14:paraId="260A4147" w14:textId="77777777" w:rsidR="001D0BE8" w:rsidRPr="0002388B" w:rsidRDefault="001D0BE8" w:rsidP="00D553C5">
                            <w:pPr>
                              <w:pStyle w:val="ps1Char"/>
                              <w:rPr>
                                <w:rFonts w:cs="Andalus"/>
                                <w:sz w:val="56"/>
                                <w:szCs w:val="56"/>
                              </w:rPr>
                            </w:pPr>
                          </w:p>
                          <w:p w14:paraId="7277195B" w14:textId="77777777" w:rsidR="001D0BE8" w:rsidRPr="0002388B" w:rsidRDefault="001D0BE8" w:rsidP="00D553C5">
                            <w:pPr>
                              <w:pStyle w:val="ps1Char"/>
                              <w:rPr>
                                <w:rFonts w:cs="Andalus"/>
                                <w:sz w:val="56"/>
                                <w:szCs w:val="56"/>
                              </w:rPr>
                            </w:pPr>
                          </w:p>
                          <w:p w14:paraId="5E14ACB8" w14:textId="77777777" w:rsidR="001D0BE8" w:rsidRPr="0002388B" w:rsidRDefault="001D0BE8" w:rsidP="00D553C5">
                            <w:pPr>
                              <w:pStyle w:val="ps1Char"/>
                              <w:rPr>
                                <w:rFonts w:cs="Andalus"/>
                                <w:sz w:val="56"/>
                                <w:szCs w:val="56"/>
                              </w:rPr>
                            </w:pPr>
                          </w:p>
                          <w:p w14:paraId="5A330800" w14:textId="77777777" w:rsidR="001D0BE8" w:rsidRPr="0002388B" w:rsidRDefault="001D0BE8" w:rsidP="00D553C5">
                            <w:pPr>
                              <w:pStyle w:val="ps1Char"/>
                              <w:rPr>
                                <w:rFonts w:cs="Andalus"/>
                                <w:sz w:val="56"/>
                                <w:szCs w:val="56"/>
                              </w:rPr>
                            </w:pPr>
                          </w:p>
                          <w:p w14:paraId="72C6DD2F" w14:textId="77777777" w:rsidR="001D0BE8" w:rsidRPr="0002388B" w:rsidRDefault="001D0BE8" w:rsidP="00D553C5">
                            <w:pPr>
                              <w:pStyle w:val="ps1Char"/>
                              <w:rPr>
                                <w:rFonts w:cs="Andalus"/>
                                <w:sz w:val="56"/>
                                <w:szCs w:val="56"/>
                              </w:rPr>
                            </w:pPr>
                          </w:p>
                          <w:p w14:paraId="52205793" w14:textId="77777777" w:rsidR="001D0BE8" w:rsidRPr="0002388B" w:rsidRDefault="001D0BE8" w:rsidP="00D553C5">
                            <w:pPr>
                              <w:pStyle w:val="ps1Char"/>
                              <w:rPr>
                                <w:rFonts w:cs="Andalus"/>
                                <w:sz w:val="56"/>
                                <w:szCs w:val="56"/>
                              </w:rPr>
                            </w:pPr>
                          </w:p>
                          <w:p w14:paraId="3DCC73DA" w14:textId="77777777" w:rsidR="001D0BE8" w:rsidRPr="0002388B" w:rsidRDefault="001D0BE8" w:rsidP="00D553C5">
                            <w:pPr>
                              <w:pStyle w:val="ps1Char"/>
                              <w:rPr>
                                <w:rFonts w:cs="Andalus"/>
                                <w:sz w:val="56"/>
                                <w:szCs w:val="56"/>
                              </w:rPr>
                            </w:pPr>
                          </w:p>
                          <w:p w14:paraId="678536AD" w14:textId="77777777" w:rsidR="001D0BE8" w:rsidRPr="0002388B" w:rsidRDefault="001D0BE8" w:rsidP="00D553C5">
                            <w:pPr>
                              <w:pStyle w:val="ps1Char"/>
                              <w:rPr>
                                <w:rFonts w:cs="Andalus"/>
                                <w:sz w:val="56"/>
                                <w:szCs w:val="56"/>
                              </w:rPr>
                            </w:pPr>
                          </w:p>
                          <w:p w14:paraId="7C8F8BCC" w14:textId="77777777" w:rsidR="001D0BE8" w:rsidRPr="0002388B" w:rsidRDefault="001D0BE8" w:rsidP="00D553C5">
                            <w:pPr>
                              <w:pStyle w:val="ps1Char"/>
                              <w:rPr>
                                <w:rFonts w:cs="Andalus"/>
                                <w:sz w:val="56"/>
                                <w:szCs w:val="56"/>
                              </w:rPr>
                            </w:pPr>
                          </w:p>
                          <w:p w14:paraId="29F3021A" w14:textId="77777777" w:rsidR="001D0BE8" w:rsidRPr="0002388B" w:rsidRDefault="001D0BE8" w:rsidP="00D553C5">
                            <w:pPr>
                              <w:pStyle w:val="ps1Char"/>
                              <w:rPr>
                                <w:rFonts w:cs="Andalus"/>
                                <w:sz w:val="56"/>
                                <w:szCs w:val="56"/>
                              </w:rPr>
                            </w:pPr>
                          </w:p>
                          <w:p w14:paraId="6AA475FC" w14:textId="77777777" w:rsidR="001D0BE8" w:rsidRPr="0002388B" w:rsidRDefault="001D0BE8" w:rsidP="00D553C5">
                            <w:pPr>
                              <w:pStyle w:val="ps1Char"/>
                              <w:rPr>
                                <w:rFonts w:cs="Andalus"/>
                                <w:sz w:val="56"/>
                                <w:szCs w:val="56"/>
                              </w:rPr>
                            </w:pPr>
                          </w:p>
                          <w:p w14:paraId="424F3CE2" w14:textId="77777777" w:rsidR="001D0BE8" w:rsidRPr="0002388B" w:rsidRDefault="001D0BE8" w:rsidP="00D553C5">
                            <w:pPr>
                              <w:pStyle w:val="ps1Char"/>
                              <w:rPr>
                                <w:rFonts w:cs="Andalus"/>
                                <w:sz w:val="56"/>
                                <w:szCs w:val="56"/>
                              </w:rPr>
                            </w:pPr>
                          </w:p>
                          <w:p w14:paraId="74DF7900" w14:textId="77777777" w:rsidR="001D0BE8" w:rsidRPr="0002388B" w:rsidRDefault="001D0BE8" w:rsidP="00D553C5">
                            <w:pPr>
                              <w:pStyle w:val="ps1Char"/>
                              <w:rPr>
                                <w:rFonts w:cs="Andalus"/>
                                <w:sz w:val="56"/>
                                <w:szCs w:val="56"/>
                              </w:rPr>
                            </w:pPr>
                          </w:p>
                          <w:p w14:paraId="3C31D91B" w14:textId="77777777" w:rsidR="001D0BE8" w:rsidRPr="0002388B" w:rsidRDefault="001D0BE8" w:rsidP="00D553C5">
                            <w:pPr>
                              <w:pStyle w:val="ps1Char"/>
                              <w:rPr>
                                <w:rFonts w:cs="Andalus"/>
                                <w:sz w:val="56"/>
                                <w:szCs w:val="56"/>
                              </w:rPr>
                            </w:pPr>
                          </w:p>
                          <w:p w14:paraId="5F62AE0F" w14:textId="77777777" w:rsidR="001D0BE8" w:rsidRPr="0002388B" w:rsidRDefault="001D0BE8" w:rsidP="00D553C5">
                            <w:pPr>
                              <w:pStyle w:val="ps1Char"/>
                              <w:rPr>
                                <w:rFonts w:cs="Andalus"/>
                                <w:sz w:val="56"/>
                                <w:szCs w:val="56"/>
                              </w:rPr>
                            </w:pPr>
                          </w:p>
                          <w:p w14:paraId="67BC59B4" w14:textId="77777777" w:rsidR="001D0BE8" w:rsidRPr="0002388B" w:rsidRDefault="001D0BE8" w:rsidP="00D553C5">
                            <w:pPr>
                              <w:pStyle w:val="ps1Char"/>
                              <w:rPr>
                                <w:rFonts w:cs="Andalus"/>
                                <w:sz w:val="56"/>
                                <w:szCs w:val="56"/>
                              </w:rPr>
                            </w:pPr>
                          </w:p>
                          <w:p w14:paraId="3FCA2994" w14:textId="77777777" w:rsidR="001D0BE8" w:rsidRPr="0002388B" w:rsidRDefault="001D0BE8" w:rsidP="00D553C5">
                            <w:pPr>
                              <w:pStyle w:val="ps1Char"/>
                              <w:rPr>
                                <w:rFonts w:cs="Andalus"/>
                                <w:sz w:val="56"/>
                                <w:szCs w:val="56"/>
                              </w:rPr>
                            </w:pPr>
                          </w:p>
                          <w:p w14:paraId="49A9EEC7" w14:textId="77777777" w:rsidR="001D0BE8" w:rsidRPr="0002388B" w:rsidRDefault="001D0BE8" w:rsidP="00D553C5">
                            <w:pPr>
                              <w:pStyle w:val="ps1Char"/>
                              <w:rPr>
                                <w:rFonts w:cs="Andalus"/>
                                <w:sz w:val="56"/>
                                <w:szCs w:val="56"/>
                              </w:rPr>
                            </w:pPr>
                          </w:p>
                          <w:p w14:paraId="173A243C" w14:textId="77777777" w:rsidR="001D0BE8" w:rsidRPr="0002388B" w:rsidRDefault="001D0BE8" w:rsidP="00D553C5">
                            <w:pPr>
                              <w:pStyle w:val="ps1Char"/>
                              <w:rPr>
                                <w:rFonts w:cs="Andalus"/>
                                <w:sz w:val="56"/>
                                <w:szCs w:val="56"/>
                              </w:rPr>
                            </w:pPr>
                          </w:p>
                          <w:p w14:paraId="2C8CC067" w14:textId="77777777" w:rsidR="001D0BE8" w:rsidRPr="0002388B" w:rsidRDefault="001D0BE8" w:rsidP="00D553C5">
                            <w:pPr>
                              <w:pStyle w:val="ps1Char"/>
                              <w:rPr>
                                <w:rFonts w:cs="Andalus"/>
                                <w:sz w:val="56"/>
                                <w:szCs w:val="56"/>
                              </w:rPr>
                            </w:pPr>
                          </w:p>
                          <w:p w14:paraId="2EBE0882" w14:textId="77777777" w:rsidR="001D0BE8" w:rsidRPr="0002388B" w:rsidRDefault="001D0BE8" w:rsidP="00D553C5">
                            <w:pPr>
                              <w:pStyle w:val="ps1Char"/>
                              <w:rPr>
                                <w:rFonts w:cs="Andalus"/>
                                <w:sz w:val="56"/>
                                <w:szCs w:val="56"/>
                              </w:rPr>
                            </w:pPr>
                          </w:p>
                          <w:p w14:paraId="4B593BF1" w14:textId="77777777" w:rsidR="001D0BE8" w:rsidRPr="0002388B" w:rsidRDefault="001D0BE8" w:rsidP="00D553C5">
                            <w:pPr>
                              <w:pStyle w:val="ps1Char"/>
                              <w:rPr>
                                <w:rFonts w:cs="Andalus"/>
                                <w:sz w:val="56"/>
                                <w:szCs w:val="56"/>
                              </w:rPr>
                            </w:pPr>
                          </w:p>
                          <w:p w14:paraId="395D68CA" w14:textId="77777777" w:rsidR="001D0BE8" w:rsidRPr="0002388B" w:rsidRDefault="001D0BE8" w:rsidP="00D553C5">
                            <w:pPr>
                              <w:pStyle w:val="ps1Char"/>
                              <w:rPr>
                                <w:rFonts w:cs="Andalus"/>
                                <w:sz w:val="56"/>
                                <w:szCs w:val="56"/>
                              </w:rPr>
                            </w:pPr>
                          </w:p>
                          <w:p w14:paraId="4F89D7DC" w14:textId="77777777" w:rsidR="001D0BE8" w:rsidRPr="0002388B" w:rsidRDefault="001D0BE8" w:rsidP="00D553C5">
                            <w:pPr>
                              <w:pStyle w:val="ps1Char"/>
                              <w:rPr>
                                <w:rFonts w:cs="Andalus"/>
                                <w:sz w:val="56"/>
                                <w:szCs w:val="56"/>
                              </w:rPr>
                            </w:pPr>
                          </w:p>
                          <w:p w14:paraId="762B01E3" w14:textId="77777777" w:rsidR="001D0BE8" w:rsidRPr="0002388B" w:rsidRDefault="001D0BE8" w:rsidP="00D553C5">
                            <w:pPr>
                              <w:pStyle w:val="ps1Char"/>
                              <w:rPr>
                                <w:rFonts w:cs="Andalus"/>
                                <w:sz w:val="56"/>
                                <w:szCs w:val="56"/>
                              </w:rPr>
                            </w:pPr>
                          </w:p>
                          <w:p w14:paraId="6AF4620A" w14:textId="77777777" w:rsidR="001D0BE8" w:rsidRPr="0002388B" w:rsidRDefault="001D0BE8" w:rsidP="00D553C5">
                            <w:pPr>
                              <w:pStyle w:val="ps1Char"/>
                              <w:rPr>
                                <w:rFonts w:cs="Andalus"/>
                                <w:sz w:val="56"/>
                                <w:szCs w:val="56"/>
                              </w:rPr>
                            </w:pPr>
                          </w:p>
                          <w:p w14:paraId="3C620E26" w14:textId="77777777" w:rsidR="001D0BE8" w:rsidRPr="0002388B" w:rsidRDefault="001D0BE8" w:rsidP="00D553C5">
                            <w:pPr>
                              <w:pStyle w:val="ps1Char"/>
                              <w:rPr>
                                <w:rFonts w:cs="Andalus"/>
                                <w:sz w:val="56"/>
                                <w:szCs w:val="56"/>
                              </w:rPr>
                            </w:pPr>
                          </w:p>
                          <w:p w14:paraId="18C58CAB" w14:textId="77777777" w:rsidR="001D0BE8" w:rsidRPr="0002388B" w:rsidRDefault="001D0BE8" w:rsidP="00D553C5">
                            <w:pPr>
                              <w:pStyle w:val="ps1Char"/>
                              <w:rPr>
                                <w:rFonts w:cs="Andalus"/>
                                <w:sz w:val="56"/>
                                <w:szCs w:val="56"/>
                              </w:rPr>
                            </w:pPr>
                          </w:p>
                          <w:p w14:paraId="6DB22CD2" w14:textId="77777777" w:rsidR="001D0BE8" w:rsidRPr="0002388B" w:rsidRDefault="001D0BE8" w:rsidP="00D553C5">
                            <w:pPr>
                              <w:pStyle w:val="ps1Char"/>
                              <w:rPr>
                                <w:rFonts w:cs="Andalus"/>
                                <w:sz w:val="56"/>
                                <w:szCs w:val="56"/>
                              </w:rPr>
                            </w:pPr>
                          </w:p>
                          <w:p w14:paraId="676E7709" w14:textId="77777777" w:rsidR="001D0BE8" w:rsidRPr="0002388B" w:rsidRDefault="001D0BE8" w:rsidP="00D553C5">
                            <w:pPr>
                              <w:pStyle w:val="ps1Char"/>
                              <w:rPr>
                                <w:rFonts w:cs="Andalus"/>
                                <w:sz w:val="56"/>
                                <w:szCs w:val="56"/>
                              </w:rPr>
                            </w:pPr>
                          </w:p>
                          <w:p w14:paraId="13D99320" w14:textId="77777777" w:rsidR="001D0BE8" w:rsidRPr="0002388B" w:rsidRDefault="001D0BE8" w:rsidP="00D553C5">
                            <w:pPr>
                              <w:pStyle w:val="ps1Char"/>
                              <w:rPr>
                                <w:rFonts w:cs="Andalus"/>
                                <w:sz w:val="56"/>
                                <w:szCs w:val="56"/>
                              </w:rPr>
                            </w:pPr>
                          </w:p>
                          <w:p w14:paraId="1CEDF9F6" w14:textId="77777777" w:rsidR="001D0BE8" w:rsidRPr="0002388B" w:rsidRDefault="001D0BE8" w:rsidP="00D553C5">
                            <w:pPr>
                              <w:pStyle w:val="ps1Char"/>
                              <w:rPr>
                                <w:rFonts w:cs="Andalus"/>
                                <w:sz w:val="56"/>
                                <w:szCs w:val="56"/>
                              </w:rPr>
                            </w:pPr>
                          </w:p>
                          <w:p w14:paraId="709B02D8" w14:textId="77777777" w:rsidR="001D0BE8" w:rsidRPr="0002388B" w:rsidRDefault="001D0BE8" w:rsidP="00D553C5">
                            <w:pPr>
                              <w:pStyle w:val="ps1Char"/>
                              <w:rPr>
                                <w:rFonts w:cs="Andalus"/>
                                <w:sz w:val="56"/>
                                <w:szCs w:val="56"/>
                              </w:rPr>
                            </w:pPr>
                          </w:p>
                          <w:p w14:paraId="05C90651" w14:textId="77777777" w:rsidR="001D0BE8" w:rsidRPr="0002388B" w:rsidRDefault="001D0BE8" w:rsidP="00D553C5">
                            <w:pPr>
                              <w:pStyle w:val="ps1Char"/>
                              <w:rPr>
                                <w:rFonts w:cs="Andalus"/>
                                <w:sz w:val="56"/>
                                <w:szCs w:val="56"/>
                              </w:rPr>
                            </w:pPr>
                          </w:p>
                          <w:p w14:paraId="0C040FFF" w14:textId="77777777" w:rsidR="001D0BE8" w:rsidRPr="0002388B" w:rsidRDefault="001D0BE8" w:rsidP="00D553C5">
                            <w:pPr>
                              <w:pStyle w:val="ps1Char"/>
                              <w:rPr>
                                <w:rFonts w:cs="Andalus"/>
                                <w:sz w:val="56"/>
                                <w:szCs w:val="56"/>
                              </w:rPr>
                            </w:pPr>
                          </w:p>
                          <w:p w14:paraId="12E65074" w14:textId="77777777" w:rsidR="001D0BE8" w:rsidRPr="0002388B" w:rsidRDefault="001D0BE8" w:rsidP="00D553C5">
                            <w:pPr>
                              <w:pStyle w:val="ps1Char"/>
                              <w:rPr>
                                <w:rFonts w:cs="Andalus"/>
                                <w:sz w:val="56"/>
                                <w:szCs w:val="56"/>
                              </w:rPr>
                            </w:pPr>
                          </w:p>
                          <w:p w14:paraId="28A92911" w14:textId="77777777" w:rsidR="001D0BE8" w:rsidRPr="0002388B" w:rsidRDefault="001D0BE8" w:rsidP="00D553C5">
                            <w:pPr>
                              <w:pStyle w:val="ps1Char"/>
                              <w:rPr>
                                <w:rFonts w:cs="Andalus"/>
                                <w:sz w:val="56"/>
                                <w:szCs w:val="56"/>
                              </w:rPr>
                            </w:pPr>
                          </w:p>
                          <w:p w14:paraId="7C992A1E" w14:textId="77777777" w:rsidR="001D0BE8" w:rsidRPr="0002388B" w:rsidRDefault="001D0BE8" w:rsidP="00D553C5">
                            <w:pPr>
                              <w:pStyle w:val="ps1Char"/>
                              <w:rPr>
                                <w:rFonts w:cs="Andalus"/>
                                <w:sz w:val="56"/>
                                <w:szCs w:val="56"/>
                              </w:rPr>
                            </w:pPr>
                          </w:p>
                          <w:p w14:paraId="1AF1C2E7" w14:textId="77777777" w:rsidR="001D0BE8" w:rsidRPr="0002388B" w:rsidRDefault="001D0BE8" w:rsidP="00D553C5">
                            <w:pPr>
                              <w:pStyle w:val="ps1Char"/>
                              <w:rPr>
                                <w:rFonts w:cs="Andalus"/>
                                <w:sz w:val="56"/>
                                <w:szCs w:val="56"/>
                              </w:rPr>
                            </w:pPr>
                          </w:p>
                          <w:p w14:paraId="47CED117" w14:textId="77777777" w:rsidR="001D0BE8" w:rsidRPr="0002388B" w:rsidRDefault="001D0BE8" w:rsidP="00D553C5">
                            <w:pPr>
                              <w:pStyle w:val="ps1Char"/>
                              <w:rPr>
                                <w:rFonts w:cs="Andalus"/>
                                <w:sz w:val="56"/>
                                <w:szCs w:val="56"/>
                              </w:rPr>
                            </w:pPr>
                          </w:p>
                          <w:p w14:paraId="64382988" w14:textId="77777777" w:rsidR="001D0BE8" w:rsidRPr="0002388B" w:rsidRDefault="001D0BE8" w:rsidP="00D553C5">
                            <w:pPr>
                              <w:pStyle w:val="ps1Char"/>
                              <w:rPr>
                                <w:rFonts w:cs="Andalus"/>
                                <w:sz w:val="56"/>
                                <w:szCs w:val="56"/>
                              </w:rPr>
                            </w:pPr>
                          </w:p>
                          <w:p w14:paraId="599E3FDD" w14:textId="77777777" w:rsidR="001D0BE8" w:rsidRPr="0002388B" w:rsidRDefault="001D0BE8" w:rsidP="00D553C5">
                            <w:pPr>
                              <w:pStyle w:val="ps1Char"/>
                              <w:rPr>
                                <w:rFonts w:cs="Andalus"/>
                                <w:sz w:val="56"/>
                                <w:szCs w:val="56"/>
                              </w:rPr>
                            </w:pPr>
                          </w:p>
                          <w:p w14:paraId="2704EBFC" w14:textId="77777777" w:rsidR="001D0BE8" w:rsidRPr="0002388B" w:rsidRDefault="001D0BE8" w:rsidP="00D553C5">
                            <w:pPr>
                              <w:pStyle w:val="ps1Char"/>
                              <w:rPr>
                                <w:rFonts w:cs="Andalus"/>
                                <w:sz w:val="56"/>
                                <w:szCs w:val="56"/>
                              </w:rPr>
                            </w:pPr>
                          </w:p>
                          <w:p w14:paraId="02DDEF34" w14:textId="77777777" w:rsidR="001D0BE8" w:rsidRPr="0002388B" w:rsidRDefault="001D0BE8" w:rsidP="00D553C5">
                            <w:pPr>
                              <w:pStyle w:val="ps1Char"/>
                              <w:rPr>
                                <w:rFonts w:cs="Andalus"/>
                                <w:sz w:val="56"/>
                                <w:szCs w:val="56"/>
                              </w:rPr>
                            </w:pPr>
                          </w:p>
                          <w:p w14:paraId="172E4A67" w14:textId="77777777" w:rsidR="001D0BE8" w:rsidRPr="0002388B" w:rsidRDefault="001D0BE8" w:rsidP="00D553C5">
                            <w:pPr>
                              <w:pStyle w:val="ps1Char"/>
                              <w:rPr>
                                <w:rFonts w:cs="Andalus"/>
                                <w:sz w:val="56"/>
                                <w:szCs w:val="56"/>
                              </w:rPr>
                            </w:pPr>
                          </w:p>
                          <w:p w14:paraId="65E900D9" w14:textId="77777777" w:rsidR="001D0BE8" w:rsidRPr="0002388B" w:rsidRDefault="001D0BE8" w:rsidP="00D553C5">
                            <w:pPr>
                              <w:pStyle w:val="ps1Char"/>
                              <w:rPr>
                                <w:rFonts w:cs="Andalus"/>
                                <w:sz w:val="56"/>
                                <w:szCs w:val="56"/>
                              </w:rPr>
                            </w:pPr>
                          </w:p>
                          <w:p w14:paraId="36D274DA" w14:textId="77777777" w:rsidR="001D0BE8" w:rsidRPr="0002388B" w:rsidRDefault="001D0BE8" w:rsidP="00D553C5">
                            <w:pPr>
                              <w:pStyle w:val="ps1Char"/>
                              <w:rPr>
                                <w:rFonts w:cs="Andalus"/>
                                <w:sz w:val="56"/>
                                <w:szCs w:val="56"/>
                              </w:rPr>
                            </w:pPr>
                          </w:p>
                          <w:p w14:paraId="42D997E0" w14:textId="77777777" w:rsidR="001D0BE8" w:rsidRPr="0002388B" w:rsidRDefault="001D0BE8" w:rsidP="00D553C5">
                            <w:pPr>
                              <w:pStyle w:val="ps1Char"/>
                              <w:rPr>
                                <w:rFonts w:cs="Andalus"/>
                                <w:sz w:val="56"/>
                                <w:szCs w:val="56"/>
                              </w:rPr>
                            </w:pPr>
                          </w:p>
                          <w:p w14:paraId="30A44D8F" w14:textId="77777777" w:rsidR="001D0BE8" w:rsidRPr="0002388B" w:rsidRDefault="001D0BE8" w:rsidP="00D553C5">
                            <w:pPr>
                              <w:pStyle w:val="ps1Char"/>
                              <w:rPr>
                                <w:rFonts w:cs="Andalus"/>
                                <w:sz w:val="56"/>
                                <w:szCs w:val="56"/>
                              </w:rPr>
                            </w:pPr>
                          </w:p>
                          <w:p w14:paraId="2A4030FB" w14:textId="77777777" w:rsidR="001D0BE8" w:rsidRPr="0002388B" w:rsidRDefault="001D0BE8" w:rsidP="00D553C5">
                            <w:pPr>
                              <w:pStyle w:val="ps1Char"/>
                              <w:rPr>
                                <w:rFonts w:cs="Andalus"/>
                                <w:sz w:val="56"/>
                                <w:szCs w:val="56"/>
                              </w:rPr>
                            </w:pPr>
                          </w:p>
                          <w:p w14:paraId="7BA3D257" w14:textId="77777777" w:rsidR="001D0BE8" w:rsidRPr="0002388B" w:rsidRDefault="001D0BE8" w:rsidP="00D553C5">
                            <w:pPr>
                              <w:pStyle w:val="ps1Char"/>
                              <w:rPr>
                                <w:rFonts w:cs="Andalus"/>
                                <w:sz w:val="56"/>
                                <w:szCs w:val="56"/>
                              </w:rPr>
                            </w:pPr>
                          </w:p>
                          <w:p w14:paraId="56C9468B" w14:textId="77777777" w:rsidR="001D0BE8" w:rsidRPr="0002388B" w:rsidRDefault="001D0BE8" w:rsidP="00D553C5">
                            <w:pPr>
                              <w:pStyle w:val="ps1Char"/>
                              <w:rPr>
                                <w:rFonts w:cs="Andalus"/>
                                <w:sz w:val="56"/>
                                <w:szCs w:val="56"/>
                              </w:rPr>
                            </w:pPr>
                          </w:p>
                          <w:p w14:paraId="02A434EA" w14:textId="77777777" w:rsidR="001D0BE8" w:rsidRPr="0002388B" w:rsidRDefault="001D0BE8" w:rsidP="00D553C5">
                            <w:pPr>
                              <w:pStyle w:val="ps1Char"/>
                              <w:rPr>
                                <w:rFonts w:cs="Andalus"/>
                                <w:sz w:val="56"/>
                                <w:szCs w:val="56"/>
                              </w:rPr>
                            </w:pPr>
                          </w:p>
                          <w:p w14:paraId="708EB67E" w14:textId="77777777" w:rsidR="001D0BE8" w:rsidRPr="0002388B" w:rsidRDefault="001D0BE8" w:rsidP="00D553C5">
                            <w:pPr>
                              <w:pStyle w:val="ps1Char"/>
                              <w:rPr>
                                <w:rFonts w:cs="Andalus"/>
                                <w:sz w:val="56"/>
                                <w:szCs w:val="56"/>
                              </w:rPr>
                            </w:pPr>
                          </w:p>
                          <w:p w14:paraId="2DFBF68A" w14:textId="77777777" w:rsidR="001D0BE8" w:rsidRPr="0002388B" w:rsidRDefault="001D0BE8" w:rsidP="00D553C5">
                            <w:pPr>
                              <w:pStyle w:val="ps1Char"/>
                              <w:rPr>
                                <w:rFonts w:cs="Andalus"/>
                                <w:sz w:val="56"/>
                                <w:szCs w:val="56"/>
                              </w:rPr>
                            </w:pPr>
                          </w:p>
                          <w:p w14:paraId="362DD2CB" w14:textId="77777777" w:rsidR="001D0BE8" w:rsidRPr="0002388B" w:rsidRDefault="001D0BE8" w:rsidP="00D553C5">
                            <w:pPr>
                              <w:pStyle w:val="ps1Char"/>
                              <w:rPr>
                                <w:rFonts w:cs="Andalus"/>
                                <w:sz w:val="56"/>
                                <w:szCs w:val="56"/>
                              </w:rPr>
                            </w:pPr>
                          </w:p>
                          <w:p w14:paraId="16FC743D" w14:textId="77777777" w:rsidR="001D0BE8" w:rsidRPr="0002388B" w:rsidRDefault="001D0BE8" w:rsidP="00D553C5">
                            <w:pPr>
                              <w:pStyle w:val="ps1Char"/>
                              <w:rPr>
                                <w:rFonts w:cs="Andalus"/>
                                <w:sz w:val="56"/>
                                <w:szCs w:val="56"/>
                              </w:rPr>
                            </w:pPr>
                          </w:p>
                          <w:p w14:paraId="6E040E5E" w14:textId="77777777" w:rsidR="001D0BE8" w:rsidRPr="0002388B" w:rsidRDefault="001D0BE8" w:rsidP="00D553C5">
                            <w:pPr>
                              <w:pStyle w:val="ps1Char"/>
                              <w:rPr>
                                <w:rFonts w:cs="Andalus"/>
                                <w:sz w:val="56"/>
                                <w:szCs w:val="56"/>
                              </w:rPr>
                            </w:pPr>
                          </w:p>
                          <w:p w14:paraId="2CA80D8F" w14:textId="77777777" w:rsidR="001D0BE8" w:rsidRPr="0002388B" w:rsidRDefault="001D0BE8" w:rsidP="00D553C5">
                            <w:pPr>
                              <w:pStyle w:val="ps1Char"/>
                              <w:rPr>
                                <w:rFonts w:cs="Andalus"/>
                                <w:sz w:val="56"/>
                                <w:szCs w:val="56"/>
                              </w:rPr>
                            </w:pPr>
                          </w:p>
                          <w:p w14:paraId="461CDF85" w14:textId="77777777" w:rsidR="001D0BE8" w:rsidRPr="0002388B" w:rsidRDefault="001D0BE8" w:rsidP="00D553C5">
                            <w:pPr>
                              <w:pStyle w:val="ps1Char"/>
                              <w:rPr>
                                <w:rFonts w:cs="Andalus"/>
                                <w:sz w:val="56"/>
                                <w:szCs w:val="56"/>
                              </w:rPr>
                            </w:pPr>
                          </w:p>
                          <w:p w14:paraId="5CB7D079" w14:textId="77777777" w:rsidR="001D0BE8" w:rsidRPr="0002388B" w:rsidRDefault="001D0BE8" w:rsidP="00D553C5">
                            <w:pPr>
                              <w:pStyle w:val="ps1Char"/>
                              <w:rPr>
                                <w:rFonts w:cs="Andalus"/>
                                <w:sz w:val="56"/>
                                <w:szCs w:val="56"/>
                              </w:rPr>
                            </w:pPr>
                          </w:p>
                          <w:p w14:paraId="12C5A606" w14:textId="77777777" w:rsidR="001D0BE8" w:rsidRPr="0002388B" w:rsidRDefault="001D0BE8" w:rsidP="00D553C5">
                            <w:pPr>
                              <w:pStyle w:val="ps1Char"/>
                              <w:rPr>
                                <w:rFonts w:cs="Andalus"/>
                                <w:sz w:val="56"/>
                                <w:szCs w:val="56"/>
                              </w:rPr>
                            </w:pPr>
                          </w:p>
                          <w:p w14:paraId="437EF584" w14:textId="77777777" w:rsidR="001D0BE8" w:rsidRPr="0002388B" w:rsidRDefault="001D0BE8" w:rsidP="00D553C5">
                            <w:pPr>
                              <w:pStyle w:val="ps1Char"/>
                              <w:rPr>
                                <w:rFonts w:cs="Andalus"/>
                                <w:sz w:val="56"/>
                                <w:szCs w:val="56"/>
                              </w:rPr>
                            </w:pPr>
                          </w:p>
                          <w:p w14:paraId="789DB1C6" w14:textId="77777777" w:rsidR="001D0BE8" w:rsidRPr="0002388B" w:rsidRDefault="001D0BE8" w:rsidP="00D553C5">
                            <w:pPr>
                              <w:pStyle w:val="ps1Char"/>
                              <w:rPr>
                                <w:rFonts w:cs="Andalus"/>
                                <w:sz w:val="56"/>
                                <w:szCs w:val="56"/>
                              </w:rPr>
                            </w:pPr>
                          </w:p>
                          <w:p w14:paraId="54B9FD8D" w14:textId="77777777" w:rsidR="001D0BE8" w:rsidRPr="0002388B" w:rsidRDefault="001D0BE8" w:rsidP="00D553C5">
                            <w:pPr>
                              <w:pStyle w:val="ps1Char"/>
                              <w:rPr>
                                <w:rFonts w:cs="Andalus"/>
                                <w:sz w:val="56"/>
                                <w:szCs w:val="56"/>
                              </w:rPr>
                            </w:pPr>
                          </w:p>
                          <w:p w14:paraId="7E40F78A" w14:textId="77777777" w:rsidR="001D0BE8" w:rsidRPr="0002388B" w:rsidRDefault="001D0BE8" w:rsidP="00D553C5">
                            <w:pPr>
                              <w:pStyle w:val="ps1Char"/>
                              <w:rPr>
                                <w:rFonts w:cs="Andalus"/>
                                <w:sz w:val="56"/>
                                <w:szCs w:val="56"/>
                              </w:rPr>
                            </w:pPr>
                          </w:p>
                          <w:p w14:paraId="1D6569DD" w14:textId="77777777" w:rsidR="001D0BE8" w:rsidRPr="0002388B" w:rsidRDefault="001D0BE8" w:rsidP="00D553C5">
                            <w:pPr>
                              <w:pStyle w:val="ps1Char"/>
                              <w:rPr>
                                <w:rFonts w:cs="Andalus"/>
                                <w:sz w:val="56"/>
                                <w:szCs w:val="56"/>
                              </w:rPr>
                            </w:pPr>
                          </w:p>
                          <w:p w14:paraId="569AF928" w14:textId="77777777" w:rsidR="001D0BE8" w:rsidRPr="0002388B" w:rsidRDefault="001D0BE8" w:rsidP="00D553C5">
                            <w:pPr>
                              <w:pStyle w:val="ps1Char"/>
                              <w:rPr>
                                <w:rFonts w:cs="Andalus"/>
                                <w:sz w:val="56"/>
                                <w:szCs w:val="56"/>
                              </w:rPr>
                            </w:pPr>
                          </w:p>
                          <w:p w14:paraId="12556460" w14:textId="77777777" w:rsidR="001D0BE8" w:rsidRPr="0002388B" w:rsidRDefault="001D0BE8" w:rsidP="00D553C5">
                            <w:pPr>
                              <w:pStyle w:val="ps1Char"/>
                              <w:rPr>
                                <w:rFonts w:cs="Andalus"/>
                                <w:sz w:val="56"/>
                                <w:szCs w:val="56"/>
                              </w:rPr>
                            </w:pPr>
                          </w:p>
                          <w:p w14:paraId="70F87F7A" w14:textId="77777777" w:rsidR="001D0BE8" w:rsidRPr="0002388B" w:rsidRDefault="001D0BE8" w:rsidP="00D553C5">
                            <w:pPr>
                              <w:pStyle w:val="ps1Char"/>
                              <w:rPr>
                                <w:rFonts w:cs="Andalus"/>
                                <w:sz w:val="56"/>
                                <w:szCs w:val="56"/>
                              </w:rPr>
                            </w:pPr>
                          </w:p>
                          <w:p w14:paraId="083F6BE7" w14:textId="77777777" w:rsidR="001D0BE8" w:rsidRPr="0002388B" w:rsidRDefault="001D0BE8" w:rsidP="00D553C5">
                            <w:pPr>
                              <w:pStyle w:val="ps1Char"/>
                              <w:rPr>
                                <w:rFonts w:cs="Andalus"/>
                                <w:sz w:val="56"/>
                                <w:szCs w:val="56"/>
                              </w:rPr>
                            </w:pPr>
                          </w:p>
                          <w:p w14:paraId="041B24B5" w14:textId="77777777" w:rsidR="001D0BE8" w:rsidRPr="0002388B" w:rsidRDefault="001D0BE8" w:rsidP="00D553C5">
                            <w:pPr>
                              <w:pStyle w:val="ps1Char"/>
                              <w:rPr>
                                <w:rFonts w:cs="Andalus"/>
                                <w:sz w:val="56"/>
                                <w:szCs w:val="56"/>
                              </w:rPr>
                            </w:pPr>
                          </w:p>
                          <w:p w14:paraId="205BF88A" w14:textId="77777777" w:rsidR="001D0BE8" w:rsidRPr="0002388B" w:rsidRDefault="001D0BE8" w:rsidP="00D553C5">
                            <w:pPr>
                              <w:pStyle w:val="ps1Char"/>
                              <w:rPr>
                                <w:rFonts w:cs="Andalus"/>
                                <w:sz w:val="56"/>
                                <w:szCs w:val="56"/>
                              </w:rPr>
                            </w:pPr>
                          </w:p>
                          <w:p w14:paraId="035A963C" w14:textId="77777777" w:rsidR="001D0BE8" w:rsidRPr="0002388B" w:rsidRDefault="001D0BE8" w:rsidP="00D553C5">
                            <w:pPr>
                              <w:pStyle w:val="ps1Char"/>
                              <w:rPr>
                                <w:rFonts w:cs="Andalus"/>
                                <w:sz w:val="56"/>
                                <w:szCs w:val="56"/>
                              </w:rPr>
                            </w:pPr>
                          </w:p>
                          <w:p w14:paraId="454235F1" w14:textId="77777777" w:rsidR="001D0BE8" w:rsidRPr="0002388B" w:rsidRDefault="001D0BE8" w:rsidP="00D553C5">
                            <w:pPr>
                              <w:pStyle w:val="ps1Char"/>
                              <w:rPr>
                                <w:rFonts w:cs="Andalus"/>
                                <w:sz w:val="56"/>
                                <w:szCs w:val="56"/>
                              </w:rPr>
                            </w:pPr>
                          </w:p>
                          <w:p w14:paraId="181C3698" w14:textId="77777777" w:rsidR="001D0BE8" w:rsidRPr="0002388B" w:rsidRDefault="001D0BE8" w:rsidP="00D553C5">
                            <w:pPr>
                              <w:pStyle w:val="ps1Char"/>
                              <w:rPr>
                                <w:rFonts w:cs="Andalus"/>
                                <w:sz w:val="56"/>
                                <w:szCs w:val="56"/>
                              </w:rPr>
                            </w:pPr>
                          </w:p>
                          <w:p w14:paraId="0D67291B" w14:textId="77777777" w:rsidR="001D0BE8" w:rsidRPr="0002388B" w:rsidRDefault="001D0BE8" w:rsidP="00D553C5">
                            <w:pPr>
                              <w:pStyle w:val="ps1Char"/>
                              <w:rPr>
                                <w:rFonts w:cs="Andalus"/>
                                <w:sz w:val="56"/>
                                <w:szCs w:val="56"/>
                              </w:rPr>
                            </w:pPr>
                          </w:p>
                          <w:p w14:paraId="49A0BA03" w14:textId="77777777" w:rsidR="001D0BE8" w:rsidRPr="0002388B" w:rsidRDefault="001D0BE8" w:rsidP="00D553C5">
                            <w:pPr>
                              <w:pStyle w:val="ps1Char"/>
                              <w:rPr>
                                <w:rFonts w:cs="Andalus"/>
                                <w:sz w:val="56"/>
                                <w:szCs w:val="56"/>
                              </w:rPr>
                            </w:pPr>
                          </w:p>
                          <w:p w14:paraId="360CF0B0" w14:textId="77777777" w:rsidR="001D0BE8" w:rsidRPr="0002388B" w:rsidRDefault="001D0BE8" w:rsidP="00D553C5">
                            <w:pPr>
                              <w:pStyle w:val="ps1Char"/>
                              <w:rPr>
                                <w:rFonts w:cs="Andalus"/>
                                <w:sz w:val="56"/>
                                <w:szCs w:val="56"/>
                              </w:rPr>
                            </w:pPr>
                          </w:p>
                          <w:p w14:paraId="297A637C" w14:textId="77777777" w:rsidR="001D0BE8" w:rsidRPr="0002388B" w:rsidRDefault="001D0BE8" w:rsidP="00D553C5">
                            <w:pPr>
                              <w:pStyle w:val="ps1Char"/>
                              <w:rPr>
                                <w:rFonts w:cs="Andalus"/>
                                <w:sz w:val="56"/>
                                <w:szCs w:val="56"/>
                              </w:rPr>
                            </w:pPr>
                          </w:p>
                          <w:p w14:paraId="574753D4" w14:textId="77777777" w:rsidR="001D0BE8" w:rsidRPr="0002388B" w:rsidRDefault="001D0BE8" w:rsidP="00D553C5">
                            <w:pPr>
                              <w:pStyle w:val="ps1Char"/>
                              <w:rPr>
                                <w:rFonts w:cs="Andalus"/>
                                <w:sz w:val="56"/>
                                <w:szCs w:val="56"/>
                              </w:rPr>
                            </w:pPr>
                          </w:p>
                          <w:p w14:paraId="6667C64D" w14:textId="77777777" w:rsidR="001D0BE8" w:rsidRPr="0002388B" w:rsidRDefault="001D0BE8" w:rsidP="00D553C5">
                            <w:pPr>
                              <w:pStyle w:val="ps1Char"/>
                              <w:rPr>
                                <w:rFonts w:cs="Andalus"/>
                                <w:sz w:val="56"/>
                                <w:szCs w:val="56"/>
                              </w:rPr>
                            </w:pPr>
                          </w:p>
                          <w:p w14:paraId="362F7375" w14:textId="77777777" w:rsidR="001D0BE8" w:rsidRPr="0002388B" w:rsidRDefault="001D0BE8" w:rsidP="00D553C5">
                            <w:pPr>
                              <w:pStyle w:val="ps1Char"/>
                              <w:rPr>
                                <w:rFonts w:cs="Andalus"/>
                                <w:sz w:val="56"/>
                                <w:szCs w:val="56"/>
                              </w:rPr>
                            </w:pPr>
                          </w:p>
                          <w:p w14:paraId="556D102B" w14:textId="77777777" w:rsidR="001D0BE8" w:rsidRPr="0002388B" w:rsidRDefault="001D0BE8" w:rsidP="00D553C5">
                            <w:pPr>
                              <w:pStyle w:val="ps1Char"/>
                              <w:rPr>
                                <w:rFonts w:cs="Andalus"/>
                                <w:sz w:val="56"/>
                                <w:szCs w:val="56"/>
                              </w:rPr>
                            </w:pPr>
                          </w:p>
                          <w:p w14:paraId="54121218" w14:textId="77777777" w:rsidR="001D0BE8" w:rsidRPr="0002388B" w:rsidRDefault="001D0BE8" w:rsidP="00D553C5">
                            <w:pPr>
                              <w:pStyle w:val="ps1Char"/>
                              <w:rPr>
                                <w:rFonts w:cs="Andalus"/>
                                <w:sz w:val="56"/>
                                <w:szCs w:val="56"/>
                              </w:rPr>
                            </w:pPr>
                          </w:p>
                          <w:p w14:paraId="544CFFB4" w14:textId="77777777" w:rsidR="001D0BE8" w:rsidRPr="0002388B" w:rsidRDefault="001D0BE8" w:rsidP="00D553C5">
                            <w:pPr>
                              <w:pStyle w:val="ps1Char"/>
                              <w:rPr>
                                <w:rFonts w:cs="Andalus"/>
                                <w:sz w:val="56"/>
                                <w:szCs w:val="56"/>
                              </w:rPr>
                            </w:pPr>
                          </w:p>
                          <w:p w14:paraId="28FA8631" w14:textId="77777777" w:rsidR="001D0BE8" w:rsidRPr="0002388B" w:rsidRDefault="001D0BE8" w:rsidP="00D553C5">
                            <w:pPr>
                              <w:pStyle w:val="ps1Char"/>
                              <w:rPr>
                                <w:rFonts w:cs="Andalus"/>
                                <w:sz w:val="56"/>
                                <w:szCs w:val="56"/>
                              </w:rPr>
                            </w:pPr>
                          </w:p>
                          <w:p w14:paraId="2DFACB8F" w14:textId="77777777" w:rsidR="001D0BE8" w:rsidRPr="0002388B" w:rsidRDefault="001D0BE8" w:rsidP="00D553C5">
                            <w:pPr>
                              <w:pStyle w:val="ps1Char"/>
                              <w:rPr>
                                <w:rFonts w:cs="Andalus"/>
                                <w:sz w:val="56"/>
                                <w:szCs w:val="56"/>
                              </w:rPr>
                            </w:pPr>
                          </w:p>
                          <w:p w14:paraId="09600AEA" w14:textId="77777777" w:rsidR="001D0BE8" w:rsidRPr="0002388B" w:rsidRDefault="001D0BE8" w:rsidP="00D553C5">
                            <w:pPr>
                              <w:pStyle w:val="ps1Char"/>
                              <w:rPr>
                                <w:rFonts w:cs="Andalus"/>
                                <w:sz w:val="56"/>
                                <w:szCs w:val="56"/>
                              </w:rPr>
                            </w:pPr>
                          </w:p>
                          <w:p w14:paraId="448F5DF1" w14:textId="77777777" w:rsidR="001D0BE8" w:rsidRPr="0002388B" w:rsidRDefault="001D0BE8" w:rsidP="00D553C5">
                            <w:pPr>
                              <w:pStyle w:val="ps1Char"/>
                              <w:rPr>
                                <w:rFonts w:cs="Andalus"/>
                                <w:sz w:val="56"/>
                                <w:szCs w:val="56"/>
                              </w:rPr>
                            </w:pPr>
                          </w:p>
                          <w:p w14:paraId="4B13C376" w14:textId="77777777" w:rsidR="001D0BE8" w:rsidRPr="0002388B" w:rsidRDefault="001D0BE8" w:rsidP="00D553C5">
                            <w:pPr>
                              <w:pStyle w:val="ps1Char"/>
                              <w:rPr>
                                <w:rFonts w:cs="Andalus"/>
                                <w:sz w:val="56"/>
                                <w:szCs w:val="56"/>
                              </w:rPr>
                            </w:pPr>
                          </w:p>
                          <w:p w14:paraId="503E68B2" w14:textId="77777777" w:rsidR="001D0BE8" w:rsidRPr="0002388B" w:rsidRDefault="001D0BE8" w:rsidP="00D553C5">
                            <w:pPr>
                              <w:pStyle w:val="ps1Char"/>
                              <w:rPr>
                                <w:rFonts w:cs="Andalus"/>
                                <w:sz w:val="56"/>
                                <w:szCs w:val="56"/>
                              </w:rPr>
                            </w:pPr>
                          </w:p>
                          <w:p w14:paraId="054364E9" w14:textId="77777777" w:rsidR="001D0BE8" w:rsidRPr="0002388B" w:rsidRDefault="001D0BE8" w:rsidP="00D553C5">
                            <w:pPr>
                              <w:pStyle w:val="ps1Char"/>
                              <w:rPr>
                                <w:rFonts w:cs="Andalus"/>
                                <w:sz w:val="56"/>
                                <w:szCs w:val="56"/>
                              </w:rPr>
                            </w:pPr>
                          </w:p>
                          <w:p w14:paraId="0582F5DF" w14:textId="77777777" w:rsidR="001D0BE8" w:rsidRPr="0002388B" w:rsidRDefault="001D0BE8" w:rsidP="00D553C5">
                            <w:pPr>
                              <w:pStyle w:val="ps1Char"/>
                              <w:rPr>
                                <w:rFonts w:cs="Andalus"/>
                                <w:sz w:val="56"/>
                                <w:szCs w:val="56"/>
                              </w:rPr>
                            </w:pPr>
                          </w:p>
                          <w:p w14:paraId="0C1F1A79" w14:textId="77777777" w:rsidR="001D0BE8" w:rsidRPr="0002388B" w:rsidRDefault="001D0BE8" w:rsidP="00D553C5">
                            <w:pPr>
                              <w:pStyle w:val="ps1Char"/>
                              <w:rPr>
                                <w:rFonts w:cs="Andalus"/>
                                <w:sz w:val="56"/>
                                <w:szCs w:val="56"/>
                              </w:rPr>
                            </w:pPr>
                          </w:p>
                          <w:p w14:paraId="204738C0" w14:textId="77777777" w:rsidR="001D0BE8" w:rsidRPr="0002388B" w:rsidRDefault="001D0BE8" w:rsidP="00D553C5">
                            <w:pPr>
                              <w:pStyle w:val="ps1Char"/>
                              <w:rPr>
                                <w:rFonts w:cs="Andalus"/>
                                <w:sz w:val="56"/>
                                <w:szCs w:val="56"/>
                              </w:rPr>
                            </w:pPr>
                          </w:p>
                          <w:p w14:paraId="6758D858" w14:textId="77777777" w:rsidR="001D0BE8" w:rsidRPr="0002388B" w:rsidRDefault="001D0BE8" w:rsidP="00D553C5">
                            <w:pPr>
                              <w:pStyle w:val="ps1Char"/>
                              <w:rPr>
                                <w:rFonts w:cs="Andalus"/>
                                <w:sz w:val="56"/>
                                <w:szCs w:val="56"/>
                              </w:rPr>
                            </w:pPr>
                          </w:p>
                          <w:p w14:paraId="56708375" w14:textId="77777777" w:rsidR="001D0BE8" w:rsidRPr="0002388B" w:rsidRDefault="001D0BE8" w:rsidP="00D553C5">
                            <w:pPr>
                              <w:pStyle w:val="ps1Char"/>
                              <w:rPr>
                                <w:rFonts w:cs="Andalus"/>
                                <w:sz w:val="56"/>
                                <w:szCs w:val="56"/>
                              </w:rPr>
                            </w:pPr>
                          </w:p>
                          <w:p w14:paraId="356FF107" w14:textId="77777777" w:rsidR="001D0BE8" w:rsidRPr="0002388B" w:rsidRDefault="001D0BE8" w:rsidP="00D553C5">
                            <w:pPr>
                              <w:pStyle w:val="ps1Char"/>
                              <w:rPr>
                                <w:rFonts w:cs="Andalus"/>
                                <w:sz w:val="56"/>
                                <w:szCs w:val="56"/>
                              </w:rPr>
                            </w:pPr>
                          </w:p>
                          <w:p w14:paraId="227E64FF" w14:textId="77777777" w:rsidR="001D0BE8" w:rsidRPr="0002388B" w:rsidRDefault="001D0BE8" w:rsidP="00D553C5">
                            <w:pPr>
                              <w:pStyle w:val="ps1Char"/>
                              <w:rPr>
                                <w:rFonts w:cs="Andalus"/>
                                <w:sz w:val="56"/>
                                <w:szCs w:val="56"/>
                              </w:rPr>
                            </w:pPr>
                          </w:p>
                          <w:p w14:paraId="65F5611A" w14:textId="77777777" w:rsidR="001D0BE8" w:rsidRPr="0002388B" w:rsidRDefault="001D0BE8" w:rsidP="00D553C5">
                            <w:pPr>
                              <w:pStyle w:val="ps1Char"/>
                              <w:rPr>
                                <w:rFonts w:cs="Andalus"/>
                                <w:sz w:val="56"/>
                                <w:szCs w:val="56"/>
                              </w:rPr>
                            </w:pPr>
                          </w:p>
                          <w:p w14:paraId="119B13D1" w14:textId="77777777" w:rsidR="001D0BE8" w:rsidRPr="0002388B" w:rsidRDefault="001D0BE8" w:rsidP="00D553C5">
                            <w:pPr>
                              <w:pStyle w:val="ps1Char"/>
                              <w:rPr>
                                <w:rFonts w:cs="Andalus"/>
                                <w:sz w:val="56"/>
                                <w:szCs w:val="56"/>
                              </w:rPr>
                            </w:pPr>
                          </w:p>
                          <w:p w14:paraId="0553E596" w14:textId="77777777" w:rsidR="001D0BE8" w:rsidRPr="0002388B" w:rsidRDefault="001D0BE8" w:rsidP="00D553C5">
                            <w:pPr>
                              <w:pStyle w:val="ps1Char"/>
                              <w:rPr>
                                <w:rFonts w:cs="Andalus"/>
                                <w:sz w:val="56"/>
                                <w:szCs w:val="56"/>
                              </w:rPr>
                            </w:pPr>
                          </w:p>
                          <w:p w14:paraId="7E9B68DB" w14:textId="77777777" w:rsidR="001D0BE8" w:rsidRPr="0002388B" w:rsidRDefault="001D0BE8" w:rsidP="00D553C5">
                            <w:pPr>
                              <w:pStyle w:val="ps1Char"/>
                              <w:rPr>
                                <w:rFonts w:cs="Andalus"/>
                                <w:sz w:val="56"/>
                                <w:szCs w:val="56"/>
                              </w:rPr>
                            </w:pPr>
                          </w:p>
                          <w:p w14:paraId="2B1290B2" w14:textId="77777777" w:rsidR="001D0BE8" w:rsidRPr="0002388B" w:rsidRDefault="001D0BE8" w:rsidP="00D553C5">
                            <w:pPr>
                              <w:pStyle w:val="ps1Char"/>
                              <w:rPr>
                                <w:rFonts w:cs="Andalus"/>
                                <w:sz w:val="56"/>
                                <w:szCs w:val="56"/>
                              </w:rPr>
                            </w:pPr>
                          </w:p>
                          <w:p w14:paraId="0245CF50" w14:textId="77777777" w:rsidR="001D0BE8" w:rsidRPr="0002388B" w:rsidRDefault="001D0BE8" w:rsidP="00D553C5">
                            <w:pPr>
                              <w:pStyle w:val="ps1Char"/>
                              <w:rPr>
                                <w:rFonts w:cs="Andalus"/>
                                <w:sz w:val="56"/>
                                <w:szCs w:val="56"/>
                              </w:rPr>
                            </w:pPr>
                          </w:p>
                          <w:p w14:paraId="4B2EF0F3" w14:textId="77777777" w:rsidR="001D0BE8" w:rsidRPr="0002388B" w:rsidRDefault="001D0BE8" w:rsidP="00D553C5">
                            <w:pPr>
                              <w:pStyle w:val="ps1Char"/>
                              <w:rPr>
                                <w:rFonts w:cs="Andalus"/>
                                <w:sz w:val="56"/>
                                <w:szCs w:val="56"/>
                              </w:rPr>
                            </w:pPr>
                          </w:p>
                          <w:p w14:paraId="62DE7FA8" w14:textId="77777777" w:rsidR="001D0BE8" w:rsidRPr="0002388B" w:rsidRDefault="001D0BE8" w:rsidP="00D553C5">
                            <w:pPr>
                              <w:pStyle w:val="ps1Char"/>
                              <w:rPr>
                                <w:rFonts w:cs="Andalus"/>
                                <w:sz w:val="56"/>
                                <w:szCs w:val="56"/>
                              </w:rPr>
                            </w:pPr>
                          </w:p>
                          <w:p w14:paraId="0CD437A9" w14:textId="77777777" w:rsidR="001D0BE8" w:rsidRPr="0002388B" w:rsidRDefault="001D0BE8" w:rsidP="00D553C5">
                            <w:pPr>
                              <w:pStyle w:val="ps1Char"/>
                              <w:rPr>
                                <w:rFonts w:cs="Andalus"/>
                                <w:sz w:val="56"/>
                                <w:szCs w:val="56"/>
                              </w:rPr>
                            </w:pPr>
                          </w:p>
                          <w:p w14:paraId="446809E3" w14:textId="77777777" w:rsidR="001D0BE8" w:rsidRPr="0002388B" w:rsidRDefault="001D0BE8" w:rsidP="00D553C5">
                            <w:pPr>
                              <w:pStyle w:val="ps1Char"/>
                              <w:rPr>
                                <w:rFonts w:cs="Andalus"/>
                                <w:sz w:val="56"/>
                                <w:szCs w:val="56"/>
                              </w:rPr>
                            </w:pPr>
                          </w:p>
                          <w:p w14:paraId="66502BD8" w14:textId="77777777" w:rsidR="001D0BE8" w:rsidRPr="0002388B" w:rsidRDefault="001D0BE8" w:rsidP="00D553C5">
                            <w:pPr>
                              <w:pStyle w:val="ps1Char"/>
                              <w:rPr>
                                <w:rFonts w:cs="Andalus"/>
                                <w:sz w:val="56"/>
                                <w:szCs w:val="56"/>
                              </w:rPr>
                            </w:pPr>
                          </w:p>
                          <w:p w14:paraId="2CAEEA44" w14:textId="77777777" w:rsidR="001D0BE8" w:rsidRPr="0002388B" w:rsidRDefault="001D0BE8" w:rsidP="00D553C5">
                            <w:pPr>
                              <w:pStyle w:val="ps1Char"/>
                              <w:rPr>
                                <w:rFonts w:cs="Andalus"/>
                                <w:sz w:val="56"/>
                                <w:szCs w:val="56"/>
                              </w:rPr>
                            </w:pPr>
                          </w:p>
                          <w:p w14:paraId="4D5E02A7" w14:textId="77777777" w:rsidR="001D0BE8" w:rsidRPr="0002388B" w:rsidRDefault="001D0BE8" w:rsidP="00D553C5">
                            <w:pPr>
                              <w:pStyle w:val="ps1Char"/>
                              <w:rPr>
                                <w:rFonts w:cs="Andalus"/>
                                <w:sz w:val="56"/>
                                <w:szCs w:val="56"/>
                              </w:rPr>
                            </w:pPr>
                          </w:p>
                          <w:p w14:paraId="2A98933E" w14:textId="77777777" w:rsidR="001D0BE8" w:rsidRPr="0002388B" w:rsidRDefault="001D0BE8" w:rsidP="00D553C5">
                            <w:pPr>
                              <w:pStyle w:val="ps1Char"/>
                              <w:rPr>
                                <w:rFonts w:cs="Andalus"/>
                                <w:sz w:val="56"/>
                                <w:szCs w:val="56"/>
                              </w:rPr>
                            </w:pPr>
                          </w:p>
                          <w:p w14:paraId="3A556B72" w14:textId="77777777" w:rsidR="001D0BE8" w:rsidRPr="0002388B" w:rsidRDefault="001D0BE8" w:rsidP="00D553C5">
                            <w:pPr>
                              <w:pStyle w:val="ps1Char"/>
                              <w:rPr>
                                <w:rFonts w:cs="Andalus"/>
                                <w:sz w:val="56"/>
                                <w:szCs w:val="56"/>
                              </w:rPr>
                            </w:pPr>
                          </w:p>
                          <w:p w14:paraId="7A07B78C" w14:textId="77777777" w:rsidR="001D0BE8" w:rsidRPr="0002388B" w:rsidRDefault="001D0BE8" w:rsidP="00D553C5">
                            <w:pPr>
                              <w:pStyle w:val="ps1Char"/>
                              <w:rPr>
                                <w:rFonts w:cs="Andalus"/>
                                <w:sz w:val="56"/>
                                <w:szCs w:val="56"/>
                              </w:rPr>
                            </w:pPr>
                          </w:p>
                          <w:p w14:paraId="15196C79" w14:textId="77777777" w:rsidR="001D0BE8" w:rsidRPr="0002388B" w:rsidRDefault="001D0BE8" w:rsidP="00D553C5">
                            <w:pPr>
                              <w:pStyle w:val="ps1Char"/>
                              <w:rPr>
                                <w:rFonts w:cs="Andalus"/>
                                <w:sz w:val="56"/>
                                <w:szCs w:val="56"/>
                              </w:rPr>
                            </w:pPr>
                          </w:p>
                          <w:p w14:paraId="0B63261E" w14:textId="77777777" w:rsidR="001D0BE8" w:rsidRPr="0002388B" w:rsidRDefault="001D0BE8" w:rsidP="00D553C5">
                            <w:pPr>
                              <w:pStyle w:val="ps1Char"/>
                              <w:rPr>
                                <w:rFonts w:cs="Andalus"/>
                                <w:sz w:val="56"/>
                                <w:szCs w:val="56"/>
                              </w:rPr>
                            </w:pPr>
                          </w:p>
                          <w:p w14:paraId="75B9FD4D" w14:textId="77777777" w:rsidR="001D0BE8" w:rsidRPr="0002388B" w:rsidRDefault="001D0BE8" w:rsidP="00D553C5">
                            <w:pPr>
                              <w:pStyle w:val="ps1Char"/>
                              <w:rPr>
                                <w:rFonts w:cs="Andalus"/>
                                <w:sz w:val="56"/>
                                <w:szCs w:val="56"/>
                              </w:rPr>
                            </w:pPr>
                          </w:p>
                          <w:p w14:paraId="7B3759D9" w14:textId="77777777" w:rsidR="001D0BE8" w:rsidRPr="0002388B" w:rsidRDefault="001D0BE8" w:rsidP="00D553C5">
                            <w:pPr>
                              <w:pStyle w:val="ps1Char"/>
                              <w:rPr>
                                <w:rFonts w:cs="Andalus"/>
                                <w:sz w:val="56"/>
                                <w:szCs w:val="56"/>
                              </w:rPr>
                            </w:pPr>
                          </w:p>
                          <w:p w14:paraId="157EC2CF" w14:textId="77777777" w:rsidR="001D0BE8" w:rsidRPr="0002388B" w:rsidRDefault="001D0BE8" w:rsidP="00D553C5">
                            <w:pPr>
                              <w:pStyle w:val="ps1Char"/>
                              <w:rPr>
                                <w:rFonts w:cs="Andalus"/>
                                <w:sz w:val="56"/>
                                <w:szCs w:val="56"/>
                              </w:rPr>
                            </w:pPr>
                          </w:p>
                          <w:p w14:paraId="3B04451C" w14:textId="77777777" w:rsidR="001D0BE8" w:rsidRPr="0002388B" w:rsidRDefault="001D0BE8" w:rsidP="00D553C5">
                            <w:pPr>
                              <w:pStyle w:val="ps1Char"/>
                              <w:rPr>
                                <w:rFonts w:cs="Andalus"/>
                                <w:sz w:val="56"/>
                                <w:szCs w:val="56"/>
                              </w:rPr>
                            </w:pPr>
                          </w:p>
                          <w:p w14:paraId="2DDC08B5" w14:textId="77777777" w:rsidR="001D0BE8" w:rsidRPr="0002388B" w:rsidRDefault="001D0BE8" w:rsidP="00D553C5">
                            <w:pPr>
                              <w:pStyle w:val="ps1Char"/>
                              <w:rPr>
                                <w:rFonts w:cs="Andalus"/>
                                <w:sz w:val="56"/>
                                <w:szCs w:val="56"/>
                              </w:rPr>
                            </w:pPr>
                          </w:p>
                          <w:p w14:paraId="6D46D0CE" w14:textId="77777777" w:rsidR="001D0BE8" w:rsidRPr="0002388B" w:rsidRDefault="001D0BE8" w:rsidP="00D553C5">
                            <w:pPr>
                              <w:pStyle w:val="ps1Char"/>
                              <w:rPr>
                                <w:rFonts w:cs="Andalus"/>
                                <w:sz w:val="56"/>
                                <w:szCs w:val="56"/>
                              </w:rPr>
                            </w:pPr>
                          </w:p>
                          <w:p w14:paraId="50C572DC" w14:textId="77777777" w:rsidR="001D0BE8" w:rsidRPr="0002388B" w:rsidRDefault="001D0BE8" w:rsidP="00D553C5">
                            <w:pPr>
                              <w:pStyle w:val="ps1Char"/>
                              <w:rPr>
                                <w:rFonts w:cs="Andalus"/>
                                <w:sz w:val="56"/>
                                <w:szCs w:val="56"/>
                              </w:rPr>
                            </w:pPr>
                          </w:p>
                          <w:p w14:paraId="41D43DDC" w14:textId="77777777" w:rsidR="001D0BE8" w:rsidRPr="0002388B" w:rsidRDefault="001D0BE8" w:rsidP="00D553C5">
                            <w:pPr>
                              <w:pStyle w:val="ps1Char"/>
                              <w:rPr>
                                <w:rFonts w:cs="Andalus"/>
                                <w:sz w:val="56"/>
                                <w:szCs w:val="56"/>
                              </w:rPr>
                            </w:pPr>
                          </w:p>
                          <w:p w14:paraId="0655F5E5" w14:textId="77777777" w:rsidR="001D0BE8" w:rsidRPr="0002388B" w:rsidRDefault="001D0BE8" w:rsidP="00D553C5">
                            <w:pPr>
                              <w:pStyle w:val="ps1Char"/>
                              <w:rPr>
                                <w:rFonts w:cs="Andalus"/>
                                <w:sz w:val="56"/>
                                <w:szCs w:val="56"/>
                              </w:rPr>
                            </w:pPr>
                          </w:p>
                          <w:p w14:paraId="2AC704EB" w14:textId="77777777" w:rsidR="001D0BE8" w:rsidRPr="0002388B" w:rsidRDefault="001D0BE8" w:rsidP="00D553C5">
                            <w:pPr>
                              <w:pStyle w:val="ps1Char"/>
                              <w:rPr>
                                <w:rFonts w:cs="Andalus"/>
                                <w:sz w:val="56"/>
                                <w:szCs w:val="56"/>
                              </w:rPr>
                            </w:pPr>
                          </w:p>
                          <w:p w14:paraId="30148416" w14:textId="77777777" w:rsidR="001D0BE8" w:rsidRPr="0002388B" w:rsidRDefault="001D0BE8" w:rsidP="00D553C5">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EFF94" id="_x0000_s1028" type="#_x0000_t202" style="position:absolute;left:0;text-align:left;margin-left:127.25pt;margin-top:5.35pt;width:237.15pt;height:8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" strokecolor="white" strokeweight="1pt">
                <v:fill color2="#999" focus="100%" type="gradient"/>
                <v:shadow on="t" color="#7f7f7f" opacity=".5" offset="1pt,.74833mm"/>
                <v:textbox>
                  <w:txbxContent>
                    <w:p w14:paraId="5E830936" w14:textId="77777777" w:rsidR="001D0BE8" w:rsidRPr="0002388B" w:rsidRDefault="001D0BE8" w:rsidP="00C97B56">
                      <w:pPr>
                        <w:jc w:val="center"/>
                        <w:rPr>
                          <w:rFonts w:ascii="Cambria" w:hAnsi="Cambria" w:cs="Andalus"/>
                          <w:sz w:val="56"/>
                          <w:szCs w:val="56"/>
                          <w:u w:val="single"/>
                        </w:rPr>
                      </w:pPr>
                      <w:r w:rsidRPr="006601FF">
                        <w:rPr>
                          <w:rFonts w:ascii="Cambria" w:hAnsi="Cambria" w:cs="Andalus"/>
                          <w:b/>
                          <w:bCs/>
                          <w:sz w:val="56"/>
                          <w:szCs w:val="56"/>
                          <w:u w:val="single"/>
                        </w:rPr>
                        <w:t>Cour</w:t>
                      </w:r>
                      <w:r w:rsidRPr="006601FF">
                        <w:rPr>
                          <w:rFonts w:ascii="Cambria" w:hAnsi="Cambria" w:cs="Andalus"/>
                          <w:b/>
                          <w:bCs/>
                          <w:spacing w:val="1"/>
                          <w:sz w:val="56"/>
                          <w:szCs w:val="56"/>
                          <w:u w:val="single"/>
                        </w:rPr>
                        <w:t>s</w:t>
                      </w:r>
                      <w:r w:rsidRPr="006601FF">
                        <w:rPr>
                          <w:rFonts w:ascii="Cambria" w:hAnsi="Cambria" w:cs="Andalus"/>
                          <w:b/>
                          <w:bCs/>
                          <w:sz w:val="56"/>
                          <w:szCs w:val="56"/>
                          <w:u w:val="single"/>
                        </w:rPr>
                        <w:t>e Number:</w:t>
                      </w:r>
                    </w:p>
                    <w:p w14:paraId="640546A4" w14:textId="77777777" w:rsidR="001D0BE8" w:rsidRPr="0002388B" w:rsidRDefault="001D0BE8" w:rsidP="00C97B56">
                      <w:pPr>
                        <w:pStyle w:val="ps1Char"/>
                        <w:jc w:val="center"/>
                        <w:rPr>
                          <w:rFonts w:cs="Andalus"/>
                          <w:sz w:val="56"/>
                          <w:szCs w:val="56"/>
                        </w:rPr>
                      </w:pPr>
                      <w:r>
                        <w:rPr>
                          <w:rFonts w:cs="Andalus"/>
                          <w:sz w:val="56"/>
                          <w:szCs w:val="56"/>
                        </w:rPr>
                        <w:t>0701303</w:t>
                      </w:r>
                    </w:p>
                    <w:p w14:paraId="3973DC3E" w14:textId="77777777" w:rsidR="001D0BE8" w:rsidRPr="0002388B" w:rsidRDefault="001D0BE8" w:rsidP="00D553C5">
                      <w:pPr>
                        <w:pStyle w:val="ps1Char"/>
                        <w:rPr>
                          <w:rFonts w:cs="Andalus"/>
                          <w:sz w:val="56"/>
                          <w:szCs w:val="56"/>
                        </w:rPr>
                      </w:pPr>
                    </w:p>
                    <w:p w14:paraId="2CD5081F" w14:textId="77777777" w:rsidR="001D0BE8" w:rsidRPr="0002388B" w:rsidRDefault="001D0BE8" w:rsidP="00D553C5">
                      <w:pPr>
                        <w:pStyle w:val="ps1Char"/>
                        <w:rPr>
                          <w:rFonts w:cs="Andalus"/>
                          <w:sz w:val="56"/>
                          <w:szCs w:val="56"/>
                        </w:rPr>
                      </w:pPr>
                    </w:p>
                    <w:p w14:paraId="03A55FB0" w14:textId="77777777" w:rsidR="001D0BE8" w:rsidRPr="0002388B" w:rsidRDefault="001D0BE8" w:rsidP="00D553C5">
                      <w:pPr>
                        <w:pStyle w:val="ps1Char"/>
                        <w:rPr>
                          <w:rFonts w:cs="Andalus"/>
                          <w:sz w:val="56"/>
                          <w:szCs w:val="56"/>
                        </w:rPr>
                      </w:pPr>
                    </w:p>
                    <w:p w14:paraId="7A548EEB" w14:textId="77777777" w:rsidR="001D0BE8" w:rsidRPr="0002388B" w:rsidRDefault="001D0BE8" w:rsidP="00D553C5">
                      <w:pPr>
                        <w:pStyle w:val="ps1Char"/>
                        <w:rPr>
                          <w:rFonts w:cs="Andalus"/>
                          <w:sz w:val="56"/>
                          <w:szCs w:val="56"/>
                        </w:rPr>
                      </w:pPr>
                    </w:p>
                    <w:p w14:paraId="18FBBF1D" w14:textId="77777777" w:rsidR="001D0BE8" w:rsidRPr="0002388B" w:rsidRDefault="001D0BE8" w:rsidP="00D553C5">
                      <w:pPr>
                        <w:pStyle w:val="ps1Char"/>
                        <w:rPr>
                          <w:rFonts w:cs="Andalus"/>
                          <w:sz w:val="56"/>
                          <w:szCs w:val="56"/>
                        </w:rPr>
                      </w:pPr>
                    </w:p>
                    <w:p w14:paraId="0CDF8B30" w14:textId="77777777" w:rsidR="001D0BE8" w:rsidRPr="0002388B" w:rsidRDefault="001D0BE8" w:rsidP="00D553C5">
                      <w:pPr>
                        <w:pStyle w:val="ps1Char"/>
                        <w:rPr>
                          <w:rFonts w:cs="Andalus"/>
                          <w:sz w:val="56"/>
                          <w:szCs w:val="56"/>
                        </w:rPr>
                      </w:pPr>
                    </w:p>
                    <w:p w14:paraId="76EB6722" w14:textId="77777777" w:rsidR="001D0BE8" w:rsidRPr="0002388B" w:rsidRDefault="001D0BE8" w:rsidP="00D553C5">
                      <w:pPr>
                        <w:pStyle w:val="ps1Char"/>
                        <w:rPr>
                          <w:rFonts w:cs="Andalus"/>
                          <w:sz w:val="56"/>
                          <w:szCs w:val="56"/>
                        </w:rPr>
                      </w:pPr>
                    </w:p>
                    <w:p w14:paraId="3FE0741E" w14:textId="77777777" w:rsidR="001D0BE8" w:rsidRPr="0002388B" w:rsidRDefault="001D0BE8" w:rsidP="00D553C5">
                      <w:pPr>
                        <w:pStyle w:val="ps1Char"/>
                        <w:rPr>
                          <w:rFonts w:cs="Andalus"/>
                          <w:sz w:val="56"/>
                          <w:szCs w:val="56"/>
                        </w:rPr>
                      </w:pPr>
                    </w:p>
                    <w:p w14:paraId="20D38AFA" w14:textId="77777777" w:rsidR="001D0BE8" w:rsidRPr="0002388B" w:rsidRDefault="001D0BE8" w:rsidP="00D553C5">
                      <w:pPr>
                        <w:pStyle w:val="ps1Char"/>
                        <w:rPr>
                          <w:rFonts w:cs="Andalus"/>
                          <w:sz w:val="56"/>
                          <w:szCs w:val="56"/>
                        </w:rPr>
                      </w:pPr>
                    </w:p>
                    <w:p w14:paraId="6E8757C2" w14:textId="77777777" w:rsidR="001D0BE8" w:rsidRPr="0002388B" w:rsidRDefault="001D0BE8" w:rsidP="00D553C5">
                      <w:pPr>
                        <w:pStyle w:val="ps1Char"/>
                        <w:rPr>
                          <w:rFonts w:cs="Andalus"/>
                          <w:sz w:val="56"/>
                          <w:szCs w:val="56"/>
                        </w:rPr>
                      </w:pPr>
                    </w:p>
                    <w:p w14:paraId="593E9D7E" w14:textId="77777777" w:rsidR="001D0BE8" w:rsidRPr="0002388B" w:rsidRDefault="001D0BE8" w:rsidP="00D553C5">
                      <w:pPr>
                        <w:pStyle w:val="ps1Char"/>
                        <w:rPr>
                          <w:rFonts w:cs="Andalus"/>
                          <w:sz w:val="56"/>
                          <w:szCs w:val="56"/>
                        </w:rPr>
                      </w:pPr>
                    </w:p>
                    <w:p w14:paraId="522CD9E4" w14:textId="77777777" w:rsidR="001D0BE8" w:rsidRPr="0002388B" w:rsidRDefault="001D0BE8" w:rsidP="00D553C5">
                      <w:pPr>
                        <w:pStyle w:val="ps1Char"/>
                        <w:rPr>
                          <w:rFonts w:cs="Andalus"/>
                          <w:sz w:val="56"/>
                          <w:szCs w:val="56"/>
                        </w:rPr>
                      </w:pPr>
                    </w:p>
                    <w:p w14:paraId="1DAFE7FB" w14:textId="77777777" w:rsidR="001D0BE8" w:rsidRPr="0002388B" w:rsidRDefault="001D0BE8" w:rsidP="00D553C5">
                      <w:pPr>
                        <w:pStyle w:val="ps1Char"/>
                        <w:rPr>
                          <w:rFonts w:cs="Andalus"/>
                          <w:sz w:val="56"/>
                          <w:szCs w:val="56"/>
                        </w:rPr>
                      </w:pPr>
                    </w:p>
                    <w:p w14:paraId="00634E19" w14:textId="77777777" w:rsidR="001D0BE8" w:rsidRPr="0002388B" w:rsidRDefault="001D0BE8" w:rsidP="00D553C5">
                      <w:pPr>
                        <w:pStyle w:val="ps1Char"/>
                        <w:rPr>
                          <w:rFonts w:cs="Andalus"/>
                          <w:sz w:val="56"/>
                          <w:szCs w:val="56"/>
                        </w:rPr>
                      </w:pPr>
                    </w:p>
                    <w:p w14:paraId="7CB7B440" w14:textId="77777777" w:rsidR="001D0BE8" w:rsidRPr="0002388B" w:rsidRDefault="001D0BE8" w:rsidP="00D553C5">
                      <w:pPr>
                        <w:pStyle w:val="ps1Char"/>
                        <w:rPr>
                          <w:rFonts w:cs="Andalus"/>
                          <w:sz w:val="56"/>
                          <w:szCs w:val="56"/>
                        </w:rPr>
                      </w:pPr>
                    </w:p>
                    <w:p w14:paraId="2E8AEAAC" w14:textId="77777777" w:rsidR="001D0BE8" w:rsidRPr="0002388B" w:rsidRDefault="001D0BE8" w:rsidP="00D553C5">
                      <w:pPr>
                        <w:pStyle w:val="ps1Char"/>
                        <w:rPr>
                          <w:rFonts w:cs="Andalus"/>
                          <w:sz w:val="56"/>
                          <w:szCs w:val="56"/>
                        </w:rPr>
                      </w:pPr>
                    </w:p>
                    <w:p w14:paraId="22598E3F" w14:textId="77777777" w:rsidR="001D0BE8" w:rsidRPr="0002388B" w:rsidRDefault="001D0BE8" w:rsidP="00D553C5">
                      <w:pPr>
                        <w:pStyle w:val="ps1Char"/>
                        <w:rPr>
                          <w:rFonts w:cs="Andalus"/>
                          <w:sz w:val="56"/>
                          <w:szCs w:val="56"/>
                        </w:rPr>
                      </w:pPr>
                    </w:p>
                    <w:p w14:paraId="60B2BE7B" w14:textId="77777777" w:rsidR="001D0BE8" w:rsidRPr="0002388B" w:rsidRDefault="001D0BE8" w:rsidP="00D553C5">
                      <w:pPr>
                        <w:pStyle w:val="ps1Char"/>
                        <w:rPr>
                          <w:rFonts w:cs="Andalus"/>
                          <w:sz w:val="56"/>
                          <w:szCs w:val="56"/>
                        </w:rPr>
                      </w:pPr>
                    </w:p>
                    <w:p w14:paraId="44426C58" w14:textId="77777777" w:rsidR="001D0BE8" w:rsidRPr="0002388B" w:rsidRDefault="001D0BE8" w:rsidP="00D553C5">
                      <w:pPr>
                        <w:pStyle w:val="ps1Char"/>
                        <w:rPr>
                          <w:rFonts w:cs="Andalus"/>
                          <w:sz w:val="56"/>
                          <w:szCs w:val="56"/>
                        </w:rPr>
                      </w:pPr>
                    </w:p>
                    <w:p w14:paraId="434348E1" w14:textId="77777777" w:rsidR="001D0BE8" w:rsidRPr="0002388B" w:rsidRDefault="001D0BE8" w:rsidP="00D553C5">
                      <w:pPr>
                        <w:pStyle w:val="ps1Char"/>
                        <w:rPr>
                          <w:rFonts w:cs="Andalus"/>
                          <w:sz w:val="56"/>
                          <w:szCs w:val="56"/>
                        </w:rPr>
                      </w:pPr>
                    </w:p>
                    <w:p w14:paraId="074FC293" w14:textId="77777777" w:rsidR="001D0BE8" w:rsidRPr="0002388B" w:rsidRDefault="001D0BE8" w:rsidP="00D553C5">
                      <w:pPr>
                        <w:pStyle w:val="ps1Char"/>
                        <w:rPr>
                          <w:rFonts w:cs="Andalus"/>
                          <w:sz w:val="56"/>
                          <w:szCs w:val="56"/>
                        </w:rPr>
                      </w:pPr>
                    </w:p>
                    <w:p w14:paraId="19E824EC" w14:textId="77777777" w:rsidR="001D0BE8" w:rsidRPr="0002388B" w:rsidRDefault="001D0BE8" w:rsidP="00D553C5">
                      <w:pPr>
                        <w:pStyle w:val="ps1Char"/>
                        <w:rPr>
                          <w:rFonts w:cs="Andalus"/>
                          <w:sz w:val="56"/>
                          <w:szCs w:val="56"/>
                        </w:rPr>
                      </w:pPr>
                    </w:p>
                    <w:p w14:paraId="79DD28F4" w14:textId="77777777" w:rsidR="001D0BE8" w:rsidRPr="0002388B" w:rsidRDefault="001D0BE8" w:rsidP="00D553C5">
                      <w:pPr>
                        <w:pStyle w:val="ps1Char"/>
                        <w:rPr>
                          <w:rFonts w:cs="Andalus"/>
                          <w:sz w:val="56"/>
                          <w:szCs w:val="56"/>
                        </w:rPr>
                      </w:pPr>
                    </w:p>
                    <w:p w14:paraId="347913D3" w14:textId="77777777" w:rsidR="001D0BE8" w:rsidRPr="0002388B" w:rsidRDefault="001D0BE8" w:rsidP="00D553C5">
                      <w:pPr>
                        <w:pStyle w:val="ps1Char"/>
                        <w:rPr>
                          <w:rFonts w:cs="Andalus"/>
                          <w:sz w:val="56"/>
                          <w:szCs w:val="56"/>
                        </w:rPr>
                      </w:pPr>
                    </w:p>
                    <w:p w14:paraId="23FA50CF" w14:textId="77777777" w:rsidR="001D0BE8" w:rsidRPr="0002388B" w:rsidRDefault="001D0BE8" w:rsidP="00D553C5">
                      <w:pPr>
                        <w:pStyle w:val="ps1Char"/>
                        <w:rPr>
                          <w:rFonts w:cs="Andalus"/>
                          <w:sz w:val="56"/>
                          <w:szCs w:val="56"/>
                        </w:rPr>
                      </w:pPr>
                    </w:p>
                    <w:p w14:paraId="54FACFCB" w14:textId="77777777" w:rsidR="001D0BE8" w:rsidRPr="0002388B" w:rsidRDefault="001D0BE8" w:rsidP="00D553C5">
                      <w:pPr>
                        <w:pStyle w:val="ps1Char"/>
                        <w:rPr>
                          <w:rFonts w:cs="Andalus"/>
                          <w:sz w:val="56"/>
                          <w:szCs w:val="56"/>
                        </w:rPr>
                      </w:pPr>
                    </w:p>
                    <w:p w14:paraId="35027A3C" w14:textId="77777777" w:rsidR="001D0BE8" w:rsidRPr="0002388B" w:rsidRDefault="001D0BE8" w:rsidP="00D553C5">
                      <w:pPr>
                        <w:pStyle w:val="ps1Char"/>
                        <w:rPr>
                          <w:rFonts w:cs="Andalus"/>
                          <w:sz w:val="56"/>
                          <w:szCs w:val="56"/>
                        </w:rPr>
                      </w:pPr>
                    </w:p>
                    <w:p w14:paraId="3B182152" w14:textId="77777777" w:rsidR="001D0BE8" w:rsidRPr="0002388B" w:rsidRDefault="001D0BE8" w:rsidP="00D553C5">
                      <w:pPr>
                        <w:pStyle w:val="ps1Char"/>
                        <w:rPr>
                          <w:rFonts w:cs="Andalus"/>
                          <w:sz w:val="56"/>
                          <w:szCs w:val="56"/>
                        </w:rPr>
                      </w:pPr>
                    </w:p>
                    <w:p w14:paraId="27C3123E" w14:textId="77777777" w:rsidR="001D0BE8" w:rsidRPr="0002388B" w:rsidRDefault="001D0BE8" w:rsidP="00D553C5">
                      <w:pPr>
                        <w:pStyle w:val="ps1Char"/>
                        <w:rPr>
                          <w:rFonts w:cs="Andalus"/>
                          <w:sz w:val="56"/>
                          <w:szCs w:val="56"/>
                        </w:rPr>
                      </w:pPr>
                    </w:p>
                    <w:p w14:paraId="019FAAFF" w14:textId="77777777" w:rsidR="001D0BE8" w:rsidRPr="0002388B" w:rsidRDefault="001D0BE8" w:rsidP="00D553C5">
                      <w:pPr>
                        <w:pStyle w:val="ps1Char"/>
                        <w:rPr>
                          <w:rFonts w:cs="Andalus"/>
                          <w:sz w:val="56"/>
                          <w:szCs w:val="56"/>
                        </w:rPr>
                      </w:pPr>
                    </w:p>
                    <w:p w14:paraId="656F9D46" w14:textId="77777777" w:rsidR="001D0BE8" w:rsidRPr="0002388B" w:rsidRDefault="001D0BE8" w:rsidP="00D553C5">
                      <w:pPr>
                        <w:pStyle w:val="ps1Char"/>
                        <w:rPr>
                          <w:rFonts w:cs="Andalus"/>
                          <w:sz w:val="56"/>
                          <w:szCs w:val="56"/>
                        </w:rPr>
                      </w:pPr>
                    </w:p>
                    <w:p w14:paraId="05F17FD2" w14:textId="77777777" w:rsidR="001D0BE8" w:rsidRPr="0002388B" w:rsidRDefault="001D0BE8" w:rsidP="00D553C5">
                      <w:pPr>
                        <w:pStyle w:val="ps1Char"/>
                        <w:rPr>
                          <w:rFonts w:cs="Andalus"/>
                          <w:sz w:val="56"/>
                          <w:szCs w:val="56"/>
                        </w:rPr>
                      </w:pPr>
                    </w:p>
                    <w:p w14:paraId="1CC13DC2" w14:textId="77777777" w:rsidR="001D0BE8" w:rsidRPr="0002388B" w:rsidRDefault="001D0BE8" w:rsidP="00D553C5">
                      <w:pPr>
                        <w:pStyle w:val="ps1Char"/>
                        <w:rPr>
                          <w:rFonts w:cs="Andalus"/>
                          <w:sz w:val="56"/>
                          <w:szCs w:val="56"/>
                        </w:rPr>
                      </w:pPr>
                    </w:p>
                    <w:p w14:paraId="3C6B043C" w14:textId="77777777" w:rsidR="001D0BE8" w:rsidRPr="0002388B" w:rsidRDefault="001D0BE8" w:rsidP="00D553C5">
                      <w:pPr>
                        <w:pStyle w:val="ps1Char"/>
                        <w:rPr>
                          <w:rFonts w:cs="Andalus"/>
                          <w:sz w:val="56"/>
                          <w:szCs w:val="56"/>
                        </w:rPr>
                      </w:pPr>
                    </w:p>
                    <w:p w14:paraId="708E3395" w14:textId="77777777" w:rsidR="001D0BE8" w:rsidRPr="0002388B" w:rsidRDefault="001D0BE8" w:rsidP="00D553C5">
                      <w:pPr>
                        <w:pStyle w:val="ps1Char"/>
                        <w:rPr>
                          <w:rFonts w:cs="Andalus"/>
                          <w:sz w:val="56"/>
                          <w:szCs w:val="56"/>
                        </w:rPr>
                      </w:pPr>
                    </w:p>
                    <w:p w14:paraId="1A5DC767" w14:textId="77777777" w:rsidR="001D0BE8" w:rsidRPr="0002388B" w:rsidRDefault="001D0BE8" w:rsidP="00D553C5">
                      <w:pPr>
                        <w:pStyle w:val="ps1Char"/>
                        <w:rPr>
                          <w:rFonts w:cs="Andalus"/>
                          <w:sz w:val="56"/>
                          <w:szCs w:val="56"/>
                        </w:rPr>
                      </w:pPr>
                    </w:p>
                    <w:p w14:paraId="1AB78007" w14:textId="77777777" w:rsidR="001D0BE8" w:rsidRPr="0002388B" w:rsidRDefault="001D0BE8" w:rsidP="00D553C5">
                      <w:pPr>
                        <w:pStyle w:val="ps1Char"/>
                        <w:rPr>
                          <w:rFonts w:cs="Andalus"/>
                          <w:sz w:val="56"/>
                          <w:szCs w:val="56"/>
                        </w:rPr>
                      </w:pPr>
                    </w:p>
                    <w:p w14:paraId="0CB75C92" w14:textId="77777777" w:rsidR="001D0BE8" w:rsidRPr="0002388B" w:rsidRDefault="001D0BE8" w:rsidP="00D553C5">
                      <w:pPr>
                        <w:pStyle w:val="ps1Char"/>
                        <w:rPr>
                          <w:rFonts w:cs="Andalus"/>
                          <w:sz w:val="56"/>
                          <w:szCs w:val="56"/>
                        </w:rPr>
                      </w:pPr>
                    </w:p>
                    <w:p w14:paraId="71670036" w14:textId="77777777" w:rsidR="001D0BE8" w:rsidRPr="0002388B" w:rsidRDefault="001D0BE8" w:rsidP="00D553C5">
                      <w:pPr>
                        <w:pStyle w:val="ps1Char"/>
                        <w:rPr>
                          <w:rFonts w:cs="Andalus"/>
                          <w:sz w:val="56"/>
                          <w:szCs w:val="56"/>
                        </w:rPr>
                      </w:pPr>
                    </w:p>
                    <w:p w14:paraId="17801A25" w14:textId="77777777" w:rsidR="001D0BE8" w:rsidRPr="0002388B" w:rsidRDefault="001D0BE8" w:rsidP="00D553C5">
                      <w:pPr>
                        <w:pStyle w:val="ps1Char"/>
                        <w:rPr>
                          <w:rFonts w:cs="Andalus"/>
                          <w:sz w:val="56"/>
                          <w:szCs w:val="56"/>
                        </w:rPr>
                      </w:pPr>
                    </w:p>
                    <w:p w14:paraId="2877C11A" w14:textId="77777777" w:rsidR="001D0BE8" w:rsidRPr="0002388B" w:rsidRDefault="001D0BE8" w:rsidP="00D553C5">
                      <w:pPr>
                        <w:pStyle w:val="ps1Char"/>
                        <w:rPr>
                          <w:rFonts w:cs="Andalus"/>
                          <w:sz w:val="56"/>
                          <w:szCs w:val="56"/>
                        </w:rPr>
                      </w:pPr>
                    </w:p>
                    <w:p w14:paraId="1537DD1D" w14:textId="77777777" w:rsidR="001D0BE8" w:rsidRPr="0002388B" w:rsidRDefault="001D0BE8" w:rsidP="00D553C5">
                      <w:pPr>
                        <w:pStyle w:val="ps1Char"/>
                        <w:rPr>
                          <w:rFonts w:cs="Andalus"/>
                          <w:sz w:val="56"/>
                          <w:szCs w:val="56"/>
                        </w:rPr>
                      </w:pPr>
                    </w:p>
                    <w:p w14:paraId="1B2A4CC5" w14:textId="77777777" w:rsidR="001D0BE8" w:rsidRPr="0002388B" w:rsidRDefault="001D0BE8" w:rsidP="00D553C5">
                      <w:pPr>
                        <w:pStyle w:val="ps1Char"/>
                        <w:rPr>
                          <w:rFonts w:cs="Andalus"/>
                          <w:sz w:val="56"/>
                          <w:szCs w:val="56"/>
                        </w:rPr>
                      </w:pPr>
                    </w:p>
                    <w:p w14:paraId="40CFF3FD" w14:textId="77777777" w:rsidR="001D0BE8" w:rsidRPr="0002388B" w:rsidRDefault="001D0BE8" w:rsidP="00D553C5">
                      <w:pPr>
                        <w:pStyle w:val="ps1Char"/>
                        <w:rPr>
                          <w:rFonts w:cs="Andalus"/>
                          <w:sz w:val="56"/>
                          <w:szCs w:val="56"/>
                        </w:rPr>
                      </w:pPr>
                    </w:p>
                    <w:p w14:paraId="04D00343" w14:textId="77777777" w:rsidR="001D0BE8" w:rsidRPr="0002388B" w:rsidRDefault="001D0BE8" w:rsidP="00D553C5">
                      <w:pPr>
                        <w:pStyle w:val="ps1Char"/>
                        <w:rPr>
                          <w:rFonts w:cs="Andalus"/>
                          <w:sz w:val="56"/>
                          <w:szCs w:val="56"/>
                        </w:rPr>
                      </w:pPr>
                    </w:p>
                    <w:p w14:paraId="3B19C65B" w14:textId="77777777" w:rsidR="001D0BE8" w:rsidRPr="0002388B" w:rsidRDefault="001D0BE8" w:rsidP="00D553C5">
                      <w:pPr>
                        <w:pStyle w:val="ps1Char"/>
                        <w:rPr>
                          <w:rFonts w:cs="Andalus"/>
                          <w:sz w:val="56"/>
                          <w:szCs w:val="56"/>
                        </w:rPr>
                      </w:pPr>
                    </w:p>
                    <w:p w14:paraId="66DB608E" w14:textId="77777777" w:rsidR="001D0BE8" w:rsidRPr="0002388B" w:rsidRDefault="001D0BE8" w:rsidP="00D553C5">
                      <w:pPr>
                        <w:pStyle w:val="ps1Char"/>
                        <w:rPr>
                          <w:rFonts w:cs="Andalus"/>
                          <w:sz w:val="56"/>
                          <w:szCs w:val="56"/>
                        </w:rPr>
                      </w:pPr>
                    </w:p>
                    <w:p w14:paraId="09141D14" w14:textId="77777777" w:rsidR="001D0BE8" w:rsidRPr="0002388B" w:rsidRDefault="001D0BE8" w:rsidP="00D553C5">
                      <w:pPr>
                        <w:pStyle w:val="ps1Char"/>
                        <w:rPr>
                          <w:rFonts w:cs="Andalus"/>
                          <w:sz w:val="56"/>
                          <w:szCs w:val="56"/>
                        </w:rPr>
                      </w:pPr>
                    </w:p>
                    <w:p w14:paraId="63AC348C" w14:textId="77777777" w:rsidR="001D0BE8" w:rsidRPr="0002388B" w:rsidRDefault="001D0BE8" w:rsidP="00D553C5">
                      <w:pPr>
                        <w:pStyle w:val="ps1Char"/>
                        <w:rPr>
                          <w:rFonts w:cs="Andalus"/>
                          <w:sz w:val="56"/>
                          <w:szCs w:val="56"/>
                        </w:rPr>
                      </w:pPr>
                    </w:p>
                    <w:p w14:paraId="6068C61C" w14:textId="77777777" w:rsidR="001D0BE8" w:rsidRPr="0002388B" w:rsidRDefault="001D0BE8" w:rsidP="00D553C5">
                      <w:pPr>
                        <w:pStyle w:val="ps1Char"/>
                        <w:rPr>
                          <w:rFonts w:cs="Andalus"/>
                          <w:sz w:val="56"/>
                          <w:szCs w:val="56"/>
                        </w:rPr>
                      </w:pPr>
                    </w:p>
                    <w:p w14:paraId="2E85058D" w14:textId="77777777" w:rsidR="001D0BE8" w:rsidRPr="0002388B" w:rsidRDefault="001D0BE8" w:rsidP="00D553C5">
                      <w:pPr>
                        <w:pStyle w:val="ps1Char"/>
                        <w:rPr>
                          <w:rFonts w:cs="Andalus"/>
                          <w:sz w:val="56"/>
                          <w:szCs w:val="56"/>
                        </w:rPr>
                      </w:pPr>
                    </w:p>
                    <w:p w14:paraId="4032C2D9" w14:textId="77777777" w:rsidR="001D0BE8" w:rsidRPr="0002388B" w:rsidRDefault="001D0BE8" w:rsidP="00D553C5">
                      <w:pPr>
                        <w:pStyle w:val="ps1Char"/>
                        <w:rPr>
                          <w:rFonts w:cs="Andalus"/>
                          <w:sz w:val="56"/>
                          <w:szCs w:val="56"/>
                        </w:rPr>
                      </w:pPr>
                    </w:p>
                    <w:p w14:paraId="7669C363" w14:textId="77777777" w:rsidR="001D0BE8" w:rsidRPr="0002388B" w:rsidRDefault="001D0BE8" w:rsidP="00D553C5">
                      <w:pPr>
                        <w:pStyle w:val="ps1Char"/>
                        <w:rPr>
                          <w:rFonts w:cs="Andalus"/>
                          <w:sz w:val="56"/>
                          <w:szCs w:val="56"/>
                        </w:rPr>
                      </w:pPr>
                    </w:p>
                    <w:p w14:paraId="5279B4E2" w14:textId="77777777" w:rsidR="001D0BE8" w:rsidRPr="0002388B" w:rsidRDefault="001D0BE8" w:rsidP="00D553C5">
                      <w:pPr>
                        <w:pStyle w:val="ps1Char"/>
                        <w:rPr>
                          <w:rFonts w:cs="Andalus"/>
                          <w:sz w:val="56"/>
                          <w:szCs w:val="56"/>
                        </w:rPr>
                      </w:pPr>
                    </w:p>
                    <w:p w14:paraId="221D2F20" w14:textId="77777777" w:rsidR="001D0BE8" w:rsidRPr="0002388B" w:rsidRDefault="001D0BE8" w:rsidP="00D553C5">
                      <w:pPr>
                        <w:pStyle w:val="ps1Char"/>
                        <w:rPr>
                          <w:rFonts w:cs="Andalus"/>
                          <w:sz w:val="56"/>
                          <w:szCs w:val="56"/>
                        </w:rPr>
                      </w:pPr>
                    </w:p>
                    <w:p w14:paraId="54A59D1D" w14:textId="77777777" w:rsidR="001D0BE8" w:rsidRPr="0002388B" w:rsidRDefault="001D0BE8" w:rsidP="00D553C5">
                      <w:pPr>
                        <w:pStyle w:val="ps1Char"/>
                        <w:rPr>
                          <w:rFonts w:cs="Andalus"/>
                          <w:sz w:val="56"/>
                          <w:szCs w:val="56"/>
                        </w:rPr>
                      </w:pPr>
                    </w:p>
                    <w:p w14:paraId="70894E1B" w14:textId="77777777" w:rsidR="001D0BE8" w:rsidRPr="0002388B" w:rsidRDefault="001D0BE8" w:rsidP="00D553C5">
                      <w:pPr>
                        <w:pStyle w:val="ps1Char"/>
                        <w:rPr>
                          <w:rFonts w:cs="Andalus"/>
                          <w:sz w:val="56"/>
                          <w:szCs w:val="56"/>
                        </w:rPr>
                      </w:pPr>
                    </w:p>
                    <w:p w14:paraId="5E864337" w14:textId="77777777" w:rsidR="001D0BE8" w:rsidRPr="0002388B" w:rsidRDefault="001D0BE8" w:rsidP="00D553C5">
                      <w:pPr>
                        <w:pStyle w:val="ps1Char"/>
                        <w:rPr>
                          <w:rFonts w:cs="Andalus"/>
                          <w:sz w:val="56"/>
                          <w:szCs w:val="56"/>
                        </w:rPr>
                      </w:pPr>
                    </w:p>
                    <w:p w14:paraId="5FCD73EA" w14:textId="77777777" w:rsidR="001D0BE8" w:rsidRPr="0002388B" w:rsidRDefault="001D0BE8" w:rsidP="00D553C5">
                      <w:pPr>
                        <w:pStyle w:val="ps1Char"/>
                        <w:rPr>
                          <w:rFonts w:cs="Andalus"/>
                          <w:sz w:val="56"/>
                          <w:szCs w:val="56"/>
                        </w:rPr>
                      </w:pPr>
                    </w:p>
                    <w:p w14:paraId="67E4B72A" w14:textId="77777777" w:rsidR="001D0BE8" w:rsidRPr="0002388B" w:rsidRDefault="001D0BE8" w:rsidP="00D553C5">
                      <w:pPr>
                        <w:pStyle w:val="ps1Char"/>
                        <w:rPr>
                          <w:rFonts w:cs="Andalus"/>
                          <w:sz w:val="56"/>
                          <w:szCs w:val="56"/>
                        </w:rPr>
                      </w:pPr>
                    </w:p>
                    <w:p w14:paraId="4C53BA52" w14:textId="77777777" w:rsidR="001D0BE8" w:rsidRPr="0002388B" w:rsidRDefault="001D0BE8" w:rsidP="00D553C5">
                      <w:pPr>
                        <w:pStyle w:val="ps1Char"/>
                        <w:rPr>
                          <w:rFonts w:cs="Andalus"/>
                          <w:sz w:val="56"/>
                          <w:szCs w:val="56"/>
                        </w:rPr>
                      </w:pPr>
                    </w:p>
                    <w:p w14:paraId="431FC37D" w14:textId="77777777" w:rsidR="001D0BE8" w:rsidRPr="0002388B" w:rsidRDefault="001D0BE8" w:rsidP="00D553C5">
                      <w:pPr>
                        <w:pStyle w:val="ps1Char"/>
                        <w:rPr>
                          <w:rFonts w:cs="Andalus"/>
                          <w:sz w:val="56"/>
                          <w:szCs w:val="56"/>
                        </w:rPr>
                      </w:pPr>
                    </w:p>
                    <w:p w14:paraId="349B7B3C" w14:textId="77777777" w:rsidR="001D0BE8" w:rsidRPr="0002388B" w:rsidRDefault="001D0BE8" w:rsidP="00D553C5">
                      <w:pPr>
                        <w:pStyle w:val="ps1Char"/>
                        <w:rPr>
                          <w:rFonts w:cs="Andalus"/>
                          <w:sz w:val="56"/>
                          <w:szCs w:val="56"/>
                        </w:rPr>
                      </w:pPr>
                    </w:p>
                    <w:p w14:paraId="4BD38B0E" w14:textId="77777777" w:rsidR="001D0BE8" w:rsidRPr="0002388B" w:rsidRDefault="001D0BE8" w:rsidP="00D553C5">
                      <w:pPr>
                        <w:pStyle w:val="ps1Char"/>
                        <w:rPr>
                          <w:rFonts w:cs="Andalus"/>
                          <w:sz w:val="56"/>
                          <w:szCs w:val="56"/>
                        </w:rPr>
                      </w:pPr>
                    </w:p>
                    <w:p w14:paraId="0D8A8543" w14:textId="77777777" w:rsidR="001D0BE8" w:rsidRPr="0002388B" w:rsidRDefault="001D0BE8" w:rsidP="00D553C5">
                      <w:pPr>
                        <w:pStyle w:val="ps1Char"/>
                        <w:rPr>
                          <w:rFonts w:cs="Andalus"/>
                          <w:sz w:val="56"/>
                          <w:szCs w:val="56"/>
                        </w:rPr>
                      </w:pPr>
                    </w:p>
                    <w:p w14:paraId="16270168" w14:textId="77777777" w:rsidR="001D0BE8" w:rsidRPr="0002388B" w:rsidRDefault="001D0BE8" w:rsidP="00D553C5">
                      <w:pPr>
                        <w:pStyle w:val="ps1Char"/>
                        <w:rPr>
                          <w:rFonts w:cs="Andalus"/>
                          <w:sz w:val="56"/>
                          <w:szCs w:val="56"/>
                        </w:rPr>
                      </w:pPr>
                    </w:p>
                    <w:p w14:paraId="716DB0BF" w14:textId="77777777" w:rsidR="001D0BE8" w:rsidRPr="0002388B" w:rsidRDefault="001D0BE8" w:rsidP="00D553C5">
                      <w:pPr>
                        <w:pStyle w:val="ps1Char"/>
                        <w:rPr>
                          <w:rFonts w:cs="Andalus"/>
                          <w:sz w:val="56"/>
                          <w:szCs w:val="56"/>
                        </w:rPr>
                      </w:pPr>
                    </w:p>
                    <w:p w14:paraId="1822718C" w14:textId="77777777" w:rsidR="001D0BE8" w:rsidRPr="0002388B" w:rsidRDefault="001D0BE8" w:rsidP="00D553C5">
                      <w:pPr>
                        <w:pStyle w:val="ps1Char"/>
                        <w:rPr>
                          <w:rFonts w:cs="Andalus"/>
                          <w:sz w:val="56"/>
                          <w:szCs w:val="56"/>
                        </w:rPr>
                      </w:pPr>
                    </w:p>
                    <w:p w14:paraId="7C6AB989" w14:textId="77777777" w:rsidR="001D0BE8" w:rsidRPr="0002388B" w:rsidRDefault="001D0BE8" w:rsidP="00D553C5">
                      <w:pPr>
                        <w:pStyle w:val="ps1Char"/>
                        <w:rPr>
                          <w:rFonts w:cs="Andalus"/>
                          <w:sz w:val="56"/>
                          <w:szCs w:val="56"/>
                        </w:rPr>
                      </w:pPr>
                    </w:p>
                    <w:p w14:paraId="255CA705" w14:textId="77777777" w:rsidR="001D0BE8" w:rsidRPr="0002388B" w:rsidRDefault="001D0BE8" w:rsidP="00D553C5">
                      <w:pPr>
                        <w:pStyle w:val="ps1Char"/>
                        <w:rPr>
                          <w:rFonts w:cs="Andalus"/>
                          <w:sz w:val="56"/>
                          <w:szCs w:val="56"/>
                        </w:rPr>
                      </w:pPr>
                    </w:p>
                    <w:p w14:paraId="6E80342B" w14:textId="77777777" w:rsidR="001D0BE8" w:rsidRPr="0002388B" w:rsidRDefault="001D0BE8" w:rsidP="00D553C5">
                      <w:pPr>
                        <w:pStyle w:val="ps1Char"/>
                        <w:rPr>
                          <w:rFonts w:cs="Andalus"/>
                          <w:sz w:val="56"/>
                          <w:szCs w:val="56"/>
                        </w:rPr>
                      </w:pPr>
                    </w:p>
                    <w:p w14:paraId="475E4F28" w14:textId="77777777" w:rsidR="001D0BE8" w:rsidRPr="0002388B" w:rsidRDefault="001D0BE8" w:rsidP="00D553C5">
                      <w:pPr>
                        <w:pStyle w:val="ps1Char"/>
                        <w:rPr>
                          <w:rFonts w:cs="Andalus"/>
                          <w:sz w:val="56"/>
                          <w:szCs w:val="56"/>
                        </w:rPr>
                      </w:pPr>
                    </w:p>
                    <w:p w14:paraId="080F7CFD" w14:textId="77777777" w:rsidR="001D0BE8" w:rsidRPr="0002388B" w:rsidRDefault="001D0BE8" w:rsidP="00D553C5">
                      <w:pPr>
                        <w:pStyle w:val="ps1Char"/>
                        <w:rPr>
                          <w:rFonts w:cs="Andalus"/>
                          <w:sz w:val="56"/>
                          <w:szCs w:val="56"/>
                        </w:rPr>
                      </w:pPr>
                    </w:p>
                    <w:p w14:paraId="553AA603" w14:textId="77777777" w:rsidR="001D0BE8" w:rsidRPr="0002388B" w:rsidRDefault="001D0BE8" w:rsidP="00D553C5">
                      <w:pPr>
                        <w:pStyle w:val="ps1Char"/>
                        <w:rPr>
                          <w:rFonts w:cs="Andalus"/>
                          <w:sz w:val="56"/>
                          <w:szCs w:val="56"/>
                        </w:rPr>
                      </w:pPr>
                    </w:p>
                    <w:p w14:paraId="45FFB275" w14:textId="77777777" w:rsidR="001D0BE8" w:rsidRPr="0002388B" w:rsidRDefault="001D0BE8" w:rsidP="00D553C5">
                      <w:pPr>
                        <w:pStyle w:val="ps1Char"/>
                        <w:rPr>
                          <w:rFonts w:cs="Andalus"/>
                          <w:sz w:val="56"/>
                          <w:szCs w:val="56"/>
                        </w:rPr>
                      </w:pPr>
                    </w:p>
                    <w:p w14:paraId="7D6E0585" w14:textId="77777777" w:rsidR="001D0BE8" w:rsidRPr="0002388B" w:rsidRDefault="001D0BE8" w:rsidP="00D553C5">
                      <w:pPr>
                        <w:pStyle w:val="ps1Char"/>
                        <w:rPr>
                          <w:rFonts w:cs="Andalus"/>
                          <w:sz w:val="56"/>
                          <w:szCs w:val="56"/>
                        </w:rPr>
                      </w:pPr>
                    </w:p>
                    <w:p w14:paraId="00D6C96A" w14:textId="77777777" w:rsidR="001D0BE8" w:rsidRPr="0002388B" w:rsidRDefault="001D0BE8" w:rsidP="00D553C5">
                      <w:pPr>
                        <w:pStyle w:val="ps1Char"/>
                        <w:rPr>
                          <w:rFonts w:cs="Andalus"/>
                          <w:sz w:val="56"/>
                          <w:szCs w:val="56"/>
                        </w:rPr>
                      </w:pPr>
                    </w:p>
                    <w:p w14:paraId="4AF991FE" w14:textId="77777777" w:rsidR="001D0BE8" w:rsidRPr="0002388B" w:rsidRDefault="001D0BE8" w:rsidP="00D553C5">
                      <w:pPr>
                        <w:pStyle w:val="ps1Char"/>
                        <w:rPr>
                          <w:rFonts w:cs="Andalus"/>
                          <w:sz w:val="56"/>
                          <w:szCs w:val="56"/>
                        </w:rPr>
                      </w:pPr>
                    </w:p>
                    <w:p w14:paraId="636296BD" w14:textId="77777777" w:rsidR="001D0BE8" w:rsidRPr="0002388B" w:rsidRDefault="001D0BE8" w:rsidP="00D553C5">
                      <w:pPr>
                        <w:pStyle w:val="ps1Char"/>
                        <w:rPr>
                          <w:rFonts w:cs="Andalus"/>
                          <w:sz w:val="56"/>
                          <w:szCs w:val="56"/>
                        </w:rPr>
                      </w:pPr>
                    </w:p>
                    <w:p w14:paraId="583DB151" w14:textId="77777777" w:rsidR="001D0BE8" w:rsidRPr="0002388B" w:rsidRDefault="001D0BE8" w:rsidP="00D553C5">
                      <w:pPr>
                        <w:pStyle w:val="ps1Char"/>
                        <w:rPr>
                          <w:rFonts w:cs="Andalus"/>
                          <w:sz w:val="56"/>
                          <w:szCs w:val="56"/>
                        </w:rPr>
                      </w:pPr>
                    </w:p>
                    <w:p w14:paraId="51C85667" w14:textId="77777777" w:rsidR="001D0BE8" w:rsidRPr="0002388B" w:rsidRDefault="001D0BE8" w:rsidP="00D553C5">
                      <w:pPr>
                        <w:pStyle w:val="ps1Char"/>
                        <w:rPr>
                          <w:rFonts w:cs="Andalus"/>
                          <w:sz w:val="56"/>
                          <w:szCs w:val="56"/>
                        </w:rPr>
                      </w:pPr>
                    </w:p>
                    <w:p w14:paraId="0DA78F6D" w14:textId="77777777" w:rsidR="001D0BE8" w:rsidRPr="0002388B" w:rsidRDefault="001D0BE8" w:rsidP="00D553C5">
                      <w:pPr>
                        <w:pStyle w:val="ps1Char"/>
                        <w:rPr>
                          <w:rFonts w:cs="Andalus"/>
                          <w:sz w:val="56"/>
                          <w:szCs w:val="56"/>
                        </w:rPr>
                      </w:pPr>
                    </w:p>
                    <w:p w14:paraId="7036128D" w14:textId="77777777" w:rsidR="001D0BE8" w:rsidRPr="0002388B" w:rsidRDefault="001D0BE8" w:rsidP="00D553C5">
                      <w:pPr>
                        <w:pStyle w:val="ps1Char"/>
                        <w:rPr>
                          <w:rFonts w:cs="Andalus"/>
                          <w:sz w:val="56"/>
                          <w:szCs w:val="56"/>
                        </w:rPr>
                      </w:pPr>
                    </w:p>
                    <w:p w14:paraId="65728FC6" w14:textId="77777777" w:rsidR="001D0BE8" w:rsidRPr="0002388B" w:rsidRDefault="001D0BE8" w:rsidP="00D553C5">
                      <w:pPr>
                        <w:pStyle w:val="ps1Char"/>
                        <w:rPr>
                          <w:rFonts w:cs="Andalus"/>
                          <w:sz w:val="56"/>
                          <w:szCs w:val="56"/>
                        </w:rPr>
                      </w:pPr>
                    </w:p>
                    <w:p w14:paraId="77029623" w14:textId="77777777" w:rsidR="001D0BE8" w:rsidRPr="0002388B" w:rsidRDefault="001D0BE8" w:rsidP="00D553C5">
                      <w:pPr>
                        <w:pStyle w:val="ps1Char"/>
                        <w:rPr>
                          <w:rFonts w:cs="Andalus"/>
                          <w:sz w:val="56"/>
                          <w:szCs w:val="56"/>
                        </w:rPr>
                      </w:pPr>
                    </w:p>
                    <w:p w14:paraId="3946BC8B" w14:textId="77777777" w:rsidR="001D0BE8" w:rsidRPr="0002388B" w:rsidRDefault="001D0BE8" w:rsidP="00D553C5">
                      <w:pPr>
                        <w:pStyle w:val="ps1Char"/>
                        <w:rPr>
                          <w:rFonts w:cs="Andalus"/>
                          <w:sz w:val="56"/>
                          <w:szCs w:val="56"/>
                        </w:rPr>
                      </w:pPr>
                    </w:p>
                    <w:p w14:paraId="69BBF5D6" w14:textId="77777777" w:rsidR="001D0BE8" w:rsidRPr="0002388B" w:rsidRDefault="001D0BE8" w:rsidP="00D553C5">
                      <w:pPr>
                        <w:pStyle w:val="ps1Char"/>
                        <w:rPr>
                          <w:rFonts w:cs="Andalus"/>
                          <w:sz w:val="56"/>
                          <w:szCs w:val="56"/>
                        </w:rPr>
                      </w:pPr>
                    </w:p>
                    <w:p w14:paraId="6AD30EAC" w14:textId="77777777" w:rsidR="001D0BE8" w:rsidRPr="0002388B" w:rsidRDefault="001D0BE8" w:rsidP="00D553C5">
                      <w:pPr>
                        <w:pStyle w:val="ps1Char"/>
                        <w:rPr>
                          <w:rFonts w:cs="Andalus"/>
                          <w:sz w:val="56"/>
                          <w:szCs w:val="56"/>
                        </w:rPr>
                      </w:pPr>
                    </w:p>
                    <w:p w14:paraId="3DE6C6F5" w14:textId="77777777" w:rsidR="001D0BE8" w:rsidRPr="0002388B" w:rsidRDefault="001D0BE8" w:rsidP="00D553C5">
                      <w:pPr>
                        <w:pStyle w:val="ps1Char"/>
                        <w:rPr>
                          <w:rFonts w:cs="Andalus"/>
                          <w:sz w:val="56"/>
                          <w:szCs w:val="56"/>
                        </w:rPr>
                      </w:pPr>
                    </w:p>
                    <w:p w14:paraId="596B8330" w14:textId="77777777" w:rsidR="001D0BE8" w:rsidRPr="0002388B" w:rsidRDefault="001D0BE8" w:rsidP="00D553C5">
                      <w:pPr>
                        <w:pStyle w:val="ps1Char"/>
                        <w:rPr>
                          <w:rFonts w:cs="Andalus"/>
                          <w:sz w:val="56"/>
                          <w:szCs w:val="56"/>
                        </w:rPr>
                      </w:pPr>
                    </w:p>
                    <w:p w14:paraId="0C94AEA5" w14:textId="77777777" w:rsidR="001D0BE8" w:rsidRPr="0002388B" w:rsidRDefault="001D0BE8" w:rsidP="00D553C5">
                      <w:pPr>
                        <w:pStyle w:val="ps1Char"/>
                        <w:rPr>
                          <w:rFonts w:cs="Andalus"/>
                          <w:sz w:val="56"/>
                          <w:szCs w:val="56"/>
                        </w:rPr>
                      </w:pPr>
                    </w:p>
                    <w:p w14:paraId="3EFC9A20" w14:textId="77777777" w:rsidR="001D0BE8" w:rsidRPr="0002388B" w:rsidRDefault="001D0BE8" w:rsidP="00D553C5">
                      <w:pPr>
                        <w:pStyle w:val="ps1Char"/>
                        <w:rPr>
                          <w:rFonts w:cs="Andalus"/>
                          <w:sz w:val="56"/>
                          <w:szCs w:val="56"/>
                        </w:rPr>
                      </w:pPr>
                    </w:p>
                    <w:p w14:paraId="7BB1A193" w14:textId="77777777" w:rsidR="001D0BE8" w:rsidRPr="0002388B" w:rsidRDefault="001D0BE8" w:rsidP="00D553C5">
                      <w:pPr>
                        <w:pStyle w:val="ps1Char"/>
                        <w:rPr>
                          <w:rFonts w:cs="Andalus"/>
                          <w:sz w:val="56"/>
                          <w:szCs w:val="56"/>
                        </w:rPr>
                      </w:pPr>
                    </w:p>
                    <w:p w14:paraId="68909071" w14:textId="77777777" w:rsidR="001D0BE8" w:rsidRPr="0002388B" w:rsidRDefault="001D0BE8" w:rsidP="00D553C5">
                      <w:pPr>
                        <w:pStyle w:val="ps1Char"/>
                        <w:rPr>
                          <w:rFonts w:cs="Andalus"/>
                          <w:sz w:val="56"/>
                          <w:szCs w:val="56"/>
                        </w:rPr>
                      </w:pPr>
                    </w:p>
                    <w:p w14:paraId="0D022BA0" w14:textId="77777777" w:rsidR="001D0BE8" w:rsidRPr="0002388B" w:rsidRDefault="001D0BE8" w:rsidP="00D553C5">
                      <w:pPr>
                        <w:pStyle w:val="ps1Char"/>
                        <w:rPr>
                          <w:rFonts w:cs="Andalus"/>
                          <w:sz w:val="56"/>
                          <w:szCs w:val="56"/>
                        </w:rPr>
                      </w:pPr>
                    </w:p>
                    <w:p w14:paraId="2750542C" w14:textId="77777777" w:rsidR="001D0BE8" w:rsidRPr="0002388B" w:rsidRDefault="001D0BE8" w:rsidP="00D553C5">
                      <w:pPr>
                        <w:pStyle w:val="ps1Char"/>
                        <w:rPr>
                          <w:rFonts w:cs="Andalus"/>
                          <w:sz w:val="56"/>
                          <w:szCs w:val="56"/>
                        </w:rPr>
                      </w:pPr>
                    </w:p>
                    <w:p w14:paraId="4FB9D48E" w14:textId="77777777" w:rsidR="001D0BE8" w:rsidRPr="0002388B" w:rsidRDefault="001D0BE8" w:rsidP="00D553C5">
                      <w:pPr>
                        <w:pStyle w:val="ps1Char"/>
                        <w:rPr>
                          <w:rFonts w:cs="Andalus"/>
                          <w:sz w:val="56"/>
                          <w:szCs w:val="56"/>
                        </w:rPr>
                      </w:pPr>
                    </w:p>
                    <w:p w14:paraId="271C2ABF" w14:textId="77777777" w:rsidR="001D0BE8" w:rsidRPr="0002388B" w:rsidRDefault="001D0BE8" w:rsidP="00D553C5">
                      <w:pPr>
                        <w:pStyle w:val="ps1Char"/>
                        <w:rPr>
                          <w:rFonts w:cs="Andalus"/>
                          <w:sz w:val="56"/>
                          <w:szCs w:val="56"/>
                        </w:rPr>
                      </w:pPr>
                    </w:p>
                    <w:p w14:paraId="7EA0AF15" w14:textId="77777777" w:rsidR="001D0BE8" w:rsidRPr="0002388B" w:rsidRDefault="001D0BE8" w:rsidP="00D553C5">
                      <w:pPr>
                        <w:pStyle w:val="ps1Char"/>
                        <w:rPr>
                          <w:rFonts w:cs="Andalus"/>
                          <w:sz w:val="56"/>
                          <w:szCs w:val="56"/>
                        </w:rPr>
                      </w:pPr>
                    </w:p>
                    <w:p w14:paraId="7569C6B1" w14:textId="77777777" w:rsidR="001D0BE8" w:rsidRPr="0002388B" w:rsidRDefault="001D0BE8" w:rsidP="00D553C5">
                      <w:pPr>
                        <w:pStyle w:val="ps1Char"/>
                        <w:rPr>
                          <w:rFonts w:cs="Andalus"/>
                          <w:sz w:val="56"/>
                          <w:szCs w:val="56"/>
                        </w:rPr>
                      </w:pPr>
                    </w:p>
                    <w:p w14:paraId="75F85D1F" w14:textId="77777777" w:rsidR="001D0BE8" w:rsidRPr="0002388B" w:rsidRDefault="001D0BE8" w:rsidP="00D553C5">
                      <w:pPr>
                        <w:pStyle w:val="ps1Char"/>
                        <w:rPr>
                          <w:rFonts w:cs="Andalus"/>
                          <w:sz w:val="56"/>
                          <w:szCs w:val="56"/>
                        </w:rPr>
                      </w:pPr>
                    </w:p>
                    <w:p w14:paraId="541972F5" w14:textId="77777777" w:rsidR="001D0BE8" w:rsidRPr="0002388B" w:rsidRDefault="001D0BE8" w:rsidP="00D553C5">
                      <w:pPr>
                        <w:pStyle w:val="ps1Char"/>
                        <w:rPr>
                          <w:rFonts w:cs="Andalus"/>
                          <w:sz w:val="56"/>
                          <w:szCs w:val="56"/>
                        </w:rPr>
                      </w:pPr>
                    </w:p>
                    <w:p w14:paraId="6F5C1537" w14:textId="77777777" w:rsidR="001D0BE8" w:rsidRPr="0002388B" w:rsidRDefault="001D0BE8" w:rsidP="00D553C5">
                      <w:pPr>
                        <w:pStyle w:val="ps1Char"/>
                        <w:rPr>
                          <w:rFonts w:cs="Andalus"/>
                          <w:sz w:val="56"/>
                          <w:szCs w:val="56"/>
                        </w:rPr>
                      </w:pPr>
                    </w:p>
                    <w:p w14:paraId="3AA6D49E" w14:textId="77777777" w:rsidR="001D0BE8" w:rsidRPr="0002388B" w:rsidRDefault="001D0BE8" w:rsidP="00D553C5">
                      <w:pPr>
                        <w:pStyle w:val="ps1Char"/>
                        <w:rPr>
                          <w:rFonts w:cs="Andalus"/>
                          <w:sz w:val="56"/>
                          <w:szCs w:val="56"/>
                        </w:rPr>
                      </w:pPr>
                    </w:p>
                    <w:p w14:paraId="2D379222" w14:textId="77777777" w:rsidR="001D0BE8" w:rsidRPr="0002388B" w:rsidRDefault="001D0BE8" w:rsidP="00D553C5">
                      <w:pPr>
                        <w:pStyle w:val="ps1Char"/>
                        <w:rPr>
                          <w:rFonts w:cs="Andalus"/>
                          <w:sz w:val="56"/>
                          <w:szCs w:val="56"/>
                        </w:rPr>
                      </w:pPr>
                    </w:p>
                    <w:p w14:paraId="47EDE8EF" w14:textId="77777777" w:rsidR="001D0BE8" w:rsidRPr="0002388B" w:rsidRDefault="001D0BE8" w:rsidP="00D553C5">
                      <w:pPr>
                        <w:pStyle w:val="ps1Char"/>
                        <w:rPr>
                          <w:rFonts w:cs="Andalus"/>
                          <w:sz w:val="56"/>
                          <w:szCs w:val="56"/>
                        </w:rPr>
                      </w:pPr>
                    </w:p>
                    <w:p w14:paraId="0D0DF6B6" w14:textId="77777777" w:rsidR="001D0BE8" w:rsidRPr="0002388B" w:rsidRDefault="001D0BE8" w:rsidP="00D553C5">
                      <w:pPr>
                        <w:pStyle w:val="ps1Char"/>
                        <w:rPr>
                          <w:rFonts w:cs="Andalus"/>
                          <w:sz w:val="56"/>
                          <w:szCs w:val="56"/>
                        </w:rPr>
                      </w:pPr>
                    </w:p>
                    <w:p w14:paraId="6BBE6E72" w14:textId="77777777" w:rsidR="001D0BE8" w:rsidRPr="0002388B" w:rsidRDefault="001D0BE8" w:rsidP="00D553C5">
                      <w:pPr>
                        <w:pStyle w:val="ps1Char"/>
                        <w:rPr>
                          <w:rFonts w:cs="Andalus"/>
                          <w:sz w:val="56"/>
                          <w:szCs w:val="56"/>
                        </w:rPr>
                      </w:pPr>
                    </w:p>
                    <w:p w14:paraId="039FEC73" w14:textId="77777777" w:rsidR="001D0BE8" w:rsidRPr="0002388B" w:rsidRDefault="001D0BE8" w:rsidP="00D553C5">
                      <w:pPr>
                        <w:pStyle w:val="ps1Char"/>
                        <w:rPr>
                          <w:rFonts w:cs="Andalus"/>
                          <w:sz w:val="56"/>
                          <w:szCs w:val="56"/>
                        </w:rPr>
                      </w:pPr>
                    </w:p>
                    <w:p w14:paraId="293EB3F2" w14:textId="77777777" w:rsidR="001D0BE8" w:rsidRPr="0002388B" w:rsidRDefault="001D0BE8" w:rsidP="00D553C5">
                      <w:pPr>
                        <w:pStyle w:val="ps1Char"/>
                        <w:rPr>
                          <w:rFonts w:cs="Andalus"/>
                          <w:sz w:val="56"/>
                          <w:szCs w:val="56"/>
                        </w:rPr>
                      </w:pPr>
                    </w:p>
                    <w:p w14:paraId="658A1F48" w14:textId="77777777" w:rsidR="001D0BE8" w:rsidRPr="0002388B" w:rsidRDefault="001D0BE8" w:rsidP="00D553C5">
                      <w:pPr>
                        <w:pStyle w:val="ps1Char"/>
                        <w:rPr>
                          <w:rFonts w:cs="Andalus"/>
                          <w:sz w:val="56"/>
                          <w:szCs w:val="56"/>
                        </w:rPr>
                      </w:pPr>
                    </w:p>
                    <w:p w14:paraId="7EDEFB39" w14:textId="77777777" w:rsidR="001D0BE8" w:rsidRPr="0002388B" w:rsidRDefault="001D0BE8" w:rsidP="00D553C5">
                      <w:pPr>
                        <w:pStyle w:val="ps1Char"/>
                        <w:rPr>
                          <w:rFonts w:cs="Andalus"/>
                          <w:sz w:val="56"/>
                          <w:szCs w:val="56"/>
                        </w:rPr>
                      </w:pPr>
                    </w:p>
                    <w:p w14:paraId="4B58B364" w14:textId="77777777" w:rsidR="001D0BE8" w:rsidRPr="0002388B" w:rsidRDefault="001D0BE8" w:rsidP="00D553C5">
                      <w:pPr>
                        <w:pStyle w:val="ps1Char"/>
                        <w:rPr>
                          <w:rFonts w:cs="Andalus"/>
                          <w:sz w:val="56"/>
                          <w:szCs w:val="56"/>
                        </w:rPr>
                      </w:pPr>
                    </w:p>
                    <w:p w14:paraId="24E6DC92" w14:textId="77777777" w:rsidR="001D0BE8" w:rsidRPr="0002388B" w:rsidRDefault="001D0BE8" w:rsidP="00D553C5">
                      <w:pPr>
                        <w:pStyle w:val="ps1Char"/>
                        <w:rPr>
                          <w:rFonts w:cs="Andalus"/>
                          <w:sz w:val="56"/>
                          <w:szCs w:val="56"/>
                        </w:rPr>
                      </w:pPr>
                    </w:p>
                    <w:p w14:paraId="47A88D54" w14:textId="77777777" w:rsidR="001D0BE8" w:rsidRPr="0002388B" w:rsidRDefault="001D0BE8" w:rsidP="00D553C5">
                      <w:pPr>
                        <w:pStyle w:val="ps1Char"/>
                        <w:rPr>
                          <w:rFonts w:cs="Andalus"/>
                          <w:sz w:val="56"/>
                          <w:szCs w:val="56"/>
                        </w:rPr>
                      </w:pPr>
                    </w:p>
                    <w:p w14:paraId="2842A383" w14:textId="77777777" w:rsidR="001D0BE8" w:rsidRPr="0002388B" w:rsidRDefault="001D0BE8" w:rsidP="00D553C5">
                      <w:pPr>
                        <w:pStyle w:val="ps1Char"/>
                        <w:rPr>
                          <w:rFonts w:cs="Andalus"/>
                          <w:sz w:val="56"/>
                          <w:szCs w:val="56"/>
                        </w:rPr>
                      </w:pPr>
                    </w:p>
                    <w:p w14:paraId="1F87A3D2" w14:textId="77777777" w:rsidR="001D0BE8" w:rsidRPr="0002388B" w:rsidRDefault="001D0BE8" w:rsidP="00D553C5">
                      <w:pPr>
                        <w:pStyle w:val="ps1Char"/>
                        <w:rPr>
                          <w:rFonts w:cs="Andalus"/>
                          <w:sz w:val="56"/>
                          <w:szCs w:val="56"/>
                        </w:rPr>
                      </w:pPr>
                    </w:p>
                    <w:p w14:paraId="31A470DA" w14:textId="77777777" w:rsidR="001D0BE8" w:rsidRPr="0002388B" w:rsidRDefault="001D0BE8" w:rsidP="00D553C5">
                      <w:pPr>
                        <w:pStyle w:val="ps1Char"/>
                        <w:rPr>
                          <w:rFonts w:cs="Andalus"/>
                          <w:sz w:val="56"/>
                          <w:szCs w:val="56"/>
                        </w:rPr>
                      </w:pPr>
                    </w:p>
                    <w:p w14:paraId="0C8A3291" w14:textId="77777777" w:rsidR="001D0BE8" w:rsidRPr="0002388B" w:rsidRDefault="001D0BE8" w:rsidP="00D553C5">
                      <w:pPr>
                        <w:pStyle w:val="ps1Char"/>
                        <w:rPr>
                          <w:rFonts w:cs="Andalus"/>
                          <w:sz w:val="56"/>
                          <w:szCs w:val="56"/>
                        </w:rPr>
                      </w:pPr>
                    </w:p>
                    <w:p w14:paraId="2CC29036" w14:textId="77777777" w:rsidR="001D0BE8" w:rsidRPr="0002388B" w:rsidRDefault="001D0BE8" w:rsidP="00D553C5">
                      <w:pPr>
                        <w:pStyle w:val="ps1Char"/>
                        <w:rPr>
                          <w:rFonts w:cs="Andalus"/>
                          <w:sz w:val="56"/>
                          <w:szCs w:val="56"/>
                        </w:rPr>
                      </w:pPr>
                    </w:p>
                    <w:p w14:paraId="3F232F8C" w14:textId="77777777" w:rsidR="001D0BE8" w:rsidRPr="0002388B" w:rsidRDefault="001D0BE8" w:rsidP="00D553C5">
                      <w:pPr>
                        <w:pStyle w:val="ps1Char"/>
                        <w:rPr>
                          <w:rFonts w:cs="Andalus"/>
                          <w:sz w:val="56"/>
                          <w:szCs w:val="56"/>
                        </w:rPr>
                      </w:pPr>
                    </w:p>
                    <w:p w14:paraId="43E3F616" w14:textId="77777777" w:rsidR="001D0BE8" w:rsidRPr="0002388B" w:rsidRDefault="001D0BE8" w:rsidP="00D553C5">
                      <w:pPr>
                        <w:pStyle w:val="ps1Char"/>
                        <w:rPr>
                          <w:rFonts w:cs="Andalus"/>
                          <w:sz w:val="56"/>
                          <w:szCs w:val="56"/>
                        </w:rPr>
                      </w:pPr>
                    </w:p>
                    <w:p w14:paraId="1B6476DF" w14:textId="77777777" w:rsidR="001D0BE8" w:rsidRPr="0002388B" w:rsidRDefault="001D0BE8" w:rsidP="00D553C5">
                      <w:pPr>
                        <w:pStyle w:val="ps1Char"/>
                        <w:rPr>
                          <w:rFonts w:cs="Andalus"/>
                          <w:sz w:val="56"/>
                          <w:szCs w:val="56"/>
                        </w:rPr>
                      </w:pPr>
                    </w:p>
                    <w:p w14:paraId="78310A6C" w14:textId="77777777" w:rsidR="001D0BE8" w:rsidRPr="0002388B" w:rsidRDefault="001D0BE8" w:rsidP="00D553C5">
                      <w:pPr>
                        <w:pStyle w:val="ps1Char"/>
                        <w:rPr>
                          <w:rFonts w:cs="Andalus"/>
                          <w:sz w:val="56"/>
                          <w:szCs w:val="56"/>
                        </w:rPr>
                      </w:pPr>
                    </w:p>
                    <w:p w14:paraId="0C69C108" w14:textId="77777777" w:rsidR="001D0BE8" w:rsidRPr="0002388B" w:rsidRDefault="001D0BE8" w:rsidP="00D553C5">
                      <w:pPr>
                        <w:pStyle w:val="ps1Char"/>
                        <w:rPr>
                          <w:rFonts w:cs="Andalus"/>
                          <w:sz w:val="56"/>
                          <w:szCs w:val="56"/>
                        </w:rPr>
                      </w:pPr>
                    </w:p>
                    <w:p w14:paraId="501F03AE" w14:textId="77777777" w:rsidR="001D0BE8" w:rsidRPr="0002388B" w:rsidRDefault="001D0BE8" w:rsidP="00D553C5">
                      <w:pPr>
                        <w:pStyle w:val="ps1Char"/>
                        <w:rPr>
                          <w:rFonts w:cs="Andalus"/>
                          <w:sz w:val="56"/>
                          <w:szCs w:val="56"/>
                        </w:rPr>
                      </w:pPr>
                    </w:p>
                    <w:p w14:paraId="50DD17C1" w14:textId="77777777" w:rsidR="001D0BE8" w:rsidRPr="0002388B" w:rsidRDefault="001D0BE8" w:rsidP="00D553C5">
                      <w:pPr>
                        <w:pStyle w:val="ps1Char"/>
                        <w:rPr>
                          <w:rFonts w:cs="Andalus"/>
                          <w:sz w:val="56"/>
                          <w:szCs w:val="56"/>
                        </w:rPr>
                      </w:pPr>
                    </w:p>
                    <w:p w14:paraId="4CE53662" w14:textId="77777777" w:rsidR="001D0BE8" w:rsidRPr="0002388B" w:rsidRDefault="001D0BE8" w:rsidP="00D553C5">
                      <w:pPr>
                        <w:pStyle w:val="ps1Char"/>
                        <w:rPr>
                          <w:rFonts w:cs="Andalus"/>
                          <w:sz w:val="56"/>
                          <w:szCs w:val="56"/>
                        </w:rPr>
                      </w:pPr>
                    </w:p>
                    <w:p w14:paraId="10641D54" w14:textId="77777777" w:rsidR="001D0BE8" w:rsidRPr="0002388B" w:rsidRDefault="001D0BE8" w:rsidP="00D553C5">
                      <w:pPr>
                        <w:pStyle w:val="ps1Char"/>
                        <w:rPr>
                          <w:rFonts w:cs="Andalus"/>
                          <w:sz w:val="56"/>
                          <w:szCs w:val="56"/>
                        </w:rPr>
                      </w:pPr>
                    </w:p>
                    <w:p w14:paraId="6BC5DD2E" w14:textId="77777777" w:rsidR="001D0BE8" w:rsidRPr="0002388B" w:rsidRDefault="001D0BE8" w:rsidP="00D553C5">
                      <w:pPr>
                        <w:pStyle w:val="ps1Char"/>
                        <w:rPr>
                          <w:rFonts w:cs="Andalus"/>
                          <w:sz w:val="56"/>
                          <w:szCs w:val="56"/>
                        </w:rPr>
                      </w:pPr>
                    </w:p>
                    <w:p w14:paraId="20C31A5C" w14:textId="77777777" w:rsidR="001D0BE8" w:rsidRPr="0002388B" w:rsidRDefault="001D0BE8" w:rsidP="00D553C5">
                      <w:pPr>
                        <w:pStyle w:val="ps1Char"/>
                        <w:rPr>
                          <w:rFonts w:cs="Andalus"/>
                          <w:sz w:val="56"/>
                          <w:szCs w:val="56"/>
                        </w:rPr>
                      </w:pPr>
                    </w:p>
                    <w:p w14:paraId="77D6FD95" w14:textId="77777777" w:rsidR="001D0BE8" w:rsidRPr="0002388B" w:rsidRDefault="001D0BE8" w:rsidP="00D553C5">
                      <w:pPr>
                        <w:pStyle w:val="ps1Char"/>
                        <w:rPr>
                          <w:rFonts w:cs="Andalus"/>
                          <w:sz w:val="56"/>
                          <w:szCs w:val="56"/>
                        </w:rPr>
                      </w:pPr>
                    </w:p>
                    <w:p w14:paraId="0DCB25E2" w14:textId="77777777" w:rsidR="001D0BE8" w:rsidRPr="0002388B" w:rsidRDefault="001D0BE8" w:rsidP="00D553C5">
                      <w:pPr>
                        <w:pStyle w:val="ps1Char"/>
                        <w:rPr>
                          <w:rFonts w:cs="Andalus"/>
                          <w:sz w:val="56"/>
                          <w:szCs w:val="56"/>
                        </w:rPr>
                      </w:pPr>
                    </w:p>
                    <w:p w14:paraId="4579002E" w14:textId="77777777" w:rsidR="001D0BE8" w:rsidRPr="0002388B" w:rsidRDefault="001D0BE8" w:rsidP="00D553C5">
                      <w:pPr>
                        <w:pStyle w:val="ps1Char"/>
                        <w:rPr>
                          <w:rFonts w:cs="Andalus"/>
                          <w:sz w:val="56"/>
                          <w:szCs w:val="56"/>
                        </w:rPr>
                      </w:pPr>
                    </w:p>
                    <w:p w14:paraId="4E08BD93" w14:textId="77777777" w:rsidR="001D0BE8" w:rsidRPr="0002388B" w:rsidRDefault="001D0BE8" w:rsidP="00D553C5">
                      <w:pPr>
                        <w:pStyle w:val="ps1Char"/>
                        <w:rPr>
                          <w:rFonts w:cs="Andalus"/>
                          <w:sz w:val="56"/>
                          <w:szCs w:val="56"/>
                        </w:rPr>
                      </w:pPr>
                    </w:p>
                    <w:p w14:paraId="405D9A93" w14:textId="77777777" w:rsidR="001D0BE8" w:rsidRPr="0002388B" w:rsidRDefault="001D0BE8" w:rsidP="00D553C5">
                      <w:pPr>
                        <w:pStyle w:val="ps1Char"/>
                        <w:rPr>
                          <w:rFonts w:cs="Andalus"/>
                          <w:sz w:val="56"/>
                          <w:szCs w:val="56"/>
                        </w:rPr>
                      </w:pPr>
                    </w:p>
                    <w:p w14:paraId="61FFE200" w14:textId="77777777" w:rsidR="001D0BE8" w:rsidRPr="0002388B" w:rsidRDefault="001D0BE8" w:rsidP="00D553C5">
                      <w:pPr>
                        <w:pStyle w:val="ps1Char"/>
                        <w:rPr>
                          <w:rFonts w:cs="Andalus"/>
                          <w:sz w:val="56"/>
                          <w:szCs w:val="56"/>
                        </w:rPr>
                      </w:pPr>
                    </w:p>
                    <w:p w14:paraId="308E09B8" w14:textId="77777777" w:rsidR="001D0BE8" w:rsidRPr="0002388B" w:rsidRDefault="001D0BE8" w:rsidP="00D553C5">
                      <w:pPr>
                        <w:pStyle w:val="ps1Char"/>
                        <w:rPr>
                          <w:rFonts w:cs="Andalus"/>
                          <w:sz w:val="56"/>
                          <w:szCs w:val="56"/>
                        </w:rPr>
                      </w:pPr>
                    </w:p>
                    <w:p w14:paraId="5417AB03" w14:textId="77777777" w:rsidR="001D0BE8" w:rsidRPr="0002388B" w:rsidRDefault="001D0BE8" w:rsidP="00D553C5">
                      <w:pPr>
                        <w:pStyle w:val="ps1Char"/>
                        <w:rPr>
                          <w:rFonts w:cs="Andalus"/>
                          <w:sz w:val="56"/>
                          <w:szCs w:val="56"/>
                        </w:rPr>
                      </w:pPr>
                    </w:p>
                    <w:p w14:paraId="2B0883C2" w14:textId="77777777" w:rsidR="001D0BE8" w:rsidRPr="0002388B" w:rsidRDefault="001D0BE8" w:rsidP="00D553C5">
                      <w:pPr>
                        <w:pStyle w:val="ps1Char"/>
                        <w:rPr>
                          <w:rFonts w:cs="Andalus"/>
                          <w:sz w:val="56"/>
                          <w:szCs w:val="56"/>
                        </w:rPr>
                      </w:pPr>
                    </w:p>
                    <w:p w14:paraId="00B37203" w14:textId="77777777" w:rsidR="001D0BE8" w:rsidRPr="0002388B" w:rsidRDefault="001D0BE8" w:rsidP="00D553C5">
                      <w:pPr>
                        <w:pStyle w:val="ps1Char"/>
                        <w:rPr>
                          <w:rFonts w:cs="Andalus"/>
                          <w:sz w:val="56"/>
                          <w:szCs w:val="56"/>
                        </w:rPr>
                      </w:pPr>
                    </w:p>
                    <w:p w14:paraId="7F2989F8" w14:textId="77777777" w:rsidR="001D0BE8" w:rsidRPr="0002388B" w:rsidRDefault="001D0BE8" w:rsidP="00D553C5">
                      <w:pPr>
                        <w:pStyle w:val="ps1Char"/>
                        <w:rPr>
                          <w:rFonts w:cs="Andalus"/>
                          <w:sz w:val="56"/>
                          <w:szCs w:val="56"/>
                        </w:rPr>
                      </w:pPr>
                    </w:p>
                    <w:p w14:paraId="779EE7BA" w14:textId="77777777" w:rsidR="001D0BE8" w:rsidRPr="0002388B" w:rsidRDefault="001D0BE8" w:rsidP="00D553C5">
                      <w:pPr>
                        <w:pStyle w:val="ps1Char"/>
                        <w:rPr>
                          <w:rFonts w:cs="Andalus"/>
                          <w:sz w:val="56"/>
                          <w:szCs w:val="56"/>
                        </w:rPr>
                      </w:pPr>
                    </w:p>
                    <w:p w14:paraId="262CC0E2" w14:textId="77777777" w:rsidR="001D0BE8" w:rsidRPr="0002388B" w:rsidRDefault="001D0BE8" w:rsidP="00D553C5">
                      <w:pPr>
                        <w:pStyle w:val="ps1Char"/>
                        <w:rPr>
                          <w:rFonts w:cs="Andalus"/>
                          <w:sz w:val="56"/>
                          <w:szCs w:val="56"/>
                        </w:rPr>
                      </w:pPr>
                    </w:p>
                    <w:p w14:paraId="1DF070C0" w14:textId="77777777" w:rsidR="001D0BE8" w:rsidRPr="0002388B" w:rsidRDefault="001D0BE8" w:rsidP="00D553C5">
                      <w:pPr>
                        <w:pStyle w:val="ps1Char"/>
                        <w:rPr>
                          <w:rFonts w:cs="Andalus"/>
                          <w:sz w:val="56"/>
                          <w:szCs w:val="56"/>
                        </w:rPr>
                      </w:pPr>
                    </w:p>
                    <w:p w14:paraId="2C2236A4" w14:textId="77777777" w:rsidR="001D0BE8" w:rsidRPr="0002388B" w:rsidRDefault="001D0BE8" w:rsidP="00D553C5">
                      <w:pPr>
                        <w:pStyle w:val="ps1Char"/>
                        <w:rPr>
                          <w:rFonts w:cs="Andalus"/>
                          <w:sz w:val="56"/>
                          <w:szCs w:val="56"/>
                        </w:rPr>
                      </w:pPr>
                    </w:p>
                    <w:p w14:paraId="3796F098" w14:textId="77777777" w:rsidR="001D0BE8" w:rsidRPr="0002388B" w:rsidRDefault="001D0BE8" w:rsidP="00D553C5">
                      <w:pPr>
                        <w:pStyle w:val="ps1Char"/>
                        <w:rPr>
                          <w:rFonts w:cs="Andalus"/>
                          <w:sz w:val="56"/>
                          <w:szCs w:val="56"/>
                        </w:rPr>
                      </w:pPr>
                    </w:p>
                    <w:p w14:paraId="3498C7D8" w14:textId="77777777" w:rsidR="001D0BE8" w:rsidRPr="0002388B" w:rsidRDefault="001D0BE8" w:rsidP="00D553C5">
                      <w:pPr>
                        <w:pStyle w:val="ps1Char"/>
                        <w:rPr>
                          <w:rFonts w:cs="Andalus"/>
                          <w:sz w:val="56"/>
                          <w:szCs w:val="56"/>
                        </w:rPr>
                      </w:pPr>
                    </w:p>
                    <w:p w14:paraId="64376E07" w14:textId="77777777" w:rsidR="001D0BE8" w:rsidRPr="0002388B" w:rsidRDefault="001D0BE8" w:rsidP="00D553C5">
                      <w:pPr>
                        <w:pStyle w:val="ps1Char"/>
                        <w:rPr>
                          <w:rFonts w:cs="Andalus"/>
                          <w:sz w:val="56"/>
                          <w:szCs w:val="56"/>
                        </w:rPr>
                      </w:pPr>
                    </w:p>
                    <w:p w14:paraId="3D84E41A" w14:textId="77777777" w:rsidR="001D0BE8" w:rsidRPr="0002388B" w:rsidRDefault="001D0BE8" w:rsidP="00D553C5">
                      <w:pPr>
                        <w:pStyle w:val="ps1Char"/>
                        <w:rPr>
                          <w:rFonts w:cs="Andalus"/>
                          <w:sz w:val="56"/>
                          <w:szCs w:val="56"/>
                        </w:rPr>
                      </w:pPr>
                    </w:p>
                    <w:p w14:paraId="2E2F7FF4" w14:textId="77777777" w:rsidR="001D0BE8" w:rsidRPr="0002388B" w:rsidRDefault="001D0BE8" w:rsidP="00D553C5">
                      <w:pPr>
                        <w:pStyle w:val="ps1Char"/>
                        <w:rPr>
                          <w:rFonts w:cs="Andalus"/>
                          <w:sz w:val="56"/>
                          <w:szCs w:val="56"/>
                        </w:rPr>
                      </w:pPr>
                    </w:p>
                    <w:p w14:paraId="6F4C8A8E" w14:textId="77777777" w:rsidR="001D0BE8" w:rsidRPr="0002388B" w:rsidRDefault="001D0BE8" w:rsidP="00D553C5">
                      <w:pPr>
                        <w:pStyle w:val="ps1Char"/>
                        <w:rPr>
                          <w:rFonts w:cs="Andalus"/>
                          <w:sz w:val="56"/>
                          <w:szCs w:val="56"/>
                        </w:rPr>
                      </w:pPr>
                    </w:p>
                    <w:p w14:paraId="666C5E66" w14:textId="77777777" w:rsidR="001D0BE8" w:rsidRPr="0002388B" w:rsidRDefault="001D0BE8" w:rsidP="00D553C5">
                      <w:pPr>
                        <w:pStyle w:val="ps1Char"/>
                        <w:rPr>
                          <w:rFonts w:cs="Andalus"/>
                          <w:sz w:val="56"/>
                          <w:szCs w:val="56"/>
                        </w:rPr>
                      </w:pPr>
                    </w:p>
                    <w:p w14:paraId="666E4FC9" w14:textId="77777777" w:rsidR="001D0BE8" w:rsidRPr="0002388B" w:rsidRDefault="001D0BE8" w:rsidP="00D553C5">
                      <w:pPr>
                        <w:pStyle w:val="ps1Char"/>
                        <w:rPr>
                          <w:rFonts w:cs="Andalus"/>
                          <w:sz w:val="56"/>
                          <w:szCs w:val="56"/>
                        </w:rPr>
                      </w:pPr>
                    </w:p>
                    <w:p w14:paraId="30F7BEF7" w14:textId="77777777" w:rsidR="001D0BE8" w:rsidRPr="0002388B" w:rsidRDefault="001D0BE8" w:rsidP="00D553C5">
                      <w:pPr>
                        <w:pStyle w:val="ps1Char"/>
                        <w:rPr>
                          <w:rFonts w:cs="Andalus"/>
                          <w:sz w:val="56"/>
                          <w:szCs w:val="56"/>
                        </w:rPr>
                      </w:pPr>
                    </w:p>
                    <w:p w14:paraId="2B65E79E" w14:textId="77777777" w:rsidR="001D0BE8" w:rsidRPr="0002388B" w:rsidRDefault="001D0BE8" w:rsidP="00D553C5">
                      <w:pPr>
                        <w:pStyle w:val="ps1Char"/>
                        <w:rPr>
                          <w:rFonts w:cs="Andalus"/>
                          <w:sz w:val="56"/>
                          <w:szCs w:val="56"/>
                        </w:rPr>
                      </w:pPr>
                    </w:p>
                    <w:p w14:paraId="7F7362B9" w14:textId="77777777" w:rsidR="001D0BE8" w:rsidRPr="0002388B" w:rsidRDefault="001D0BE8" w:rsidP="00D553C5">
                      <w:pPr>
                        <w:pStyle w:val="ps1Char"/>
                        <w:rPr>
                          <w:rFonts w:cs="Andalus"/>
                          <w:sz w:val="56"/>
                          <w:szCs w:val="56"/>
                        </w:rPr>
                      </w:pPr>
                    </w:p>
                    <w:p w14:paraId="089F5A9B" w14:textId="77777777" w:rsidR="001D0BE8" w:rsidRPr="0002388B" w:rsidRDefault="001D0BE8" w:rsidP="00D553C5">
                      <w:pPr>
                        <w:pStyle w:val="ps1Char"/>
                        <w:rPr>
                          <w:rFonts w:cs="Andalus"/>
                          <w:sz w:val="56"/>
                          <w:szCs w:val="56"/>
                        </w:rPr>
                      </w:pPr>
                    </w:p>
                    <w:p w14:paraId="6463A879" w14:textId="77777777" w:rsidR="001D0BE8" w:rsidRPr="0002388B" w:rsidRDefault="001D0BE8" w:rsidP="00D553C5">
                      <w:pPr>
                        <w:pStyle w:val="ps1Char"/>
                        <w:rPr>
                          <w:rFonts w:cs="Andalus"/>
                          <w:sz w:val="56"/>
                          <w:szCs w:val="56"/>
                        </w:rPr>
                      </w:pPr>
                    </w:p>
                    <w:p w14:paraId="5E4324B0" w14:textId="77777777" w:rsidR="001D0BE8" w:rsidRPr="0002388B" w:rsidRDefault="001D0BE8" w:rsidP="00D553C5">
                      <w:pPr>
                        <w:pStyle w:val="ps1Char"/>
                        <w:rPr>
                          <w:rFonts w:cs="Andalus"/>
                          <w:sz w:val="56"/>
                          <w:szCs w:val="56"/>
                        </w:rPr>
                      </w:pPr>
                    </w:p>
                    <w:p w14:paraId="50E36202" w14:textId="77777777" w:rsidR="001D0BE8" w:rsidRPr="0002388B" w:rsidRDefault="001D0BE8" w:rsidP="00D553C5">
                      <w:pPr>
                        <w:pStyle w:val="ps1Char"/>
                        <w:rPr>
                          <w:rFonts w:cs="Andalus"/>
                          <w:sz w:val="56"/>
                          <w:szCs w:val="56"/>
                        </w:rPr>
                      </w:pPr>
                    </w:p>
                    <w:p w14:paraId="3E33BA0C" w14:textId="77777777" w:rsidR="001D0BE8" w:rsidRPr="0002388B" w:rsidRDefault="001D0BE8" w:rsidP="00D553C5">
                      <w:pPr>
                        <w:pStyle w:val="ps1Char"/>
                        <w:rPr>
                          <w:rFonts w:cs="Andalus"/>
                          <w:sz w:val="56"/>
                          <w:szCs w:val="56"/>
                        </w:rPr>
                      </w:pPr>
                    </w:p>
                    <w:p w14:paraId="61753799" w14:textId="77777777" w:rsidR="001D0BE8" w:rsidRPr="0002388B" w:rsidRDefault="001D0BE8" w:rsidP="00D553C5">
                      <w:pPr>
                        <w:pStyle w:val="ps1Char"/>
                        <w:rPr>
                          <w:rFonts w:cs="Andalus"/>
                          <w:sz w:val="56"/>
                          <w:szCs w:val="56"/>
                        </w:rPr>
                      </w:pPr>
                    </w:p>
                    <w:p w14:paraId="68E2CF3B" w14:textId="77777777" w:rsidR="001D0BE8" w:rsidRPr="0002388B" w:rsidRDefault="001D0BE8" w:rsidP="00D553C5">
                      <w:pPr>
                        <w:pStyle w:val="ps1Char"/>
                        <w:rPr>
                          <w:rFonts w:cs="Andalus"/>
                          <w:sz w:val="56"/>
                          <w:szCs w:val="56"/>
                        </w:rPr>
                      </w:pPr>
                    </w:p>
                    <w:p w14:paraId="603504CA" w14:textId="77777777" w:rsidR="001D0BE8" w:rsidRPr="0002388B" w:rsidRDefault="001D0BE8" w:rsidP="00D553C5">
                      <w:pPr>
                        <w:pStyle w:val="ps1Char"/>
                        <w:rPr>
                          <w:rFonts w:cs="Andalus"/>
                          <w:sz w:val="56"/>
                          <w:szCs w:val="56"/>
                        </w:rPr>
                      </w:pPr>
                    </w:p>
                    <w:p w14:paraId="6D05AAF9" w14:textId="77777777" w:rsidR="001D0BE8" w:rsidRPr="0002388B" w:rsidRDefault="001D0BE8" w:rsidP="00D553C5">
                      <w:pPr>
                        <w:pStyle w:val="ps1Char"/>
                        <w:rPr>
                          <w:rFonts w:cs="Andalus"/>
                          <w:sz w:val="56"/>
                          <w:szCs w:val="56"/>
                        </w:rPr>
                      </w:pPr>
                    </w:p>
                    <w:p w14:paraId="0D7CFA63" w14:textId="77777777" w:rsidR="001D0BE8" w:rsidRPr="0002388B" w:rsidRDefault="001D0BE8" w:rsidP="00D553C5">
                      <w:pPr>
                        <w:pStyle w:val="ps1Char"/>
                        <w:rPr>
                          <w:rFonts w:cs="Andalus"/>
                          <w:sz w:val="56"/>
                          <w:szCs w:val="56"/>
                        </w:rPr>
                      </w:pPr>
                    </w:p>
                    <w:p w14:paraId="0E9E590C" w14:textId="77777777" w:rsidR="001D0BE8" w:rsidRPr="0002388B" w:rsidRDefault="001D0BE8" w:rsidP="00D553C5">
                      <w:pPr>
                        <w:pStyle w:val="ps1Char"/>
                        <w:rPr>
                          <w:rFonts w:cs="Andalus"/>
                          <w:sz w:val="56"/>
                          <w:szCs w:val="56"/>
                        </w:rPr>
                      </w:pPr>
                    </w:p>
                    <w:p w14:paraId="6BCAD3DC" w14:textId="77777777" w:rsidR="001D0BE8" w:rsidRPr="0002388B" w:rsidRDefault="001D0BE8" w:rsidP="00D553C5">
                      <w:pPr>
                        <w:pStyle w:val="ps1Char"/>
                        <w:rPr>
                          <w:rFonts w:cs="Andalus"/>
                          <w:sz w:val="56"/>
                          <w:szCs w:val="56"/>
                        </w:rPr>
                      </w:pPr>
                    </w:p>
                    <w:p w14:paraId="5F2E8918" w14:textId="77777777" w:rsidR="001D0BE8" w:rsidRPr="0002388B" w:rsidRDefault="001D0BE8" w:rsidP="00D553C5">
                      <w:pPr>
                        <w:pStyle w:val="ps1Char"/>
                        <w:rPr>
                          <w:rFonts w:cs="Andalus"/>
                          <w:sz w:val="56"/>
                          <w:szCs w:val="56"/>
                        </w:rPr>
                      </w:pPr>
                    </w:p>
                    <w:p w14:paraId="174E4665" w14:textId="77777777" w:rsidR="001D0BE8" w:rsidRPr="0002388B" w:rsidRDefault="001D0BE8" w:rsidP="00D553C5">
                      <w:pPr>
                        <w:pStyle w:val="ps1Char"/>
                        <w:rPr>
                          <w:rFonts w:cs="Andalus"/>
                          <w:sz w:val="56"/>
                          <w:szCs w:val="56"/>
                        </w:rPr>
                      </w:pPr>
                    </w:p>
                    <w:p w14:paraId="30EF6104" w14:textId="77777777" w:rsidR="001D0BE8" w:rsidRPr="0002388B" w:rsidRDefault="001D0BE8" w:rsidP="00D553C5">
                      <w:pPr>
                        <w:pStyle w:val="ps1Char"/>
                        <w:rPr>
                          <w:rFonts w:cs="Andalus"/>
                          <w:sz w:val="56"/>
                          <w:szCs w:val="56"/>
                        </w:rPr>
                      </w:pPr>
                    </w:p>
                    <w:p w14:paraId="6A69A580" w14:textId="77777777" w:rsidR="001D0BE8" w:rsidRPr="0002388B" w:rsidRDefault="001D0BE8" w:rsidP="00D553C5">
                      <w:pPr>
                        <w:pStyle w:val="ps1Char"/>
                        <w:rPr>
                          <w:rFonts w:cs="Andalus"/>
                          <w:sz w:val="56"/>
                          <w:szCs w:val="56"/>
                        </w:rPr>
                      </w:pPr>
                    </w:p>
                    <w:p w14:paraId="71FF118A" w14:textId="77777777" w:rsidR="001D0BE8" w:rsidRPr="0002388B" w:rsidRDefault="001D0BE8" w:rsidP="00D553C5">
                      <w:pPr>
                        <w:pStyle w:val="ps1Char"/>
                        <w:rPr>
                          <w:rFonts w:cs="Andalus"/>
                          <w:sz w:val="56"/>
                          <w:szCs w:val="56"/>
                        </w:rPr>
                      </w:pPr>
                    </w:p>
                    <w:p w14:paraId="6150C681" w14:textId="77777777" w:rsidR="001D0BE8" w:rsidRPr="0002388B" w:rsidRDefault="001D0BE8" w:rsidP="00D553C5">
                      <w:pPr>
                        <w:pStyle w:val="ps1Char"/>
                        <w:rPr>
                          <w:rFonts w:cs="Andalus"/>
                          <w:sz w:val="56"/>
                          <w:szCs w:val="56"/>
                        </w:rPr>
                      </w:pPr>
                    </w:p>
                    <w:p w14:paraId="72DC27F0" w14:textId="77777777" w:rsidR="001D0BE8" w:rsidRPr="0002388B" w:rsidRDefault="001D0BE8" w:rsidP="00D553C5">
                      <w:pPr>
                        <w:pStyle w:val="ps1Char"/>
                        <w:rPr>
                          <w:rFonts w:cs="Andalus"/>
                          <w:sz w:val="56"/>
                          <w:szCs w:val="56"/>
                        </w:rPr>
                      </w:pPr>
                    </w:p>
                    <w:p w14:paraId="02F523AB" w14:textId="77777777" w:rsidR="001D0BE8" w:rsidRPr="0002388B" w:rsidRDefault="001D0BE8" w:rsidP="00D553C5">
                      <w:pPr>
                        <w:pStyle w:val="ps1Char"/>
                        <w:rPr>
                          <w:rFonts w:cs="Andalus"/>
                          <w:sz w:val="56"/>
                          <w:szCs w:val="56"/>
                        </w:rPr>
                      </w:pPr>
                    </w:p>
                    <w:p w14:paraId="116605CE" w14:textId="77777777" w:rsidR="001D0BE8" w:rsidRPr="0002388B" w:rsidRDefault="001D0BE8" w:rsidP="00D553C5">
                      <w:pPr>
                        <w:pStyle w:val="ps1Char"/>
                        <w:rPr>
                          <w:rFonts w:cs="Andalus"/>
                          <w:sz w:val="56"/>
                          <w:szCs w:val="56"/>
                        </w:rPr>
                      </w:pPr>
                    </w:p>
                    <w:p w14:paraId="11F96989" w14:textId="77777777" w:rsidR="001D0BE8" w:rsidRPr="0002388B" w:rsidRDefault="001D0BE8" w:rsidP="00D553C5">
                      <w:pPr>
                        <w:pStyle w:val="ps1Char"/>
                        <w:rPr>
                          <w:rFonts w:cs="Andalus"/>
                          <w:sz w:val="56"/>
                          <w:szCs w:val="56"/>
                        </w:rPr>
                      </w:pPr>
                    </w:p>
                    <w:p w14:paraId="28527201" w14:textId="77777777" w:rsidR="001D0BE8" w:rsidRPr="0002388B" w:rsidRDefault="001D0BE8" w:rsidP="00D553C5">
                      <w:pPr>
                        <w:pStyle w:val="ps1Char"/>
                        <w:rPr>
                          <w:rFonts w:cs="Andalus"/>
                          <w:sz w:val="56"/>
                          <w:szCs w:val="56"/>
                        </w:rPr>
                      </w:pPr>
                    </w:p>
                    <w:p w14:paraId="7DEC63E8" w14:textId="77777777" w:rsidR="001D0BE8" w:rsidRPr="0002388B" w:rsidRDefault="001D0BE8" w:rsidP="00D553C5">
                      <w:pPr>
                        <w:pStyle w:val="ps1Char"/>
                        <w:rPr>
                          <w:rFonts w:cs="Andalus"/>
                          <w:sz w:val="56"/>
                          <w:szCs w:val="56"/>
                        </w:rPr>
                      </w:pPr>
                    </w:p>
                    <w:p w14:paraId="70C1A96C" w14:textId="77777777" w:rsidR="001D0BE8" w:rsidRPr="0002388B" w:rsidRDefault="001D0BE8" w:rsidP="00D553C5">
                      <w:pPr>
                        <w:pStyle w:val="ps1Char"/>
                        <w:rPr>
                          <w:rFonts w:cs="Andalus"/>
                          <w:sz w:val="56"/>
                          <w:szCs w:val="56"/>
                        </w:rPr>
                      </w:pPr>
                    </w:p>
                    <w:p w14:paraId="508D9509" w14:textId="77777777" w:rsidR="001D0BE8" w:rsidRPr="0002388B" w:rsidRDefault="001D0BE8" w:rsidP="00D553C5">
                      <w:pPr>
                        <w:pStyle w:val="ps1Char"/>
                        <w:rPr>
                          <w:rFonts w:cs="Andalus"/>
                          <w:sz w:val="56"/>
                          <w:szCs w:val="56"/>
                        </w:rPr>
                      </w:pPr>
                    </w:p>
                    <w:p w14:paraId="629B5D66" w14:textId="77777777" w:rsidR="001D0BE8" w:rsidRPr="0002388B" w:rsidRDefault="001D0BE8" w:rsidP="00D553C5">
                      <w:pPr>
                        <w:pStyle w:val="ps1Char"/>
                        <w:rPr>
                          <w:rFonts w:cs="Andalus"/>
                          <w:sz w:val="56"/>
                          <w:szCs w:val="56"/>
                        </w:rPr>
                      </w:pPr>
                    </w:p>
                    <w:p w14:paraId="7D5AF7CE" w14:textId="77777777" w:rsidR="001D0BE8" w:rsidRPr="0002388B" w:rsidRDefault="001D0BE8" w:rsidP="00D553C5">
                      <w:pPr>
                        <w:pStyle w:val="ps1Char"/>
                        <w:rPr>
                          <w:rFonts w:cs="Andalus"/>
                          <w:sz w:val="56"/>
                          <w:szCs w:val="56"/>
                        </w:rPr>
                      </w:pPr>
                    </w:p>
                    <w:p w14:paraId="25E18D4D" w14:textId="77777777" w:rsidR="001D0BE8" w:rsidRPr="0002388B" w:rsidRDefault="001D0BE8" w:rsidP="00D553C5">
                      <w:pPr>
                        <w:pStyle w:val="ps1Char"/>
                        <w:rPr>
                          <w:rFonts w:cs="Andalus"/>
                          <w:sz w:val="56"/>
                          <w:szCs w:val="56"/>
                        </w:rPr>
                      </w:pPr>
                    </w:p>
                    <w:p w14:paraId="58F6995D" w14:textId="77777777" w:rsidR="001D0BE8" w:rsidRPr="0002388B" w:rsidRDefault="001D0BE8" w:rsidP="00D553C5">
                      <w:pPr>
                        <w:pStyle w:val="ps1Char"/>
                        <w:rPr>
                          <w:rFonts w:cs="Andalus"/>
                          <w:sz w:val="56"/>
                          <w:szCs w:val="56"/>
                        </w:rPr>
                      </w:pPr>
                    </w:p>
                    <w:p w14:paraId="07666F30" w14:textId="77777777" w:rsidR="001D0BE8" w:rsidRPr="0002388B" w:rsidRDefault="001D0BE8" w:rsidP="00D553C5">
                      <w:pPr>
                        <w:pStyle w:val="ps1Char"/>
                        <w:rPr>
                          <w:rFonts w:cs="Andalus"/>
                          <w:sz w:val="56"/>
                          <w:szCs w:val="56"/>
                        </w:rPr>
                      </w:pPr>
                    </w:p>
                    <w:p w14:paraId="7FC43536" w14:textId="77777777" w:rsidR="001D0BE8" w:rsidRPr="0002388B" w:rsidRDefault="001D0BE8" w:rsidP="00D553C5">
                      <w:pPr>
                        <w:pStyle w:val="ps1Char"/>
                        <w:rPr>
                          <w:rFonts w:cs="Andalus"/>
                          <w:sz w:val="56"/>
                          <w:szCs w:val="56"/>
                        </w:rPr>
                      </w:pPr>
                    </w:p>
                    <w:p w14:paraId="253A6256" w14:textId="77777777" w:rsidR="001D0BE8" w:rsidRPr="0002388B" w:rsidRDefault="001D0BE8" w:rsidP="00D553C5">
                      <w:pPr>
                        <w:pStyle w:val="ps1Char"/>
                        <w:rPr>
                          <w:rFonts w:cs="Andalus"/>
                          <w:sz w:val="56"/>
                          <w:szCs w:val="56"/>
                        </w:rPr>
                      </w:pPr>
                    </w:p>
                    <w:p w14:paraId="4BDB51B0" w14:textId="77777777" w:rsidR="001D0BE8" w:rsidRPr="0002388B" w:rsidRDefault="001D0BE8" w:rsidP="00D553C5">
                      <w:pPr>
                        <w:pStyle w:val="ps1Char"/>
                        <w:rPr>
                          <w:rFonts w:cs="Andalus"/>
                          <w:sz w:val="56"/>
                          <w:szCs w:val="56"/>
                        </w:rPr>
                      </w:pPr>
                    </w:p>
                    <w:p w14:paraId="37D99B9D" w14:textId="77777777" w:rsidR="001D0BE8" w:rsidRPr="0002388B" w:rsidRDefault="001D0BE8" w:rsidP="00D553C5">
                      <w:pPr>
                        <w:pStyle w:val="ps1Char"/>
                        <w:rPr>
                          <w:rFonts w:cs="Andalus"/>
                          <w:sz w:val="56"/>
                          <w:szCs w:val="56"/>
                        </w:rPr>
                      </w:pPr>
                    </w:p>
                    <w:p w14:paraId="3233A53C" w14:textId="77777777" w:rsidR="001D0BE8" w:rsidRPr="0002388B" w:rsidRDefault="001D0BE8" w:rsidP="00D553C5">
                      <w:pPr>
                        <w:pStyle w:val="ps1Char"/>
                        <w:rPr>
                          <w:rFonts w:cs="Andalus"/>
                          <w:sz w:val="56"/>
                          <w:szCs w:val="56"/>
                        </w:rPr>
                      </w:pPr>
                    </w:p>
                    <w:p w14:paraId="0256C86A" w14:textId="77777777" w:rsidR="001D0BE8" w:rsidRPr="0002388B" w:rsidRDefault="001D0BE8" w:rsidP="00D553C5">
                      <w:pPr>
                        <w:pStyle w:val="ps1Char"/>
                        <w:rPr>
                          <w:rFonts w:cs="Andalus"/>
                          <w:sz w:val="56"/>
                          <w:szCs w:val="56"/>
                        </w:rPr>
                      </w:pPr>
                    </w:p>
                    <w:p w14:paraId="56534746" w14:textId="77777777" w:rsidR="001D0BE8" w:rsidRPr="0002388B" w:rsidRDefault="001D0BE8" w:rsidP="00D553C5">
                      <w:pPr>
                        <w:pStyle w:val="ps1Char"/>
                        <w:rPr>
                          <w:rFonts w:cs="Andalus"/>
                          <w:sz w:val="56"/>
                          <w:szCs w:val="56"/>
                        </w:rPr>
                      </w:pPr>
                    </w:p>
                    <w:p w14:paraId="53E22E2F" w14:textId="77777777" w:rsidR="001D0BE8" w:rsidRPr="0002388B" w:rsidRDefault="001D0BE8" w:rsidP="00D553C5">
                      <w:pPr>
                        <w:pStyle w:val="ps1Char"/>
                        <w:rPr>
                          <w:rFonts w:cs="Andalus"/>
                          <w:sz w:val="56"/>
                          <w:szCs w:val="56"/>
                        </w:rPr>
                      </w:pPr>
                    </w:p>
                    <w:p w14:paraId="2712A52E" w14:textId="77777777" w:rsidR="001D0BE8" w:rsidRPr="0002388B" w:rsidRDefault="001D0BE8" w:rsidP="00D553C5">
                      <w:pPr>
                        <w:pStyle w:val="ps1Char"/>
                        <w:rPr>
                          <w:rFonts w:cs="Andalus"/>
                          <w:sz w:val="56"/>
                          <w:szCs w:val="56"/>
                        </w:rPr>
                      </w:pPr>
                    </w:p>
                    <w:p w14:paraId="1157A2F7" w14:textId="77777777" w:rsidR="001D0BE8" w:rsidRPr="0002388B" w:rsidRDefault="001D0BE8" w:rsidP="00D553C5">
                      <w:pPr>
                        <w:pStyle w:val="ps1Char"/>
                        <w:rPr>
                          <w:rFonts w:cs="Andalus"/>
                          <w:sz w:val="56"/>
                          <w:szCs w:val="56"/>
                        </w:rPr>
                      </w:pPr>
                    </w:p>
                    <w:p w14:paraId="6A139B9E" w14:textId="77777777" w:rsidR="001D0BE8" w:rsidRPr="0002388B" w:rsidRDefault="001D0BE8" w:rsidP="00D553C5">
                      <w:pPr>
                        <w:pStyle w:val="ps1Char"/>
                        <w:rPr>
                          <w:rFonts w:cs="Andalus"/>
                          <w:sz w:val="56"/>
                          <w:szCs w:val="56"/>
                        </w:rPr>
                      </w:pPr>
                    </w:p>
                    <w:p w14:paraId="0D45FDF4" w14:textId="77777777" w:rsidR="001D0BE8" w:rsidRPr="0002388B" w:rsidRDefault="001D0BE8" w:rsidP="00D553C5">
                      <w:pPr>
                        <w:pStyle w:val="ps1Char"/>
                        <w:rPr>
                          <w:rFonts w:cs="Andalus"/>
                          <w:sz w:val="56"/>
                          <w:szCs w:val="56"/>
                        </w:rPr>
                      </w:pPr>
                    </w:p>
                    <w:p w14:paraId="512C2F4A" w14:textId="77777777" w:rsidR="001D0BE8" w:rsidRPr="0002388B" w:rsidRDefault="001D0BE8" w:rsidP="00D553C5">
                      <w:pPr>
                        <w:pStyle w:val="ps1Char"/>
                        <w:rPr>
                          <w:rFonts w:cs="Andalus"/>
                          <w:sz w:val="56"/>
                          <w:szCs w:val="56"/>
                        </w:rPr>
                      </w:pPr>
                    </w:p>
                    <w:p w14:paraId="271F05D2" w14:textId="77777777" w:rsidR="001D0BE8" w:rsidRPr="0002388B" w:rsidRDefault="001D0BE8" w:rsidP="00D553C5">
                      <w:pPr>
                        <w:pStyle w:val="ps1Char"/>
                        <w:rPr>
                          <w:rFonts w:cs="Andalus"/>
                          <w:sz w:val="56"/>
                          <w:szCs w:val="56"/>
                        </w:rPr>
                      </w:pPr>
                    </w:p>
                    <w:p w14:paraId="6C2F1E41" w14:textId="77777777" w:rsidR="001D0BE8" w:rsidRPr="0002388B" w:rsidRDefault="001D0BE8" w:rsidP="00D553C5">
                      <w:pPr>
                        <w:pStyle w:val="ps1Char"/>
                        <w:rPr>
                          <w:rFonts w:cs="Andalus"/>
                          <w:sz w:val="56"/>
                          <w:szCs w:val="56"/>
                        </w:rPr>
                      </w:pPr>
                    </w:p>
                    <w:p w14:paraId="66A8A310" w14:textId="77777777" w:rsidR="001D0BE8" w:rsidRPr="0002388B" w:rsidRDefault="001D0BE8" w:rsidP="00D553C5">
                      <w:pPr>
                        <w:pStyle w:val="ps1Char"/>
                        <w:rPr>
                          <w:rFonts w:cs="Andalus"/>
                          <w:sz w:val="56"/>
                          <w:szCs w:val="56"/>
                        </w:rPr>
                      </w:pPr>
                    </w:p>
                    <w:p w14:paraId="6E849BF7" w14:textId="77777777" w:rsidR="001D0BE8" w:rsidRPr="0002388B" w:rsidRDefault="001D0BE8" w:rsidP="00D553C5">
                      <w:pPr>
                        <w:pStyle w:val="ps1Char"/>
                        <w:rPr>
                          <w:rFonts w:cs="Andalus"/>
                          <w:sz w:val="56"/>
                          <w:szCs w:val="56"/>
                        </w:rPr>
                      </w:pPr>
                    </w:p>
                    <w:p w14:paraId="706035EF" w14:textId="77777777" w:rsidR="001D0BE8" w:rsidRPr="0002388B" w:rsidRDefault="001D0BE8" w:rsidP="00D553C5">
                      <w:pPr>
                        <w:pStyle w:val="ps1Char"/>
                        <w:rPr>
                          <w:rFonts w:cs="Andalus"/>
                          <w:sz w:val="56"/>
                          <w:szCs w:val="56"/>
                        </w:rPr>
                      </w:pPr>
                    </w:p>
                    <w:p w14:paraId="3601FE8C" w14:textId="77777777" w:rsidR="001D0BE8" w:rsidRPr="0002388B" w:rsidRDefault="001D0BE8" w:rsidP="00D553C5">
                      <w:pPr>
                        <w:pStyle w:val="ps1Char"/>
                        <w:rPr>
                          <w:rFonts w:cs="Andalus"/>
                          <w:sz w:val="56"/>
                          <w:szCs w:val="56"/>
                        </w:rPr>
                      </w:pPr>
                    </w:p>
                    <w:p w14:paraId="058F09EB" w14:textId="77777777" w:rsidR="001D0BE8" w:rsidRPr="0002388B" w:rsidRDefault="001D0BE8" w:rsidP="00D553C5">
                      <w:pPr>
                        <w:pStyle w:val="ps1Char"/>
                        <w:rPr>
                          <w:rFonts w:cs="Andalus"/>
                          <w:sz w:val="56"/>
                          <w:szCs w:val="56"/>
                        </w:rPr>
                      </w:pPr>
                    </w:p>
                    <w:p w14:paraId="5B7C33AB" w14:textId="77777777" w:rsidR="001D0BE8" w:rsidRPr="0002388B" w:rsidRDefault="001D0BE8" w:rsidP="00D553C5">
                      <w:pPr>
                        <w:pStyle w:val="ps1Char"/>
                        <w:rPr>
                          <w:rFonts w:cs="Andalus"/>
                          <w:sz w:val="56"/>
                          <w:szCs w:val="56"/>
                        </w:rPr>
                      </w:pPr>
                    </w:p>
                    <w:p w14:paraId="46D702E8" w14:textId="77777777" w:rsidR="001D0BE8" w:rsidRPr="0002388B" w:rsidRDefault="001D0BE8" w:rsidP="00D553C5">
                      <w:pPr>
                        <w:pStyle w:val="ps1Char"/>
                        <w:rPr>
                          <w:rFonts w:cs="Andalus"/>
                          <w:sz w:val="56"/>
                          <w:szCs w:val="56"/>
                        </w:rPr>
                      </w:pPr>
                    </w:p>
                    <w:p w14:paraId="41976BAD" w14:textId="77777777" w:rsidR="001D0BE8" w:rsidRPr="0002388B" w:rsidRDefault="001D0BE8" w:rsidP="00D553C5">
                      <w:pPr>
                        <w:pStyle w:val="ps1Char"/>
                        <w:rPr>
                          <w:rFonts w:cs="Andalus"/>
                          <w:sz w:val="56"/>
                          <w:szCs w:val="56"/>
                        </w:rPr>
                      </w:pPr>
                    </w:p>
                    <w:p w14:paraId="690AAD2D" w14:textId="77777777" w:rsidR="001D0BE8" w:rsidRPr="0002388B" w:rsidRDefault="001D0BE8" w:rsidP="00D553C5">
                      <w:pPr>
                        <w:pStyle w:val="ps1Char"/>
                        <w:rPr>
                          <w:rFonts w:cs="Andalus"/>
                          <w:sz w:val="56"/>
                          <w:szCs w:val="56"/>
                        </w:rPr>
                      </w:pPr>
                    </w:p>
                    <w:p w14:paraId="59A295AD" w14:textId="77777777" w:rsidR="001D0BE8" w:rsidRPr="0002388B" w:rsidRDefault="001D0BE8" w:rsidP="00D553C5">
                      <w:pPr>
                        <w:pStyle w:val="ps1Char"/>
                        <w:rPr>
                          <w:rFonts w:cs="Andalus"/>
                          <w:sz w:val="56"/>
                          <w:szCs w:val="56"/>
                        </w:rPr>
                      </w:pPr>
                    </w:p>
                    <w:p w14:paraId="4D54F121" w14:textId="77777777" w:rsidR="001D0BE8" w:rsidRPr="0002388B" w:rsidRDefault="001D0BE8" w:rsidP="00D553C5">
                      <w:pPr>
                        <w:pStyle w:val="ps1Char"/>
                        <w:rPr>
                          <w:rFonts w:cs="Andalus"/>
                          <w:sz w:val="56"/>
                          <w:szCs w:val="56"/>
                        </w:rPr>
                      </w:pPr>
                    </w:p>
                    <w:p w14:paraId="4EB34C50" w14:textId="77777777" w:rsidR="001D0BE8" w:rsidRPr="0002388B" w:rsidRDefault="001D0BE8" w:rsidP="00D553C5">
                      <w:pPr>
                        <w:pStyle w:val="ps1Char"/>
                        <w:rPr>
                          <w:rFonts w:cs="Andalus"/>
                          <w:sz w:val="56"/>
                          <w:szCs w:val="56"/>
                        </w:rPr>
                      </w:pPr>
                    </w:p>
                    <w:p w14:paraId="4F838449" w14:textId="77777777" w:rsidR="001D0BE8" w:rsidRPr="0002388B" w:rsidRDefault="001D0BE8" w:rsidP="00D553C5">
                      <w:pPr>
                        <w:pStyle w:val="ps1Char"/>
                        <w:rPr>
                          <w:rFonts w:cs="Andalus"/>
                          <w:sz w:val="56"/>
                          <w:szCs w:val="56"/>
                        </w:rPr>
                      </w:pPr>
                    </w:p>
                    <w:p w14:paraId="0376BB97" w14:textId="77777777" w:rsidR="001D0BE8" w:rsidRPr="0002388B" w:rsidRDefault="001D0BE8" w:rsidP="00D553C5">
                      <w:pPr>
                        <w:pStyle w:val="ps1Char"/>
                        <w:rPr>
                          <w:rFonts w:cs="Andalus"/>
                          <w:sz w:val="56"/>
                          <w:szCs w:val="56"/>
                        </w:rPr>
                      </w:pPr>
                    </w:p>
                    <w:p w14:paraId="7D0745E0" w14:textId="77777777" w:rsidR="001D0BE8" w:rsidRPr="0002388B" w:rsidRDefault="001D0BE8" w:rsidP="00D553C5">
                      <w:pPr>
                        <w:pStyle w:val="ps1Char"/>
                        <w:rPr>
                          <w:rFonts w:cs="Andalus"/>
                          <w:sz w:val="56"/>
                          <w:szCs w:val="56"/>
                        </w:rPr>
                      </w:pPr>
                    </w:p>
                    <w:p w14:paraId="1B10A128" w14:textId="77777777" w:rsidR="001D0BE8" w:rsidRPr="0002388B" w:rsidRDefault="001D0BE8" w:rsidP="00D553C5">
                      <w:pPr>
                        <w:pStyle w:val="ps1Char"/>
                        <w:rPr>
                          <w:rFonts w:cs="Andalus"/>
                          <w:sz w:val="56"/>
                          <w:szCs w:val="56"/>
                        </w:rPr>
                      </w:pPr>
                    </w:p>
                    <w:p w14:paraId="68033BE4" w14:textId="77777777" w:rsidR="001D0BE8" w:rsidRPr="0002388B" w:rsidRDefault="001D0BE8" w:rsidP="00D553C5">
                      <w:pPr>
                        <w:pStyle w:val="ps1Char"/>
                        <w:rPr>
                          <w:rFonts w:cs="Andalus"/>
                          <w:sz w:val="56"/>
                          <w:szCs w:val="56"/>
                        </w:rPr>
                      </w:pPr>
                    </w:p>
                    <w:p w14:paraId="5F1D9B27" w14:textId="77777777" w:rsidR="001D0BE8" w:rsidRPr="0002388B" w:rsidRDefault="001D0BE8" w:rsidP="00D553C5">
                      <w:pPr>
                        <w:pStyle w:val="ps1Char"/>
                        <w:rPr>
                          <w:rFonts w:cs="Andalus"/>
                          <w:sz w:val="56"/>
                          <w:szCs w:val="56"/>
                        </w:rPr>
                      </w:pPr>
                    </w:p>
                    <w:p w14:paraId="0DD614A4" w14:textId="77777777" w:rsidR="001D0BE8" w:rsidRPr="0002388B" w:rsidRDefault="001D0BE8" w:rsidP="00D553C5">
                      <w:pPr>
                        <w:pStyle w:val="ps1Char"/>
                        <w:rPr>
                          <w:rFonts w:cs="Andalus"/>
                          <w:sz w:val="56"/>
                          <w:szCs w:val="56"/>
                        </w:rPr>
                      </w:pPr>
                    </w:p>
                    <w:p w14:paraId="68E29983" w14:textId="77777777" w:rsidR="001D0BE8" w:rsidRPr="0002388B" w:rsidRDefault="001D0BE8" w:rsidP="00D553C5">
                      <w:pPr>
                        <w:pStyle w:val="ps1Char"/>
                        <w:rPr>
                          <w:rFonts w:cs="Andalus"/>
                          <w:sz w:val="56"/>
                          <w:szCs w:val="56"/>
                        </w:rPr>
                      </w:pPr>
                    </w:p>
                    <w:p w14:paraId="582830CC" w14:textId="77777777" w:rsidR="001D0BE8" w:rsidRPr="0002388B" w:rsidRDefault="001D0BE8" w:rsidP="00D553C5">
                      <w:pPr>
                        <w:pStyle w:val="ps1Char"/>
                        <w:rPr>
                          <w:rFonts w:cs="Andalus"/>
                          <w:sz w:val="56"/>
                          <w:szCs w:val="56"/>
                        </w:rPr>
                      </w:pPr>
                    </w:p>
                    <w:p w14:paraId="18E4E5C4" w14:textId="77777777" w:rsidR="001D0BE8" w:rsidRPr="0002388B" w:rsidRDefault="001D0BE8" w:rsidP="00D553C5">
                      <w:pPr>
                        <w:pStyle w:val="ps1Char"/>
                        <w:rPr>
                          <w:rFonts w:cs="Andalus"/>
                          <w:sz w:val="56"/>
                          <w:szCs w:val="56"/>
                        </w:rPr>
                      </w:pPr>
                    </w:p>
                    <w:p w14:paraId="204F5A02" w14:textId="77777777" w:rsidR="001D0BE8" w:rsidRPr="0002388B" w:rsidRDefault="001D0BE8" w:rsidP="00D553C5">
                      <w:pPr>
                        <w:pStyle w:val="ps1Char"/>
                        <w:rPr>
                          <w:rFonts w:cs="Andalus"/>
                          <w:sz w:val="56"/>
                          <w:szCs w:val="56"/>
                        </w:rPr>
                      </w:pPr>
                    </w:p>
                    <w:p w14:paraId="1F3CD559" w14:textId="77777777" w:rsidR="001D0BE8" w:rsidRPr="0002388B" w:rsidRDefault="001D0BE8" w:rsidP="00D553C5">
                      <w:pPr>
                        <w:pStyle w:val="ps1Char"/>
                        <w:rPr>
                          <w:rFonts w:cs="Andalus"/>
                          <w:sz w:val="56"/>
                          <w:szCs w:val="56"/>
                        </w:rPr>
                      </w:pPr>
                    </w:p>
                    <w:p w14:paraId="7BD169E8" w14:textId="77777777" w:rsidR="001D0BE8" w:rsidRPr="0002388B" w:rsidRDefault="001D0BE8" w:rsidP="00D553C5">
                      <w:pPr>
                        <w:pStyle w:val="ps1Char"/>
                        <w:rPr>
                          <w:rFonts w:cs="Andalus"/>
                          <w:sz w:val="56"/>
                          <w:szCs w:val="56"/>
                        </w:rPr>
                      </w:pPr>
                    </w:p>
                    <w:p w14:paraId="2BD8DA6D" w14:textId="77777777" w:rsidR="001D0BE8" w:rsidRPr="0002388B" w:rsidRDefault="001D0BE8" w:rsidP="00D553C5">
                      <w:pPr>
                        <w:pStyle w:val="ps1Char"/>
                        <w:rPr>
                          <w:rFonts w:cs="Andalus"/>
                          <w:sz w:val="56"/>
                          <w:szCs w:val="56"/>
                        </w:rPr>
                      </w:pPr>
                    </w:p>
                    <w:p w14:paraId="394045DD" w14:textId="77777777" w:rsidR="001D0BE8" w:rsidRPr="0002388B" w:rsidRDefault="001D0BE8" w:rsidP="00D553C5">
                      <w:pPr>
                        <w:pStyle w:val="ps1Char"/>
                        <w:rPr>
                          <w:rFonts w:cs="Andalus"/>
                          <w:sz w:val="56"/>
                          <w:szCs w:val="56"/>
                        </w:rPr>
                      </w:pPr>
                    </w:p>
                    <w:p w14:paraId="71C506F3" w14:textId="77777777" w:rsidR="001D0BE8" w:rsidRPr="0002388B" w:rsidRDefault="001D0BE8" w:rsidP="00D553C5">
                      <w:pPr>
                        <w:pStyle w:val="ps1Char"/>
                        <w:rPr>
                          <w:rFonts w:cs="Andalus"/>
                          <w:sz w:val="56"/>
                          <w:szCs w:val="56"/>
                        </w:rPr>
                      </w:pPr>
                    </w:p>
                    <w:p w14:paraId="2EA8860C" w14:textId="77777777" w:rsidR="001D0BE8" w:rsidRPr="0002388B" w:rsidRDefault="001D0BE8" w:rsidP="00D553C5">
                      <w:pPr>
                        <w:pStyle w:val="ps1Char"/>
                        <w:rPr>
                          <w:rFonts w:cs="Andalus"/>
                          <w:sz w:val="56"/>
                          <w:szCs w:val="56"/>
                        </w:rPr>
                      </w:pPr>
                    </w:p>
                    <w:p w14:paraId="122B583F" w14:textId="77777777" w:rsidR="001D0BE8" w:rsidRPr="0002388B" w:rsidRDefault="001D0BE8" w:rsidP="00D553C5">
                      <w:pPr>
                        <w:pStyle w:val="ps1Char"/>
                        <w:rPr>
                          <w:rFonts w:cs="Andalus"/>
                          <w:sz w:val="56"/>
                          <w:szCs w:val="56"/>
                        </w:rPr>
                      </w:pPr>
                    </w:p>
                    <w:p w14:paraId="23E53338" w14:textId="77777777" w:rsidR="001D0BE8" w:rsidRPr="0002388B" w:rsidRDefault="001D0BE8" w:rsidP="00D553C5">
                      <w:pPr>
                        <w:pStyle w:val="ps1Char"/>
                        <w:rPr>
                          <w:rFonts w:cs="Andalus"/>
                          <w:sz w:val="56"/>
                          <w:szCs w:val="56"/>
                        </w:rPr>
                      </w:pPr>
                    </w:p>
                    <w:p w14:paraId="2AEAA604" w14:textId="77777777" w:rsidR="001D0BE8" w:rsidRPr="0002388B" w:rsidRDefault="001D0BE8" w:rsidP="00D553C5">
                      <w:pPr>
                        <w:pStyle w:val="ps1Char"/>
                        <w:rPr>
                          <w:rFonts w:cs="Andalus"/>
                          <w:sz w:val="56"/>
                          <w:szCs w:val="56"/>
                        </w:rPr>
                      </w:pPr>
                    </w:p>
                    <w:p w14:paraId="06EFA38D" w14:textId="77777777" w:rsidR="001D0BE8" w:rsidRPr="0002388B" w:rsidRDefault="001D0BE8" w:rsidP="00D553C5">
                      <w:pPr>
                        <w:pStyle w:val="ps1Char"/>
                        <w:rPr>
                          <w:rFonts w:cs="Andalus"/>
                          <w:sz w:val="56"/>
                          <w:szCs w:val="56"/>
                        </w:rPr>
                      </w:pPr>
                    </w:p>
                    <w:p w14:paraId="3261FF43" w14:textId="77777777" w:rsidR="001D0BE8" w:rsidRPr="0002388B" w:rsidRDefault="001D0BE8" w:rsidP="00D553C5">
                      <w:pPr>
                        <w:pStyle w:val="ps1Char"/>
                        <w:rPr>
                          <w:rFonts w:cs="Andalus"/>
                          <w:sz w:val="56"/>
                          <w:szCs w:val="56"/>
                        </w:rPr>
                      </w:pPr>
                    </w:p>
                    <w:p w14:paraId="748A792A" w14:textId="77777777" w:rsidR="001D0BE8" w:rsidRPr="0002388B" w:rsidRDefault="001D0BE8" w:rsidP="00D553C5">
                      <w:pPr>
                        <w:pStyle w:val="ps1Char"/>
                        <w:rPr>
                          <w:rFonts w:cs="Andalus"/>
                          <w:sz w:val="56"/>
                          <w:szCs w:val="56"/>
                        </w:rPr>
                      </w:pPr>
                    </w:p>
                    <w:p w14:paraId="7F573990" w14:textId="77777777" w:rsidR="001D0BE8" w:rsidRPr="0002388B" w:rsidRDefault="001D0BE8" w:rsidP="00D553C5">
                      <w:pPr>
                        <w:pStyle w:val="ps1Char"/>
                        <w:rPr>
                          <w:rFonts w:cs="Andalus"/>
                          <w:sz w:val="56"/>
                          <w:szCs w:val="56"/>
                        </w:rPr>
                      </w:pPr>
                    </w:p>
                    <w:p w14:paraId="50484C83" w14:textId="77777777" w:rsidR="001D0BE8" w:rsidRPr="0002388B" w:rsidRDefault="001D0BE8" w:rsidP="00D553C5">
                      <w:pPr>
                        <w:pStyle w:val="ps1Char"/>
                        <w:rPr>
                          <w:rFonts w:cs="Andalus"/>
                          <w:sz w:val="56"/>
                          <w:szCs w:val="56"/>
                        </w:rPr>
                      </w:pPr>
                    </w:p>
                    <w:p w14:paraId="00AC1988" w14:textId="77777777" w:rsidR="001D0BE8" w:rsidRPr="0002388B" w:rsidRDefault="001D0BE8" w:rsidP="00D553C5">
                      <w:pPr>
                        <w:pStyle w:val="ps1Char"/>
                        <w:rPr>
                          <w:rFonts w:cs="Andalus"/>
                          <w:sz w:val="56"/>
                          <w:szCs w:val="56"/>
                        </w:rPr>
                      </w:pPr>
                    </w:p>
                    <w:p w14:paraId="655C2502" w14:textId="77777777" w:rsidR="001D0BE8" w:rsidRPr="0002388B" w:rsidRDefault="001D0BE8" w:rsidP="00D553C5">
                      <w:pPr>
                        <w:pStyle w:val="ps1Char"/>
                        <w:rPr>
                          <w:rFonts w:cs="Andalus"/>
                          <w:sz w:val="56"/>
                          <w:szCs w:val="56"/>
                        </w:rPr>
                      </w:pPr>
                    </w:p>
                    <w:p w14:paraId="1B04BD2F" w14:textId="77777777" w:rsidR="001D0BE8" w:rsidRPr="0002388B" w:rsidRDefault="001D0BE8" w:rsidP="00D553C5">
                      <w:pPr>
                        <w:pStyle w:val="ps1Char"/>
                        <w:rPr>
                          <w:rFonts w:cs="Andalus"/>
                          <w:sz w:val="56"/>
                          <w:szCs w:val="56"/>
                        </w:rPr>
                      </w:pPr>
                    </w:p>
                    <w:p w14:paraId="1FDA71E4" w14:textId="77777777" w:rsidR="001D0BE8" w:rsidRPr="0002388B" w:rsidRDefault="001D0BE8" w:rsidP="00D553C5">
                      <w:pPr>
                        <w:pStyle w:val="ps1Char"/>
                        <w:rPr>
                          <w:rFonts w:cs="Andalus"/>
                          <w:sz w:val="56"/>
                          <w:szCs w:val="56"/>
                        </w:rPr>
                      </w:pPr>
                    </w:p>
                    <w:p w14:paraId="1A500C0D" w14:textId="77777777" w:rsidR="001D0BE8" w:rsidRPr="0002388B" w:rsidRDefault="001D0BE8" w:rsidP="00D553C5">
                      <w:pPr>
                        <w:pStyle w:val="ps1Char"/>
                        <w:rPr>
                          <w:rFonts w:cs="Andalus"/>
                          <w:sz w:val="56"/>
                          <w:szCs w:val="56"/>
                        </w:rPr>
                      </w:pPr>
                    </w:p>
                    <w:p w14:paraId="0BEB087F" w14:textId="77777777" w:rsidR="001D0BE8" w:rsidRPr="0002388B" w:rsidRDefault="001D0BE8" w:rsidP="00D553C5">
                      <w:pPr>
                        <w:pStyle w:val="ps1Char"/>
                        <w:rPr>
                          <w:rFonts w:cs="Andalus"/>
                          <w:sz w:val="56"/>
                          <w:szCs w:val="56"/>
                        </w:rPr>
                      </w:pPr>
                    </w:p>
                    <w:p w14:paraId="52B1A556" w14:textId="77777777" w:rsidR="001D0BE8" w:rsidRPr="0002388B" w:rsidRDefault="001D0BE8" w:rsidP="00D553C5">
                      <w:pPr>
                        <w:pStyle w:val="ps1Char"/>
                        <w:rPr>
                          <w:rFonts w:cs="Andalus"/>
                          <w:sz w:val="56"/>
                          <w:szCs w:val="56"/>
                        </w:rPr>
                      </w:pPr>
                    </w:p>
                    <w:p w14:paraId="0420ACBD" w14:textId="77777777" w:rsidR="001D0BE8" w:rsidRPr="0002388B" w:rsidRDefault="001D0BE8" w:rsidP="00D553C5">
                      <w:pPr>
                        <w:pStyle w:val="ps1Char"/>
                        <w:rPr>
                          <w:rFonts w:cs="Andalus"/>
                          <w:sz w:val="56"/>
                          <w:szCs w:val="56"/>
                        </w:rPr>
                      </w:pPr>
                    </w:p>
                    <w:p w14:paraId="748F6FA0" w14:textId="77777777" w:rsidR="001D0BE8" w:rsidRPr="0002388B" w:rsidRDefault="001D0BE8" w:rsidP="00D553C5">
                      <w:pPr>
                        <w:pStyle w:val="ps1Char"/>
                        <w:rPr>
                          <w:rFonts w:cs="Andalus"/>
                          <w:sz w:val="56"/>
                          <w:szCs w:val="56"/>
                        </w:rPr>
                      </w:pPr>
                    </w:p>
                    <w:p w14:paraId="3DBA4A55" w14:textId="77777777" w:rsidR="001D0BE8" w:rsidRPr="0002388B" w:rsidRDefault="001D0BE8" w:rsidP="00D553C5">
                      <w:pPr>
                        <w:pStyle w:val="ps1Char"/>
                        <w:rPr>
                          <w:rFonts w:cs="Andalus"/>
                          <w:sz w:val="56"/>
                          <w:szCs w:val="56"/>
                        </w:rPr>
                      </w:pPr>
                    </w:p>
                    <w:p w14:paraId="2EC26670" w14:textId="77777777" w:rsidR="001D0BE8" w:rsidRPr="0002388B" w:rsidRDefault="001D0BE8" w:rsidP="00D553C5">
                      <w:pPr>
                        <w:pStyle w:val="ps1Char"/>
                        <w:rPr>
                          <w:rFonts w:cs="Andalus"/>
                          <w:sz w:val="56"/>
                          <w:szCs w:val="56"/>
                        </w:rPr>
                      </w:pPr>
                    </w:p>
                    <w:p w14:paraId="72E09C11" w14:textId="77777777" w:rsidR="001D0BE8" w:rsidRPr="0002388B" w:rsidRDefault="001D0BE8" w:rsidP="00D553C5">
                      <w:pPr>
                        <w:pStyle w:val="ps1Char"/>
                        <w:rPr>
                          <w:rFonts w:cs="Andalus"/>
                          <w:sz w:val="56"/>
                          <w:szCs w:val="56"/>
                        </w:rPr>
                      </w:pPr>
                    </w:p>
                    <w:p w14:paraId="2DD04006" w14:textId="77777777" w:rsidR="001D0BE8" w:rsidRPr="0002388B" w:rsidRDefault="001D0BE8" w:rsidP="00D553C5">
                      <w:pPr>
                        <w:pStyle w:val="ps1Char"/>
                        <w:rPr>
                          <w:rFonts w:cs="Andalus"/>
                          <w:sz w:val="56"/>
                          <w:szCs w:val="56"/>
                        </w:rPr>
                      </w:pPr>
                    </w:p>
                    <w:p w14:paraId="2934E5CC" w14:textId="77777777" w:rsidR="001D0BE8" w:rsidRPr="0002388B" w:rsidRDefault="001D0BE8" w:rsidP="00D553C5">
                      <w:pPr>
                        <w:pStyle w:val="ps1Char"/>
                        <w:rPr>
                          <w:rFonts w:cs="Andalus"/>
                          <w:sz w:val="56"/>
                          <w:szCs w:val="56"/>
                        </w:rPr>
                      </w:pPr>
                    </w:p>
                    <w:p w14:paraId="6D607EC0" w14:textId="77777777" w:rsidR="001D0BE8" w:rsidRPr="0002388B" w:rsidRDefault="001D0BE8" w:rsidP="00D553C5">
                      <w:pPr>
                        <w:pStyle w:val="ps1Char"/>
                        <w:rPr>
                          <w:rFonts w:cs="Andalus"/>
                          <w:sz w:val="56"/>
                          <w:szCs w:val="56"/>
                        </w:rPr>
                      </w:pPr>
                    </w:p>
                    <w:p w14:paraId="29EB7C12" w14:textId="77777777" w:rsidR="001D0BE8" w:rsidRPr="0002388B" w:rsidRDefault="001D0BE8" w:rsidP="00D553C5">
                      <w:pPr>
                        <w:pStyle w:val="ps1Char"/>
                        <w:rPr>
                          <w:rFonts w:cs="Andalus"/>
                          <w:sz w:val="56"/>
                          <w:szCs w:val="56"/>
                        </w:rPr>
                      </w:pPr>
                    </w:p>
                    <w:p w14:paraId="4A037CCE" w14:textId="77777777" w:rsidR="001D0BE8" w:rsidRPr="0002388B" w:rsidRDefault="001D0BE8" w:rsidP="00D553C5">
                      <w:pPr>
                        <w:pStyle w:val="ps1Char"/>
                        <w:rPr>
                          <w:rFonts w:cs="Andalus"/>
                          <w:sz w:val="56"/>
                          <w:szCs w:val="56"/>
                        </w:rPr>
                      </w:pPr>
                    </w:p>
                    <w:p w14:paraId="02D7C282" w14:textId="77777777" w:rsidR="001D0BE8" w:rsidRPr="0002388B" w:rsidRDefault="001D0BE8" w:rsidP="00D553C5">
                      <w:pPr>
                        <w:pStyle w:val="ps1Char"/>
                        <w:rPr>
                          <w:rFonts w:cs="Andalus"/>
                          <w:sz w:val="56"/>
                          <w:szCs w:val="56"/>
                        </w:rPr>
                      </w:pPr>
                    </w:p>
                    <w:p w14:paraId="2A4D9646" w14:textId="77777777" w:rsidR="001D0BE8" w:rsidRPr="0002388B" w:rsidRDefault="001D0BE8" w:rsidP="00D553C5">
                      <w:pPr>
                        <w:pStyle w:val="ps1Char"/>
                        <w:rPr>
                          <w:rFonts w:cs="Andalus"/>
                          <w:sz w:val="56"/>
                          <w:szCs w:val="56"/>
                        </w:rPr>
                      </w:pPr>
                    </w:p>
                    <w:p w14:paraId="7D8AB2E0" w14:textId="77777777" w:rsidR="001D0BE8" w:rsidRPr="0002388B" w:rsidRDefault="001D0BE8" w:rsidP="00D553C5">
                      <w:pPr>
                        <w:pStyle w:val="ps1Char"/>
                        <w:rPr>
                          <w:rFonts w:cs="Andalus"/>
                          <w:sz w:val="56"/>
                          <w:szCs w:val="56"/>
                        </w:rPr>
                      </w:pPr>
                    </w:p>
                    <w:p w14:paraId="4CFD3C1A" w14:textId="77777777" w:rsidR="001D0BE8" w:rsidRPr="0002388B" w:rsidRDefault="001D0BE8" w:rsidP="00D553C5">
                      <w:pPr>
                        <w:pStyle w:val="ps1Char"/>
                        <w:rPr>
                          <w:rFonts w:cs="Andalus"/>
                          <w:sz w:val="56"/>
                          <w:szCs w:val="56"/>
                        </w:rPr>
                      </w:pPr>
                    </w:p>
                    <w:p w14:paraId="29F78DAF" w14:textId="77777777" w:rsidR="001D0BE8" w:rsidRPr="0002388B" w:rsidRDefault="001D0BE8" w:rsidP="00D553C5">
                      <w:pPr>
                        <w:pStyle w:val="ps1Char"/>
                        <w:rPr>
                          <w:rFonts w:cs="Andalus"/>
                          <w:sz w:val="56"/>
                          <w:szCs w:val="56"/>
                        </w:rPr>
                      </w:pPr>
                    </w:p>
                    <w:p w14:paraId="19033D0E" w14:textId="77777777" w:rsidR="001D0BE8" w:rsidRPr="0002388B" w:rsidRDefault="001D0BE8" w:rsidP="00D553C5">
                      <w:pPr>
                        <w:pStyle w:val="ps1Char"/>
                        <w:rPr>
                          <w:rFonts w:cs="Andalus"/>
                          <w:sz w:val="56"/>
                          <w:szCs w:val="56"/>
                        </w:rPr>
                      </w:pPr>
                    </w:p>
                    <w:p w14:paraId="2C4A0AB1" w14:textId="77777777" w:rsidR="001D0BE8" w:rsidRPr="0002388B" w:rsidRDefault="001D0BE8" w:rsidP="00D553C5">
                      <w:pPr>
                        <w:pStyle w:val="ps1Char"/>
                        <w:rPr>
                          <w:rFonts w:cs="Andalus"/>
                          <w:sz w:val="56"/>
                          <w:szCs w:val="56"/>
                        </w:rPr>
                      </w:pPr>
                    </w:p>
                    <w:p w14:paraId="2F890284" w14:textId="77777777" w:rsidR="001D0BE8" w:rsidRPr="0002388B" w:rsidRDefault="001D0BE8" w:rsidP="00D553C5">
                      <w:pPr>
                        <w:pStyle w:val="ps1Char"/>
                        <w:rPr>
                          <w:rFonts w:cs="Andalus"/>
                          <w:sz w:val="56"/>
                          <w:szCs w:val="56"/>
                        </w:rPr>
                      </w:pPr>
                    </w:p>
                    <w:p w14:paraId="3632501B" w14:textId="77777777" w:rsidR="001D0BE8" w:rsidRPr="0002388B" w:rsidRDefault="001D0BE8" w:rsidP="00D553C5">
                      <w:pPr>
                        <w:pStyle w:val="ps1Char"/>
                        <w:rPr>
                          <w:rFonts w:cs="Andalus"/>
                          <w:sz w:val="56"/>
                          <w:szCs w:val="56"/>
                        </w:rPr>
                      </w:pPr>
                    </w:p>
                    <w:p w14:paraId="4337E098" w14:textId="77777777" w:rsidR="001D0BE8" w:rsidRPr="0002388B" w:rsidRDefault="001D0BE8" w:rsidP="00D553C5">
                      <w:pPr>
                        <w:pStyle w:val="ps1Char"/>
                        <w:rPr>
                          <w:rFonts w:cs="Andalus"/>
                          <w:sz w:val="56"/>
                          <w:szCs w:val="56"/>
                        </w:rPr>
                      </w:pPr>
                    </w:p>
                    <w:p w14:paraId="51AFF751" w14:textId="77777777" w:rsidR="001D0BE8" w:rsidRPr="0002388B" w:rsidRDefault="001D0BE8" w:rsidP="00D553C5">
                      <w:pPr>
                        <w:pStyle w:val="ps1Char"/>
                        <w:rPr>
                          <w:rFonts w:cs="Andalus"/>
                          <w:sz w:val="56"/>
                          <w:szCs w:val="56"/>
                        </w:rPr>
                      </w:pPr>
                    </w:p>
                    <w:p w14:paraId="66AFBEEE" w14:textId="77777777" w:rsidR="001D0BE8" w:rsidRPr="0002388B" w:rsidRDefault="001D0BE8" w:rsidP="00D553C5">
                      <w:pPr>
                        <w:pStyle w:val="ps1Char"/>
                        <w:rPr>
                          <w:rFonts w:cs="Andalus"/>
                          <w:sz w:val="56"/>
                          <w:szCs w:val="56"/>
                        </w:rPr>
                      </w:pPr>
                    </w:p>
                    <w:p w14:paraId="7F3CAEDD" w14:textId="77777777" w:rsidR="001D0BE8" w:rsidRPr="0002388B" w:rsidRDefault="001D0BE8" w:rsidP="00D553C5">
                      <w:pPr>
                        <w:pStyle w:val="ps1Char"/>
                        <w:rPr>
                          <w:rFonts w:cs="Andalus"/>
                          <w:sz w:val="56"/>
                          <w:szCs w:val="56"/>
                        </w:rPr>
                      </w:pPr>
                    </w:p>
                    <w:p w14:paraId="560D3E88" w14:textId="77777777" w:rsidR="001D0BE8" w:rsidRPr="0002388B" w:rsidRDefault="001D0BE8" w:rsidP="00D553C5">
                      <w:pPr>
                        <w:pStyle w:val="ps1Char"/>
                        <w:rPr>
                          <w:rFonts w:cs="Andalus"/>
                          <w:sz w:val="56"/>
                          <w:szCs w:val="56"/>
                        </w:rPr>
                      </w:pPr>
                    </w:p>
                    <w:p w14:paraId="5524D720" w14:textId="77777777" w:rsidR="001D0BE8" w:rsidRPr="0002388B" w:rsidRDefault="001D0BE8" w:rsidP="00D553C5">
                      <w:pPr>
                        <w:pStyle w:val="ps1Char"/>
                        <w:rPr>
                          <w:rFonts w:cs="Andalus"/>
                          <w:sz w:val="56"/>
                          <w:szCs w:val="56"/>
                        </w:rPr>
                      </w:pPr>
                    </w:p>
                    <w:p w14:paraId="015DB9CD" w14:textId="77777777" w:rsidR="001D0BE8" w:rsidRPr="0002388B" w:rsidRDefault="001D0BE8" w:rsidP="00D553C5">
                      <w:pPr>
                        <w:pStyle w:val="ps1Char"/>
                        <w:rPr>
                          <w:rFonts w:cs="Andalus"/>
                          <w:sz w:val="56"/>
                          <w:szCs w:val="56"/>
                        </w:rPr>
                      </w:pPr>
                    </w:p>
                    <w:p w14:paraId="03AD926B" w14:textId="77777777" w:rsidR="001D0BE8" w:rsidRPr="0002388B" w:rsidRDefault="001D0BE8" w:rsidP="00D553C5">
                      <w:pPr>
                        <w:pStyle w:val="ps1Char"/>
                        <w:rPr>
                          <w:rFonts w:cs="Andalus"/>
                          <w:sz w:val="56"/>
                          <w:szCs w:val="56"/>
                        </w:rPr>
                      </w:pPr>
                    </w:p>
                    <w:p w14:paraId="34D6B50A" w14:textId="77777777" w:rsidR="001D0BE8" w:rsidRPr="0002388B" w:rsidRDefault="001D0BE8" w:rsidP="00D553C5">
                      <w:pPr>
                        <w:pStyle w:val="ps1Char"/>
                        <w:rPr>
                          <w:rFonts w:cs="Andalus"/>
                          <w:sz w:val="56"/>
                          <w:szCs w:val="56"/>
                        </w:rPr>
                      </w:pPr>
                    </w:p>
                    <w:p w14:paraId="2BEC1F60" w14:textId="77777777" w:rsidR="001D0BE8" w:rsidRPr="0002388B" w:rsidRDefault="001D0BE8" w:rsidP="00D553C5">
                      <w:pPr>
                        <w:pStyle w:val="ps1Char"/>
                        <w:rPr>
                          <w:rFonts w:cs="Andalus"/>
                          <w:sz w:val="56"/>
                          <w:szCs w:val="56"/>
                        </w:rPr>
                      </w:pPr>
                    </w:p>
                    <w:p w14:paraId="1C7C7F28" w14:textId="77777777" w:rsidR="001D0BE8" w:rsidRPr="0002388B" w:rsidRDefault="001D0BE8" w:rsidP="00D553C5">
                      <w:pPr>
                        <w:pStyle w:val="ps1Char"/>
                        <w:rPr>
                          <w:rFonts w:cs="Andalus"/>
                          <w:sz w:val="56"/>
                          <w:szCs w:val="56"/>
                        </w:rPr>
                      </w:pPr>
                    </w:p>
                    <w:p w14:paraId="6F26D21F" w14:textId="77777777" w:rsidR="001D0BE8" w:rsidRPr="0002388B" w:rsidRDefault="001D0BE8" w:rsidP="00D553C5">
                      <w:pPr>
                        <w:pStyle w:val="ps1Char"/>
                        <w:rPr>
                          <w:rFonts w:cs="Andalus"/>
                          <w:sz w:val="56"/>
                          <w:szCs w:val="56"/>
                        </w:rPr>
                      </w:pPr>
                    </w:p>
                    <w:p w14:paraId="3F57D461" w14:textId="77777777" w:rsidR="001D0BE8" w:rsidRPr="0002388B" w:rsidRDefault="001D0BE8" w:rsidP="00D553C5">
                      <w:pPr>
                        <w:pStyle w:val="ps1Char"/>
                        <w:rPr>
                          <w:rFonts w:cs="Andalus"/>
                          <w:sz w:val="56"/>
                          <w:szCs w:val="56"/>
                        </w:rPr>
                      </w:pPr>
                    </w:p>
                    <w:p w14:paraId="277B58B1" w14:textId="77777777" w:rsidR="001D0BE8" w:rsidRPr="0002388B" w:rsidRDefault="001D0BE8" w:rsidP="00D553C5">
                      <w:pPr>
                        <w:pStyle w:val="ps1Char"/>
                        <w:rPr>
                          <w:rFonts w:cs="Andalus"/>
                          <w:sz w:val="56"/>
                          <w:szCs w:val="56"/>
                        </w:rPr>
                      </w:pPr>
                    </w:p>
                    <w:p w14:paraId="420654C5" w14:textId="77777777" w:rsidR="001D0BE8" w:rsidRPr="0002388B" w:rsidRDefault="001D0BE8" w:rsidP="00D553C5">
                      <w:pPr>
                        <w:pStyle w:val="ps1Char"/>
                        <w:rPr>
                          <w:rFonts w:cs="Andalus"/>
                          <w:sz w:val="56"/>
                          <w:szCs w:val="56"/>
                        </w:rPr>
                      </w:pPr>
                    </w:p>
                    <w:p w14:paraId="07EED493" w14:textId="77777777" w:rsidR="001D0BE8" w:rsidRPr="0002388B" w:rsidRDefault="001D0BE8" w:rsidP="00D553C5">
                      <w:pPr>
                        <w:pStyle w:val="ps1Char"/>
                        <w:rPr>
                          <w:rFonts w:cs="Andalus"/>
                          <w:sz w:val="56"/>
                          <w:szCs w:val="56"/>
                        </w:rPr>
                      </w:pPr>
                    </w:p>
                    <w:p w14:paraId="705DB80F" w14:textId="77777777" w:rsidR="001D0BE8" w:rsidRPr="0002388B" w:rsidRDefault="001D0BE8" w:rsidP="00D553C5">
                      <w:pPr>
                        <w:pStyle w:val="ps1Char"/>
                        <w:rPr>
                          <w:rFonts w:cs="Andalus"/>
                          <w:sz w:val="56"/>
                          <w:szCs w:val="56"/>
                        </w:rPr>
                      </w:pPr>
                    </w:p>
                    <w:p w14:paraId="566AFB2E" w14:textId="77777777" w:rsidR="001D0BE8" w:rsidRPr="0002388B" w:rsidRDefault="001D0BE8" w:rsidP="00D553C5">
                      <w:pPr>
                        <w:pStyle w:val="ps1Char"/>
                        <w:rPr>
                          <w:rFonts w:cs="Andalus"/>
                          <w:sz w:val="56"/>
                          <w:szCs w:val="56"/>
                        </w:rPr>
                      </w:pPr>
                    </w:p>
                    <w:p w14:paraId="6132E48F" w14:textId="77777777" w:rsidR="001D0BE8" w:rsidRPr="0002388B" w:rsidRDefault="001D0BE8" w:rsidP="00D553C5">
                      <w:pPr>
                        <w:pStyle w:val="ps1Char"/>
                        <w:rPr>
                          <w:rFonts w:cs="Andalus"/>
                          <w:sz w:val="56"/>
                          <w:szCs w:val="56"/>
                        </w:rPr>
                      </w:pPr>
                    </w:p>
                    <w:p w14:paraId="78771B69" w14:textId="77777777" w:rsidR="001D0BE8" w:rsidRPr="0002388B" w:rsidRDefault="001D0BE8" w:rsidP="00D553C5">
                      <w:pPr>
                        <w:pStyle w:val="ps1Char"/>
                        <w:rPr>
                          <w:rFonts w:cs="Andalus"/>
                          <w:sz w:val="56"/>
                          <w:szCs w:val="56"/>
                        </w:rPr>
                      </w:pPr>
                    </w:p>
                    <w:p w14:paraId="0C6386B4" w14:textId="77777777" w:rsidR="001D0BE8" w:rsidRPr="0002388B" w:rsidRDefault="001D0BE8" w:rsidP="00D553C5">
                      <w:pPr>
                        <w:pStyle w:val="ps1Char"/>
                        <w:rPr>
                          <w:rFonts w:cs="Andalus"/>
                          <w:sz w:val="56"/>
                          <w:szCs w:val="56"/>
                        </w:rPr>
                      </w:pPr>
                    </w:p>
                    <w:p w14:paraId="61336F18" w14:textId="77777777" w:rsidR="001D0BE8" w:rsidRPr="0002388B" w:rsidRDefault="001D0BE8" w:rsidP="00D553C5">
                      <w:pPr>
                        <w:pStyle w:val="ps1Char"/>
                        <w:rPr>
                          <w:rFonts w:cs="Andalus"/>
                          <w:sz w:val="56"/>
                          <w:szCs w:val="56"/>
                        </w:rPr>
                      </w:pPr>
                    </w:p>
                    <w:p w14:paraId="0D39E568" w14:textId="77777777" w:rsidR="001D0BE8" w:rsidRPr="0002388B" w:rsidRDefault="001D0BE8" w:rsidP="00D553C5">
                      <w:pPr>
                        <w:pStyle w:val="ps1Char"/>
                        <w:rPr>
                          <w:rFonts w:cs="Andalus"/>
                          <w:sz w:val="56"/>
                          <w:szCs w:val="56"/>
                        </w:rPr>
                      </w:pPr>
                    </w:p>
                    <w:p w14:paraId="012279A9" w14:textId="77777777" w:rsidR="001D0BE8" w:rsidRPr="0002388B" w:rsidRDefault="001D0BE8" w:rsidP="00D553C5">
                      <w:pPr>
                        <w:pStyle w:val="ps1Char"/>
                        <w:rPr>
                          <w:rFonts w:cs="Andalus"/>
                          <w:sz w:val="56"/>
                          <w:szCs w:val="56"/>
                        </w:rPr>
                      </w:pPr>
                    </w:p>
                    <w:p w14:paraId="22A208AF" w14:textId="77777777" w:rsidR="001D0BE8" w:rsidRPr="0002388B" w:rsidRDefault="001D0BE8" w:rsidP="00D553C5">
                      <w:pPr>
                        <w:pStyle w:val="ps1Char"/>
                        <w:rPr>
                          <w:rFonts w:cs="Andalus"/>
                          <w:sz w:val="56"/>
                          <w:szCs w:val="56"/>
                        </w:rPr>
                      </w:pPr>
                    </w:p>
                    <w:p w14:paraId="3D33F592" w14:textId="77777777" w:rsidR="001D0BE8" w:rsidRPr="0002388B" w:rsidRDefault="001D0BE8" w:rsidP="00D553C5">
                      <w:pPr>
                        <w:pStyle w:val="ps1Char"/>
                        <w:rPr>
                          <w:rFonts w:cs="Andalus"/>
                          <w:sz w:val="56"/>
                          <w:szCs w:val="56"/>
                        </w:rPr>
                      </w:pPr>
                    </w:p>
                    <w:p w14:paraId="0D60B8C6" w14:textId="77777777" w:rsidR="001D0BE8" w:rsidRPr="0002388B" w:rsidRDefault="001D0BE8" w:rsidP="00D553C5">
                      <w:pPr>
                        <w:pStyle w:val="ps1Char"/>
                        <w:rPr>
                          <w:rFonts w:cs="Andalus"/>
                          <w:sz w:val="56"/>
                          <w:szCs w:val="56"/>
                        </w:rPr>
                      </w:pPr>
                    </w:p>
                    <w:p w14:paraId="529D2DBD" w14:textId="77777777" w:rsidR="001D0BE8" w:rsidRPr="0002388B" w:rsidRDefault="001D0BE8" w:rsidP="00D553C5">
                      <w:pPr>
                        <w:pStyle w:val="ps1Char"/>
                        <w:rPr>
                          <w:rFonts w:cs="Andalus"/>
                          <w:sz w:val="56"/>
                          <w:szCs w:val="56"/>
                        </w:rPr>
                      </w:pPr>
                    </w:p>
                    <w:p w14:paraId="72F09322" w14:textId="77777777" w:rsidR="001D0BE8" w:rsidRPr="0002388B" w:rsidRDefault="001D0BE8" w:rsidP="00D553C5">
                      <w:pPr>
                        <w:pStyle w:val="ps1Char"/>
                        <w:rPr>
                          <w:rFonts w:cs="Andalus"/>
                          <w:sz w:val="56"/>
                          <w:szCs w:val="56"/>
                        </w:rPr>
                      </w:pPr>
                    </w:p>
                    <w:p w14:paraId="124979A3" w14:textId="77777777" w:rsidR="001D0BE8" w:rsidRPr="0002388B" w:rsidRDefault="001D0BE8" w:rsidP="00D553C5">
                      <w:pPr>
                        <w:pStyle w:val="ps1Char"/>
                        <w:rPr>
                          <w:rFonts w:cs="Andalus"/>
                          <w:sz w:val="56"/>
                          <w:szCs w:val="56"/>
                        </w:rPr>
                      </w:pPr>
                    </w:p>
                    <w:p w14:paraId="27CC267A" w14:textId="77777777" w:rsidR="001D0BE8" w:rsidRPr="0002388B" w:rsidRDefault="001D0BE8" w:rsidP="00D553C5">
                      <w:pPr>
                        <w:pStyle w:val="ps1Char"/>
                        <w:rPr>
                          <w:rFonts w:cs="Andalus"/>
                          <w:sz w:val="56"/>
                          <w:szCs w:val="56"/>
                        </w:rPr>
                      </w:pPr>
                    </w:p>
                    <w:p w14:paraId="5DECDC01" w14:textId="77777777" w:rsidR="001D0BE8" w:rsidRPr="0002388B" w:rsidRDefault="001D0BE8" w:rsidP="00D553C5">
                      <w:pPr>
                        <w:pStyle w:val="ps1Char"/>
                        <w:rPr>
                          <w:rFonts w:cs="Andalus"/>
                          <w:sz w:val="56"/>
                          <w:szCs w:val="56"/>
                        </w:rPr>
                      </w:pPr>
                    </w:p>
                    <w:p w14:paraId="62C0E95A" w14:textId="77777777" w:rsidR="001D0BE8" w:rsidRPr="0002388B" w:rsidRDefault="001D0BE8" w:rsidP="00D553C5">
                      <w:pPr>
                        <w:pStyle w:val="ps1Char"/>
                        <w:rPr>
                          <w:rFonts w:cs="Andalus"/>
                          <w:sz w:val="56"/>
                          <w:szCs w:val="56"/>
                        </w:rPr>
                      </w:pPr>
                    </w:p>
                    <w:p w14:paraId="1DC51D7B" w14:textId="77777777" w:rsidR="001D0BE8" w:rsidRPr="0002388B" w:rsidRDefault="001D0BE8" w:rsidP="00D553C5">
                      <w:pPr>
                        <w:pStyle w:val="ps1Char"/>
                        <w:rPr>
                          <w:rFonts w:cs="Andalus"/>
                          <w:sz w:val="56"/>
                          <w:szCs w:val="56"/>
                        </w:rPr>
                      </w:pPr>
                    </w:p>
                    <w:p w14:paraId="2E08ADDC" w14:textId="77777777" w:rsidR="001D0BE8" w:rsidRPr="0002388B" w:rsidRDefault="001D0BE8" w:rsidP="00D553C5">
                      <w:pPr>
                        <w:pStyle w:val="ps1Char"/>
                        <w:rPr>
                          <w:rFonts w:cs="Andalus"/>
                          <w:sz w:val="56"/>
                          <w:szCs w:val="56"/>
                        </w:rPr>
                      </w:pPr>
                    </w:p>
                    <w:p w14:paraId="1E0290EA" w14:textId="77777777" w:rsidR="001D0BE8" w:rsidRPr="0002388B" w:rsidRDefault="001D0BE8" w:rsidP="00D553C5">
                      <w:pPr>
                        <w:pStyle w:val="ps1Char"/>
                        <w:rPr>
                          <w:rFonts w:cs="Andalus"/>
                          <w:sz w:val="56"/>
                          <w:szCs w:val="56"/>
                        </w:rPr>
                      </w:pPr>
                    </w:p>
                    <w:p w14:paraId="637E1921" w14:textId="77777777" w:rsidR="001D0BE8" w:rsidRPr="0002388B" w:rsidRDefault="001D0BE8" w:rsidP="00D553C5">
                      <w:pPr>
                        <w:pStyle w:val="ps1Char"/>
                        <w:rPr>
                          <w:rFonts w:cs="Andalus"/>
                          <w:sz w:val="56"/>
                          <w:szCs w:val="56"/>
                        </w:rPr>
                      </w:pPr>
                    </w:p>
                    <w:p w14:paraId="7796E2B3" w14:textId="77777777" w:rsidR="001D0BE8" w:rsidRPr="0002388B" w:rsidRDefault="001D0BE8" w:rsidP="00D553C5">
                      <w:pPr>
                        <w:pStyle w:val="ps1Char"/>
                        <w:rPr>
                          <w:rFonts w:cs="Andalus"/>
                          <w:sz w:val="56"/>
                          <w:szCs w:val="56"/>
                        </w:rPr>
                      </w:pPr>
                    </w:p>
                    <w:p w14:paraId="7283D374" w14:textId="77777777" w:rsidR="001D0BE8" w:rsidRPr="0002388B" w:rsidRDefault="001D0BE8" w:rsidP="00D553C5">
                      <w:pPr>
                        <w:pStyle w:val="ps1Char"/>
                        <w:rPr>
                          <w:rFonts w:cs="Andalus"/>
                          <w:sz w:val="56"/>
                          <w:szCs w:val="56"/>
                        </w:rPr>
                      </w:pPr>
                    </w:p>
                    <w:p w14:paraId="4653EEAB" w14:textId="77777777" w:rsidR="001D0BE8" w:rsidRPr="0002388B" w:rsidRDefault="001D0BE8" w:rsidP="00D553C5">
                      <w:pPr>
                        <w:pStyle w:val="ps1Char"/>
                        <w:rPr>
                          <w:rFonts w:cs="Andalus"/>
                          <w:sz w:val="56"/>
                          <w:szCs w:val="56"/>
                        </w:rPr>
                      </w:pPr>
                    </w:p>
                    <w:p w14:paraId="1CF7F4C2" w14:textId="77777777" w:rsidR="001D0BE8" w:rsidRPr="0002388B" w:rsidRDefault="001D0BE8" w:rsidP="00D553C5">
                      <w:pPr>
                        <w:pStyle w:val="ps1Char"/>
                        <w:rPr>
                          <w:rFonts w:cs="Andalus"/>
                          <w:sz w:val="56"/>
                          <w:szCs w:val="56"/>
                        </w:rPr>
                      </w:pPr>
                    </w:p>
                    <w:p w14:paraId="6F7579C2" w14:textId="77777777" w:rsidR="001D0BE8" w:rsidRPr="0002388B" w:rsidRDefault="001D0BE8" w:rsidP="00D553C5">
                      <w:pPr>
                        <w:pStyle w:val="ps1Char"/>
                        <w:rPr>
                          <w:rFonts w:cs="Andalus"/>
                          <w:sz w:val="56"/>
                          <w:szCs w:val="56"/>
                        </w:rPr>
                      </w:pPr>
                    </w:p>
                    <w:p w14:paraId="08CD0C07" w14:textId="77777777" w:rsidR="001D0BE8" w:rsidRPr="0002388B" w:rsidRDefault="001D0BE8" w:rsidP="00D553C5">
                      <w:pPr>
                        <w:pStyle w:val="ps1Char"/>
                        <w:rPr>
                          <w:rFonts w:cs="Andalus"/>
                          <w:sz w:val="56"/>
                          <w:szCs w:val="56"/>
                        </w:rPr>
                      </w:pPr>
                    </w:p>
                    <w:p w14:paraId="3D532875" w14:textId="77777777" w:rsidR="001D0BE8" w:rsidRPr="0002388B" w:rsidRDefault="001D0BE8" w:rsidP="00D553C5">
                      <w:pPr>
                        <w:pStyle w:val="ps1Char"/>
                        <w:rPr>
                          <w:rFonts w:cs="Andalus"/>
                          <w:sz w:val="56"/>
                          <w:szCs w:val="56"/>
                        </w:rPr>
                      </w:pPr>
                    </w:p>
                    <w:p w14:paraId="3A43E805" w14:textId="77777777" w:rsidR="001D0BE8" w:rsidRPr="0002388B" w:rsidRDefault="001D0BE8" w:rsidP="00D553C5">
                      <w:pPr>
                        <w:pStyle w:val="ps1Char"/>
                        <w:rPr>
                          <w:rFonts w:cs="Andalus"/>
                          <w:sz w:val="56"/>
                          <w:szCs w:val="56"/>
                        </w:rPr>
                      </w:pPr>
                    </w:p>
                    <w:p w14:paraId="5A28E7A6" w14:textId="77777777" w:rsidR="001D0BE8" w:rsidRPr="0002388B" w:rsidRDefault="001D0BE8" w:rsidP="00D553C5">
                      <w:pPr>
                        <w:pStyle w:val="ps1Char"/>
                        <w:rPr>
                          <w:rFonts w:cs="Andalus"/>
                          <w:sz w:val="56"/>
                          <w:szCs w:val="56"/>
                        </w:rPr>
                      </w:pPr>
                    </w:p>
                    <w:p w14:paraId="6E4BB15B" w14:textId="77777777" w:rsidR="001D0BE8" w:rsidRPr="0002388B" w:rsidRDefault="001D0BE8" w:rsidP="00D553C5">
                      <w:pPr>
                        <w:pStyle w:val="ps1Char"/>
                        <w:rPr>
                          <w:rFonts w:cs="Andalus"/>
                          <w:sz w:val="56"/>
                          <w:szCs w:val="56"/>
                        </w:rPr>
                      </w:pPr>
                    </w:p>
                    <w:p w14:paraId="68DFD908" w14:textId="77777777" w:rsidR="001D0BE8" w:rsidRPr="0002388B" w:rsidRDefault="001D0BE8" w:rsidP="00D553C5">
                      <w:pPr>
                        <w:pStyle w:val="ps1Char"/>
                        <w:rPr>
                          <w:rFonts w:cs="Andalus"/>
                          <w:sz w:val="56"/>
                          <w:szCs w:val="56"/>
                        </w:rPr>
                      </w:pPr>
                    </w:p>
                    <w:p w14:paraId="6E95F42D" w14:textId="77777777" w:rsidR="001D0BE8" w:rsidRPr="0002388B" w:rsidRDefault="001D0BE8" w:rsidP="00D553C5">
                      <w:pPr>
                        <w:pStyle w:val="ps1Char"/>
                        <w:rPr>
                          <w:rFonts w:cs="Andalus"/>
                          <w:sz w:val="56"/>
                          <w:szCs w:val="56"/>
                        </w:rPr>
                      </w:pPr>
                    </w:p>
                    <w:p w14:paraId="09C54E3F" w14:textId="77777777" w:rsidR="001D0BE8" w:rsidRPr="0002388B" w:rsidRDefault="001D0BE8" w:rsidP="00D553C5">
                      <w:pPr>
                        <w:pStyle w:val="ps1Char"/>
                        <w:rPr>
                          <w:rFonts w:cs="Andalus"/>
                          <w:sz w:val="56"/>
                          <w:szCs w:val="56"/>
                        </w:rPr>
                      </w:pPr>
                    </w:p>
                    <w:p w14:paraId="71578FF0" w14:textId="77777777" w:rsidR="001D0BE8" w:rsidRPr="0002388B" w:rsidRDefault="001D0BE8" w:rsidP="00D553C5">
                      <w:pPr>
                        <w:pStyle w:val="ps1Char"/>
                        <w:rPr>
                          <w:rFonts w:cs="Andalus"/>
                          <w:sz w:val="56"/>
                          <w:szCs w:val="56"/>
                        </w:rPr>
                      </w:pPr>
                    </w:p>
                    <w:p w14:paraId="4739EE36" w14:textId="77777777" w:rsidR="001D0BE8" w:rsidRPr="0002388B" w:rsidRDefault="001D0BE8" w:rsidP="00D553C5">
                      <w:pPr>
                        <w:pStyle w:val="ps1Char"/>
                        <w:rPr>
                          <w:rFonts w:cs="Andalus"/>
                          <w:sz w:val="56"/>
                          <w:szCs w:val="56"/>
                        </w:rPr>
                      </w:pPr>
                    </w:p>
                    <w:p w14:paraId="1474698F" w14:textId="77777777" w:rsidR="001D0BE8" w:rsidRPr="0002388B" w:rsidRDefault="001D0BE8" w:rsidP="00D553C5">
                      <w:pPr>
                        <w:pStyle w:val="ps1Char"/>
                        <w:rPr>
                          <w:rFonts w:cs="Andalus"/>
                          <w:sz w:val="56"/>
                          <w:szCs w:val="56"/>
                        </w:rPr>
                      </w:pPr>
                    </w:p>
                    <w:p w14:paraId="5102418E" w14:textId="77777777" w:rsidR="001D0BE8" w:rsidRPr="0002388B" w:rsidRDefault="001D0BE8" w:rsidP="00D553C5">
                      <w:pPr>
                        <w:pStyle w:val="ps1Char"/>
                        <w:rPr>
                          <w:rFonts w:cs="Andalus"/>
                          <w:sz w:val="56"/>
                          <w:szCs w:val="56"/>
                        </w:rPr>
                      </w:pPr>
                    </w:p>
                    <w:p w14:paraId="5E99BDAD" w14:textId="77777777" w:rsidR="001D0BE8" w:rsidRPr="0002388B" w:rsidRDefault="001D0BE8" w:rsidP="00D553C5">
                      <w:pPr>
                        <w:pStyle w:val="ps1Char"/>
                        <w:rPr>
                          <w:rFonts w:cs="Andalus"/>
                          <w:sz w:val="56"/>
                          <w:szCs w:val="56"/>
                        </w:rPr>
                      </w:pPr>
                    </w:p>
                    <w:p w14:paraId="4B0E6E90" w14:textId="77777777" w:rsidR="001D0BE8" w:rsidRPr="0002388B" w:rsidRDefault="001D0BE8" w:rsidP="00D553C5">
                      <w:pPr>
                        <w:pStyle w:val="ps1Char"/>
                        <w:rPr>
                          <w:rFonts w:cs="Andalus"/>
                          <w:sz w:val="56"/>
                          <w:szCs w:val="56"/>
                        </w:rPr>
                      </w:pPr>
                    </w:p>
                    <w:p w14:paraId="03B4668E" w14:textId="77777777" w:rsidR="001D0BE8" w:rsidRPr="0002388B" w:rsidRDefault="001D0BE8" w:rsidP="00D553C5">
                      <w:pPr>
                        <w:pStyle w:val="ps1Char"/>
                        <w:rPr>
                          <w:rFonts w:cs="Andalus"/>
                          <w:sz w:val="56"/>
                          <w:szCs w:val="56"/>
                        </w:rPr>
                      </w:pPr>
                    </w:p>
                    <w:p w14:paraId="3ACEF9B4" w14:textId="77777777" w:rsidR="001D0BE8" w:rsidRPr="0002388B" w:rsidRDefault="001D0BE8" w:rsidP="00D553C5">
                      <w:pPr>
                        <w:pStyle w:val="ps1Char"/>
                        <w:rPr>
                          <w:rFonts w:cs="Andalus"/>
                          <w:sz w:val="56"/>
                          <w:szCs w:val="56"/>
                        </w:rPr>
                      </w:pPr>
                    </w:p>
                    <w:p w14:paraId="314E36FF" w14:textId="77777777" w:rsidR="001D0BE8" w:rsidRPr="0002388B" w:rsidRDefault="001D0BE8" w:rsidP="00D553C5">
                      <w:pPr>
                        <w:pStyle w:val="ps1Char"/>
                        <w:rPr>
                          <w:rFonts w:cs="Andalus"/>
                          <w:sz w:val="56"/>
                          <w:szCs w:val="56"/>
                        </w:rPr>
                      </w:pPr>
                    </w:p>
                    <w:p w14:paraId="20A0AEDA" w14:textId="77777777" w:rsidR="001D0BE8" w:rsidRPr="0002388B" w:rsidRDefault="001D0BE8" w:rsidP="00D553C5">
                      <w:pPr>
                        <w:pStyle w:val="ps1Char"/>
                        <w:rPr>
                          <w:rFonts w:cs="Andalus"/>
                          <w:sz w:val="56"/>
                          <w:szCs w:val="56"/>
                        </w:rPr>
                      </w:pPr>
                    </w:p>
                    <w:p w14:paraId="4F60AF58" w14:textId="77777777" w:rsidR="001D0BE8" w:rsidRPr="0002388B" w:rsidRDefault="001D0BE8" w:rsidP="00D553C5">
                      <w:pPr>
                        <w:pStyle w:val="ps1Char"/>
                        <w:rPr>
                          <w:rFonts w:cs="Andalus"/>
                          <w:sz w:val="56"/>
                          <w:szCs w:val="56"/>
                        </w:rPr>
                      </w:pPr>
                    </w:p>
                    <w:p w14:paraId="4B33AE1E" w14:textId="77777777" w:rsidR="001D0BE8" w:rsidRPr="0002388B" w:rsidRDefault="001D0BE8" w:rsidP="00D553C5">
                      <w:pPr>
                        <w:pStyle w:val="ps1Char"/>
                        <w:rPr>
                          <w:rFonts w:cs="Andalus"/>
                          <w:sz w:val="56"/>
                          <w:szCs w:val="56"/>
                        </w:rPr>
                      </w:pPr>
                    </w:p>
                    <w:p w14:paraId="18AB8500" w14:textId="77777777" w:rsidR="001D0BE8" w:rsidRPr="0002388B" w:rsidRDefault="001D0BE8" w:rsidP="00D553C5">
                      <w:pPr>
                        <w:pStyle w:val="ps1Char"/>
                        <w:rPr>
                          <w:rFonts w:cs="Andalus"/>
                          <w:sz w:val="56"/>
                          <w:szCs w:val="56"/>
                        </w:rPr>
                      </w:pPr>
                    </w:p>
                    <w:p w14:paraId="071A0B26" w14:textId="77777777" w:rsidR="001D0BE8" w:rsidRPr="0002388B" w:rsidRDefault="001D0BE8" w:rsidP="00D553C5">
                      <w:pPr>
                        <w:pStyle w:val="ps1Char"/>
                        <w:rPr>
                          <w:rFonts w:cs="Andalus"/>
                          <w:sz w:val="56"/>
                          <w:szCs w:val="56"/>
                        </w:rPr>
                      </w:pPr>
                    </w:p>
                    <w:p w14:paraId="0D2A627C" w14:textId="77777777" w:rsidR="001D0BE8" w:rsidRPr="0002388B" w:rsidRDefault="001D0BE8" w:rsidP="00D553C5">
                      <w:pPr>
                        <w:pStyle w:val="ps1Char"/>
                        <w:rPr>
                          <w:rFonts w:cs="Andalus"/>
                          <w:sz w:val="56"/>
                          <w:szCs w:val="56"/>
                        </w:rPr>
                      </w:pPr>
                    </w:p>
                    <w:p w14:paraId="2E10F2EF" w14:textId="77777777" w:rsidR="001D0BE8" w:rsidRPr="0002388B" w:rsidRDefault="001D0BE8" w:rsidP="00D553C5">
                      <w:pPr>
                        <w:pStyle w:val="ps1Char"/>
                        <w:rPr>
                          <w:rFonts w:cs="Andalus"/>
                          <w:sz w:val="56"/>
                          <w:szCs w:val="56"/>
                        </w:rPr>
                      </w:pPr>
                    </w:p>
                    <w:p w14:paraId="5B448407" w14:textId="77777777" w:rsidR="001D0BE8" w:rsidRPr="0002388B" w:rsidRDefault="001D0BE8" w:rsidP="00D553C5">
                      <w:pPr>
                        <w:pStyle w:val="ps1Char"/>
                        <w:rPr>
                          <w:rFonts w:cs="Andalus"/>
                          <w:sz w:val="56"/>
                          <w:szCs w:val="56"/>
                        </w:rPr>
                      </w:pPr>
                    </w:p>
                    <w:p w14:paraId="6E89EC23" w14:textId="77777777" w:rsidR="001D0BE8" w:rsidRPr="0002388B" w:rsidRDefault="001D0BE8" w:rsidP="00D553C5">
                      <w:pPr>
                        <w:pStyle w:val="ps1Char"/>
                        <w:rPr>
                          <w:rFonts w:cs="Andalus"/>
                          <w:sz w:val="56"/>
                          <w:szCs w:val="56"/>
                        </w:rPr>
                      </w:pPr>
                    </w:p>
                    <w:p w14:paraId="3C34F4A0" w14:textId="77777777" w:rsidR="001D0BE8" w:rsidRPr="0002388B" w:rsidRDefault="001D0BE8" w:rsidP="00D553C5">
                      <w:pPr>
                        <w:pStyle w:val="ps1Char"/>
                        <w:rPr>
                          <w:rFonts w:cs="Andalus"/>
                          <w:sz w:val="56"/>
                          <w:szCs w:val="56"/>
                        </w:rPr>
                      </w:pPr>
                    </w:p>
                    <w:p w14:paraId="569965FB" w14:textId="77777777" w:rsidR="001D0BE8" w:rsidRPr="0002388B" w:rsidRDefault="001D0BE8" w:rsidP="00D553C5">
                      <w:pPr>
                        <w:pStyle w:val="ps1Char"/>
                        <w:rPr>
                          <w:rFonts w:cs="Andalus"/>
                          <w:sz w:val="56"/>
                          <w:szCs w:val="56"/>
                        </w:rPr>
                      </w:pPr>
                    </w:p>
                    <w:p w14:paraId="55EA2F71" w14:textId="77777777" w:rsidR="001D0BE8" w:rsidRPr="0002388B" w:rsidRDefault="001D0BE8" w:rsidP="00D553C5">
                      <w:pPr>
                        <w:pStyle w:val="ps1Char"/>
                        <w:rPr>
                          <w:rFonts w:cs="Andalus"/>
                          <w:sz w:val="56"/>
                          <w:szCs w:val="56"/>
                        </w:rPr>
                      </w:pPr>
                    </w:p>
                    <w:p w14:paraId="142AD30D" w14:textId="77777777" w:rsidR="001D0BE8" w:rsidRPr="0002388B" w:rsidRDefault="001D0BE8" w:rsidP="00D553C5">
                      <w:pPr>
                        <w:pStyle w:val="ps1Char"/>
                        <w:rPr>
                          <w:rFonts w:cs="Andalus"/>
                          <w:sz w:val="56"/>
                          <w:szCs w:val="56"/>
                        </w:rPr>
                      </w:pPr>
                    </w:p>
                    <w:p w14:paraId="49EF5AC3" w14:textId="77777777" w:rsidR="001D0BE8" w:rsidRPr="0002388B" w:rsidRDefault="001D0BE8" w:rsidP="00D553C5">
                      <w:pPr>
                        <w:pStyle w:val="ps1Char"/>
                        <w:rPr>
                          <w:rFonts w:cs="Andalus"/>
                          <w:sz w:val="56"/>
                          <w:szCs w:val="56"/>
                        </w:rPr>
                      </w:pPr>
                    </w:p>
                    <w:p w14:paraId="7E79B7CA" w14:textId="77777777" w:rsidR="001D0BE8" w:rsidRPr="0002388B" w:rsidRDefault="001D0BE8" w:rsidP="00D553C5">
                      <w:pPr>
                        <w:pStyle w:val="ps1Char"/>
                        <w:rPr>
                          <w:rFonts w:cs="Andalus"/>
                          <w:sz w:val="56"/>
                          <w:szCs w:val="56"/>
                        </w:rPr>
                      </w:pPr>
                    </w:p>
                    <w:p w14:paraId="1E8CAF21" w14:textId="77777777" w:rsidR="001D0BE8" w:rsidRPr="0002388B" w:rsidRDefault="001D0BE8" w:rsidP="00D553C5">
                      <w:pPr>
                        <w:pStyle w:val="ps1Char"/>
                        <w:rPr>
                          <w:rFonts w:cs="Andalus"/>
                          <w:sz w:val="56"/>
                          <w:szCs w:val="56"/>
                        </w:rPr>
                      </w:pPr>
                    </w:p>
                    <w:p w14:paraId="16274A73" w14:textId="77777777" w:rsidR="001D0BE8" w:rsidRPr="0002388B" w:rsidRDefault="001D0BE8" w:rsidP="00D553C5">
                      <w:pPr>
                        <w:pStyle w:val="ps1Char"/>
                        <w:rPr>
                          <w:rFonts w:cs="Andalus"/>
                          <w:sz w:val="56"/>
                          <w:szCs w:val="56"/>
                        </w:rPr>
                      </w:pPr>
                    </w:p>
                    <w:p w14:paraId="7C5FDFDC" w14:textId="77777777" w:rsidR="001D0BE8" w:rsidRPr="0002388B" w:rsidRDefault="001D0BE8" w:rsidP="00D553C5">
                      <w:pPr>
                        <w:pStyle w:val="ps1Char"/>
                        <w:rPr>
                          <w:rFonts w:cs="Andalus"/>
                          <w:sz w:val="56"/>
                          <w:szCs w:val="56"/>
                        </w:rPr>
                      </w:pPr>
                    </w:p>
                    <w:p w14:paraId="051C0312" w14:textId="77777777" w:rsidR="001D0BE8" w:rsidRPr="0002388B" w:rsidRDefault="001D0BE8" w:rsidP="00D553C5">
                      <w:pPr>
                        <w:pStyle w:val="ps1Char"/>
                        <w:rPr>
                          <w:rFonts w:cs="Andalus"/>
                          <w:sz w:val="56"/>
                          <w:szCs w:val="56"/>
                        </w:rPr>
                      </w:pPr>
                    </w:p>
                    <w:p w14:paraId="1EAE7EAA" w14:textId="77777777" w:rsidR="001D0BE8" w:rsidRPr="0002388B" w:rsidRDefault="001D0BE8" w:rsidP="00D553C5">
                      <w:pPr>
                        <w:pStyle w:val="ps1Char"/>
                        <w:rPr>
                          <w:rFonts w:cs="Andalus"/>
                          <w:sz w:val="56"/>
                          <w:szCs w:val="56"/>
                        </w:rPr>
                      </w:pPr>
                    </w:p>
                    <w:p w14:paraId="273E1148" w14:textId="77777777" w:rsidR="001D0BE8" w:rsidRPr="0002388B" w:rsidRDefault="001D0BE8" w:rsidP="00D553C5">
                      <w:pPr>
                        <w:pStyle w:val="ps1Char"/>
                        <w:rPr>
                          <w:rFonts w:cs="Andalus"/>
                          <w:sz w:val="56"/>
                          <w:szCs w:val="56"/>
                        </w:rPr>
                      </w:pPr>
                    </w:p>
                    <w:p w14:paraId="1329C29D" w14:textId="77777777" w:rsidR="001D0BE8" w:rsidRPr="0002388B" w:rsidRDefault="001D0BE8" w:rsidP="00D553C5">
                      <w:pPr>
                        <w:pStyle w:val="ps1Char"/>
                        <w:rPr>
                          <w:rFonts w:cs="Andalus"/>
                          <w:sz w:val="56"/>
                          <w:szCs w:val="56"/>
                        </w:rPr>
                      </w:pPr>
                    </w:p>
                    <w:p w14:paraId="441BB124" w14:textId="77777777" w:rsidR="001D0BE8" w:rsidRPr="0002388B" w:rsidRDefault="001D0BE8" w:rsidP="00D553C5">
                      <w:pPr>
                        <w:pStyle w:val="ps1Char"/>
                        <w:rPr>
                          <w:rFonts w:cs="Andalus"/>
                          <w:sz w:val="56"/>
                          <w:szCs w:val="56"/>
                        </w:rPr>
                      </w:pPr>
                    </w:p>
                    <w:p w14:paraId="75677D14" w14:textId="77777777" w:rsidR="001D0BE8" w:rsidRPr="0002388B" w:rsidRDefault="001D0BE8" w:rsidP="00D553C5">
                      <w:pPr>
                        <w:pStyle w:val="ps1Char"/>
                        <w:rPr>
                          <w:rFonts w:cs="Andalus"/>
                          <w:sz w:val="56"/>
                          <w:szCs w:val="56"/>
                        </w:rPr>
                      </w:pPr>
                    </w:p>
                    <w:p w14:paraId="1E3661A7" w14:textId="77777777" w:rsidR="001D0BE8" w:rsidRPr="0002388B" w:rsidRDefault="001D0BE8" w:rsidP="00D553C5">
                      <w:pPr>
                        <w:pStyle w:val="ps1Char"/>
                        <w:rPr>
                          <w:rFonts w:cs="Andalus"/>
                          <w:sz w:val="56"/>
                          <w:szCs w:val="56"/>
                        </w:rPr>
                      </w:pPr>
                    </w:p>
                    <w:p w14:paraId="274D0109" w14:textId="77777777" w:rsidR="001D0BE8" w:rsidRPr="0002388B" w:rsidRDefault="001D0BE8" w:rsidP="00D553C5">
                      <w:pPr>
                        <w:pStyle w:val="ps1Char"/>
                        <w:rPr>
                          <w:rFonts w:cs="Andalus"/>
                          <w:sz w:val="56"/>
                          <w:szCs w:val="56"/>
                        </w:rPr>
                      </w:pPr>
                    </w:p>
                    <w:p w14:paraId="502D870B" w14:textId="77777777" w:rsidR="001D0BE8" w:rsidRPr="0002388B" w:rsidRDefault="001D0BE8" w:rsidP="00D553C5">
                      <w:pPr>
                        <w:pStyle w:val="ps1Char"/>
                        <w:rPr>
                          <w:rFonts w:cs="Andalus"/>
                          <w:sz w:val="56"/>
                          <w:szCs w:val="56"/>
                        </w:rPr>
                      </w:pPr>
                    </w:p>
                    <w:p w14:paraId="7DA2837D" w14:textId="77777777" w:rsidR="001D0BE8" w:rsidRPr="0002388B" w:rsidRDefault="001D0BE8" w:rsidP="00D553C5">
                      <w:pPr>
                        <w:pStyle w:val="ps1Char"/>
                        <w:rPr>
                          <w:rFonts w:cs="Andalus"/>
                          <w:sz w:val="56"/>
                          <w:szCs w:val="56"/>
                        </w:rPr>
                      </w:pPr>
                    </w:p>
                    <w:p w14:paraId="5E9B5216" w14:textId="77777777" w:rsidR="001D0BE8" w:rsidRPr="0002388B" w:rsidRDefault="001D0BE8" w:rsidP="00D553C5">
                      <w:pPr>
                        <w:pStyle w:val="ps1Char"/>
                        <w:rPr>
                          <w:rFonts w:cs="Andalus"/>
                          <w:sz w:val="56"/>
                          <w:szCs w:val="56"/>
                        </w:rPr>
                      </w:pPr>
                    </w:p>
                    <w:p w14:paraId="07A9039E" w14:textId="77777777" w:rsidR="001D0BE8" w:rsidRPr="0002388B" w:rsidRDefault="001D0BE8" w:rsidP="00D553C5">
                      <w:pPr>
                        <w:pStyle w:val="ps1Char"/>
                        <w:rPr>
                          <w:rFonts w:cs="Andalus"/>
                          <w:sz w:val="56"/>
                          <w:szCs w:val="56"/>
                        </w:rPr>
                      </w:pPr>
                    </w:p>
                    <w:p w14:paraId="79FC6DE8" w14:textId="77777777" w:rsidR="001D0BE8" w:rsidRPr="0002388B" w:rsidRDefault="001D0BE8" w:rsidP="00D553C5">
                      <w:pPr>
                        <w:pStyle w:val="ps1Char"/>
                        <w:rPr>
                          <w:rFonts w:cs="Andalus"/>
                          <w:sz w:val="56"/>
                          <w:szCs w:val="56"/>
                        </w:rPr>
                      </w:pPr>
                    </w:p>
                    <w:p w14:paraId="64114F3F" w14:textId="77777777" w:rsidR="001D0BE8" w:rsidRPr="0002388B" w:rsidRDefault="001D0BE8" w:rsidP="00D553C5">
                      <w:pPr>
                        <w:pStyle w:val="ps1Char"/>
                        <w:rPr>
                          <w:rFonts w:cs="Andalus"/>
                          <w:sz w:val="56"/>
                          <w:szCs w:val="56"/>
                        </w:rPr>
                      </w:pPr>
                    </w:p>
                    <w:p w14:paraId="071A085F" w14:textId="77777777" w:rsidR="001D0BE8" w:rsidRPr="0002388B" w:rsidRDefault="001D0BE8" w:rsidP="00D553C5">
                      <w:pPr>
                        <w:pStyle w:val="ps1Char"/>
                        <w:rPr>
                          <w:rFonts w:cs="Andalus"/>
                          <w:sz w:val="56"/>
                          <w:szCs w:val="56"/>
                        </w:rPr>
                      </w:pPr>
                    </w:p>
                    <w:p w14:paraId="0CBFC7E2" w14:textId="77777777" w:rsidR="001D0BE8" w:rsidRPr="0002388B" w:rsidRDefault="001D0BE8" w:rsidP="00D553C5">
                      <w:pPr>
                        <w:pStyle w:val="ps1Char"/>
                        <w:rPr>
                          <w:rFonts w:cs="Andalus"/>
                          <w:sz w:val="56"/>
                          <w:szCs w:val="56"/>
                        </w:rPr>
                      </w:pPr>
                    </w:p>
                    <w:p w14:paraId="3463D263" w14:textId="77777777" w:rsidR="001D0BE8" w:rsidRPr="0002388B" w:rsidRDefault="001D0BE8" w:rsidP="00D553C5">
                      <w:pPr>
                        <w:pStyle w:val="ps1Char"/>
                        <w:rPr>
                          <w:rFonts w:cs="Andalus"/>
                          <w:sz w:val="56"/>
                          <w:szCs w:val="56"/>
                        </w:rPr>
                      </w:pPr>
                    </w:p>
                    <w:p w14:paraId="748AFD06" w14:textId="77777777" w:rsidR="001D0BE8" w:rsidRPr="0002388B" w:rsidRDefault="001D0BE8" w:rsidP="00D553C5">
                      <w:pPr>
                        <w:pStyle w:val="ps1Char"/>
                        <w:rPr>
                          <w:rFonts w:cs="Andalus"/>
                          <w:sz w:val="56"/>
                          <w:szCs w:val="56"/>
                        </w:rPr>
                      </w:pPr>
                    </w:p>
                    <w:p w14:paraId="1319BFF3" w14:textId="77777777" w:rsidR="001D0BE8" w:rsidRPr="0002388B" w:rsidRDefault="001D0BE8" w:rsidP="00D553C5">
                      <w:pPr>
                        <w:pStyle w:val="ps1Char"/>
                        <w:rPr>
                          <w:rFonts w:cs="Andalus"/>
                          <w:sz w:val="56"/>
                          <w:szCs w:val="56"/>
                        </w:rPr>
                      </w:pPr>
                    </w:p>
                    <w:p w14:paraId="5DE58EFD" w14:textId="77777777" w:rsidR="001D0BE8" w:rsidRPr="0002388B" w:rsidRDefault="001D0BE8" w:rsidP="00D553C5">
                      <w:pPr>
                        <w:pStyle w:val="ps1Char"/>
                        <w:rPr>
                          <w:rFonts w:cs="Andalus"/>
                          <w:sz w:val="56"/>
                          <w:szCs w:val="56"/>
                        </w:rPr>
                      </w:pPr>
                    </w:p>
                    <w:p w14:paraId="4AAB6536" w14:textId="77777777" w:rsidR="001D0BE8" w:rsidRPr="0002388B" w:rsidRDefault="001D0BE8" w:rsidP="00D553C5">
                      <w:pPr>
                        <w:pStyle w:val="ps1Char"/>
                        <w:rPr>
                          <w:rFonts w:cs="Andalus"/>
                          <w:sz w:val="56"/>
                          <w:szCs w:val="56"/>
                        </w:rPr>
                      </w:pPr>
                    </w:p>
                    <w:p w14:paraId="2C56B8A3" w14:textId="77777777" w:rsidR="001D0BE8" w:rsidRPr="0002388B" w:rsidRDefault="001D0BE8" w:rsidP="00D553C5">
                      <w:pPr>
                        <w:pStyle w:val="ps1Char"/>
                        <w:rPr>
                          <w:rFonts w:cs="Andalus"/>
                          <w:sz w:val="56"/>
                          <w:szCs w:val="56"/>
                        </w:rPr>
                      </w:pPr>
                    </w:p>
                    <w:p w14:paraId="15F60DE6" w14:textId="77777777" w:rsidR="001D0BE8" w:rsidRPr="0002388B" w:rsidRDefault="001D0BE8" w:rsidP="00D553C5">
                      <w:pPr>
                        <w:pStyle w:val="ps1Char"/>
                        <w:rPr>
                          <w:rFonts w:cs="Andalus"/>
                          <w:sz w:val="56"/>
                          <w:szCs w:val="56"/>
                        </w:rPr>
                      </w:pPr>
                    </w:p>
                    <w:p w14:paraId="1B7FEB60" w14:textId="77777777" w:rsidR="001D0BE8" w:rsidRPr="0002388B" w:rsidRDefault="001D0BE8" w:rsidP="00D553C5">
                      <w:pPr>
                        <w:pStyle w:val="ps1Char"/>
                        <w:rPr>
                          <w:rFonts w:cs="Andalus"/>
                          <w:sz w:val="56"/>
                          <w:szCs w:val="56"/>
                        </w:rPr>
                      </w:pPr>
                    </w:p>
                    <w:p w14:paraId="15758BE8" w14:textId="77777777" w:rsidR="001D0BE8" w:rsidRPr="0002388B" w:rsidRDefault="001D0BE8" w:rsidP="00D553C5">
                      <w:pPr>
                        <w:pStyle w:val="ps1Char"/>
                        <w:rPr>
                          <w:rFonts w:cs="Andalus"/>
                          <w:sz w:val="56"/>
                          <w:szCs w:val="56"/>
                        </w:rPr>
                      </w:pPr>
                    </w:p>
                    <w:p w14:paraId="59850870" w14:textId="77777777" w:rsidR="001D0BE8" w:rsidRPr="0002388B" w:rsidRDefault="001D0BE8" w:rsidP="00D553C5">
                      <w:pPr>
                        <w:pStyle w:val="ps1Char"/>
                        <w:rPr>
                          <w:rFonts w:cs="Andalus"/>
                          <w:sz w:val="56"/>
                          <w:szCs w:val="56"/>
                        </w:rPr>
                      </w:pPr>
                    </w:p>
                    <w:p w14:paraId="5FA1A3A0" w14:textId="77777777" w:rsidR="001D0BE8" w:rsidRPr="0002388B" w:rsidRDefault="001D0BE8" w:rsidP="00D553C5">
                      <w:pPr>
                        <w:pStyle w:val="ps1Char"/>
                        <w:rPr>
                          <w:rFonts w:cs="Andalus"/>
                          <w:sz w:val="56"/>
                          <w:szCs w:val="56"/>
                        </w:rPr>
                      </w:pPr>
                    </w:p>
                    <w:p w14:paraId="570F2364" w14:textId="77777777" w:rsidR="001D0BE8" w:rsidRPr="0002388B" w:rsidRDefault="001D0BE8" w:rsidP="00D553C5">
                      <w:pPr>
                        <w:pStyle w:val="ps1Char"/>
                        <w:rPr>
                          <w:rFonts w:cs="Andalus"/>
                          <w:sz w:val="56"/>
                          <w:szCs w:val="56"/>
                        </w:rPr>
                      </w:pPr>
                    </w:p>
                    <w:p w14:paraId="7ACD8D3D" w14:textId="77777777" w:rsidR="001D0BE8" w:rsidRPr="0002388B" w:rsidRDefault="001D0BE8" w:rsidP="00D553C5">
                      <w:pPr>
                        <w:pStyle w:val="ps1Char"/>
                        <w:rPr>
                          <w:rFonts w:cs="Andalus"/>
                          <w:sz w:val="56"/>
                          <w:szCs w:val="56"/>
                        </w:rPr>
                      </w:pPr>
                    </w:p>
                    <w:p w14:paraId="3AB05C2A" w14:textId="77777777" w:rsidR="001D0BE8" w:rsidRPr="0002388B" w:rsidRDefault="001D0BE8" w:rsidP="00D553C5">
                      <w:pPr>
                        <w:pStyle w:val="ps1Char"/>
                        <w:rPr>
                          <w:rFonts w:cs="Andalus"/>
                          <w:sz w:val="56"/>
                          <w:szCs w:val="56"/>
                        </w:rPr>
                      </w:pPr>
                    </w:p>
                    <w:p w14:paraId="1ACC8C9B" w14:textId="77777777" w:rsidR="001D0BE8" w:rsidRPr="0002388B" w:rsidRDefault="001D0BE8" w:rsidP="00D553C5">
                      <w:pPr>
                        <w:pStyle w:val="ps1Char"/>
                        <w:rPr>
                          <w:rFonts w:cs="Andalus"/>
                          <w:sz w:val="56"/>
                          <w:szCs w:val="56"/>
                        </w:rPr>
                      </w:pPr>
                    </w:p>
                    <w:p w14:paraId="343AC584" w14:textId="77777777" w:rsidR="001D0BE8" w:rsidRPr="0002388B" w:rsidRDefault="001D0BE8" w:rsidP="00D553C5">
                      <w:pPr>
                        <w:pStyle w:val="ps1Char"/>
                        <w:rPr>
                          <w:rFonts w:cs="Andalus"/>
                          <w:sz w:val="56"/>
                          <w:szCs w:val="56"/>
                        </w:rPr>
                      </w:pPr>
                    </w:p>
                    <w:p w14:paraId="4DB81D10" w14:textId="77777777" w:rsidR="001D0BE8" w:rsidRPr="0002388B" w:rsidRDefault="001D0BE8" w:rsidP="00D553C5">
                      <w:pPr>
                        <w:pStyle w:val="ps1Char"/>
                        <w:rPr>
                          <w:rFonts w:cs="Andalus"/>
                          <w:sz w:val="56"/>
                          <w:szCs w:val="56"/>
                        </w:rPr>
                      </w:pPr>
                    </w:p>
                    <w:p w14:paraId="2B3FCCED" w14:textId="77777777" w:rsidR="001D0BE8" w:rsidRPr="0002388B" w:rsidRDefault="001D0BE8" w:rsidP="00D553C5">
                      <w:pPr>
                        <w:pStyle w:val="ps1Char"/>
                        <w:rPr>
                          <w:rFonts w:cs="Andalus"/>
                          <w:sz w:val="56"/>
                          <w:szCs w:val="56"/>
                        </w:rPr>
                      </w:pPr>
                    </w:p>
                    <w:p w14:paraId="49A558F8" w14:textId="77777777" w:rsidR="001D0BE8" w:rsidRPr="0002388B" w:rsidRDefault="001D0BE8" w:rsidP="00D553C5">
                      <w:pPr>
                        <w:pStyle w:val="ps1Char"/>
                        <w:rPr>
                          <w:rFonts w:cs="Andalus"/>
                          <w:sz w:val="56"/>
                          <w:szCs w:val="56"/>
                        </w:rPr>
                      </w:pPr>
                    </w:p>
                    <w:p w14:paraId="6752F6C3" w14:textId="77777777" w:rsidR="001D0BE8" w:rsidRPr="0002388B" w:rsidRDefault="001D0BE8" w:rsidP="00D553C5">
                      <w:pPr>
                        <w:pStyle w:val="ps1Char"/>
                        <w:rPr>
                          <w:rFonts w:cs="Andalus"/>
                          <w:sz w:val="56"/>
                          <w:szCs w:val="56"/>
                        </w:rPr>
                      </w:pPr>
                    </w:p>
                    <w:p w14:paraId="74D17A6B" w14:textId="77777777" w:rsidR="001D0BE8" w:rsidRPr="0002388B" w:rsidRDefault="001D0BE8" w:rsidP="00D553C5">
                      <w:pPr>
                        <w:pStyle w:val="ps1Char"/>
                        <w:rPr>
                          <w:rFonts w:cs="Andalus"/>
                          <w:sz w:val="56"/>
                          <w:szCs w:val="56"/>
                        </w:rPr>
                      </w:pPr>
                    </w:p>
                    <w:p w14:paraId="23524413" w14:textId="77777777" w:rsidR="001D0BE8" w:rsidRPr="0002388B" w:rsidRDefault="001D0BE8" w:rsidP="00D553C5">
                      <w:pPr>
                        <w:pStyle w:val="ps1Char"/>
                        <w:rPr>
                          <w:rFonts w:cs="Andalus"/>
                          <w:sz w:val="56"/>
                          <w:szCs w:val="56"/>
                        </w:rPr>
                      </w:pPr>
                    </w:p>
                    <w:p w14:paraId="260A4147" w14:textId="77777777" w:rsidR="001D0BE8" w:rsidRPr="0002388B" w:rsidRDefault="001D0BE8" w:rsidP="00D553C5">
                      <w:pPr>
                        <w:pStyle w:val="ps1Char"/>
                        <w:rPr>
                          <w:rFonts w:cs="Andalus"/>
                          <w:sz w:val="56"/>
                          <w:szCs w:val="56"/>
                        </w:rPr>
                      </w:pPr>
                    </w:p>
                    <w:p w14:paraId="7277195B" w14:textId="77777777" w:rsidR="001D0BE8" w:rsidRPr="0002388B" w:rsidRDefault="001D0BE8" w:rsidP="00D553C5">
                      <w:pPr>
                        <w:pStyle w:val="ps1Char"/>
                        <w:rPr>
                          <w:rFonts w:cs="Andalus"/>
                          <w:sz w:val="56"/>
                          <w:szCs w:val="56"/>
                        </w:rPr>
                      </w:pPr>
                    </w:p>
                    <w:p w14:paraId="5E14ACB8" w14:textId="77777777" w:rsidR="001D0BE8" w:rsidRPr="0002388B" w:rsidRDefault="001D0BE8" w:rsidP="00D553C5">
                      <w:pPr>
                        <w:pStyle w:val="ps1Char"/>
                        <w:rPr>
                          <w:rFonts w:cs="Andalus"/>
                          <w:sz w:val="56"/>
                          <w:szCs w:val="56"/>
                        </w:rPr>
                      </w:pPr>
                    </w:p>
                    <w:p w14:paraId="5A330800" w14:textId="77777777" w:rsidR="001D0BE8" w:rsidRPr="0002388B" w:rsidRDefault="001D0BE8" w:rsidP="00D553C5">
                      <w:pPr>
                        <w:pStyle w:val="ps1Char"/>
                        <w:rPr>
                          <w:rFonts w:cs="Andalus"/>
                          <w:sz w:val="56"/>
                          <w:szCs w:val="56"/>
                        </w:rPr>
                      </w:pPr>
                    </w:p>
                    <w:p w14:paraId="72C6DD2F" w14:textId="77777777" w:rsidR="001D0BE8" w:rsidRPr="0002388B" w:rsidRDefault="001D0BE8" w:rsidP="00D553C5">
                      <w:pPr>
                        <w:pStyle w:val="ps1Char"/>
                        <w:rPr>
                          <w:rFonts w:cs="Andalus"/>
                          <w:sz w:val="56"/>
                          <w:szCs w:val="56"/>
                        </w:rPr>
                      </w:pPr>
                    </w:p>
                    <w:p w14:paraId="52205793" w14:textId="77777777" w:rsidR="001D0BE8" w:rsidRPr="0002388B" w:rsidRDefault="001D0BE8" w:rsidP="00D553C5">
                      <w:pPr>
                        <w:pStyle w:val="ps1Char"/>
                        <w:rPr>
                          <w:rFonts w:cs="Andalus"/>
                          <w:sz w:val="56"/>
                          <w:szCs w:val="56"/>
                        </w:rPr>
                      </w:pPr>
                    </w:p>
                    <w:p w14:paraId="3DCC73DA" w14:textId="77777777" w:rsidR="001D0BE8" w:rsidRPr="0002388B" w:rsidRDefault="001D0BE8" w:rsidP="00D553C5">
                      <w:pPr>
                        <w:pStyle w:val="ps1Char"/>
                        <w:rPr>
                          <w:rFonts w:cs="Andalus"/>
                          <w:sz w:val="56"/>
                          <w:szCs w:val="56"/>
                        </w:rPr>
                      </w:pPr>
                    </w:p>
                    <w:p w14:paraId="678536AD" w14:textId="77777777" w:rsidR="001D0BE8" w:rsidRPr="0002388B" w:rsidRDefault="001D0BE8" w:rsidP="00D553C5">
                      <w:pPr>
                        <w:pStyle w:val="ps1Char"/>
                        <w:rPr>
                          <w:rFonts w:cs="Andalus"/>
                          <w:sz w:val="56"/>
                          <w:szCs w:val="56"/>
                        </w:rPr>
                      </w:pPr>
                    </w:p>
                    <w:p w14:paraId="7C8F8BCC" w14:textId="77777777" w:rsidR="001D0BE8" w:rsidRPr="0002388B" w:rsidRDefault="001D0BE8" w:rsidP="00D553C5">
                      <w:pPr>
                        <w:pStyle w:val="ps1Char"/>
                        <w:rPr>
                          <w:rFonts w:cs="Andalus"/>
                          <w:sz w:val="56"/>
                          <w:szCs w:val="56"/>
                        </w:rPr>
                      </w:pPr>
                    </w:p>
                    <w:p w14:paraId="29F3021A" w14:textId="77777777" w:rsidR="001D0BE8" w:rsidRPr="0002388B" w:rsidRDefault="001D0BE8" w:rsidP="00D553C5">
                      <w:pPr>
                        <w:pStyle w:val="ps1Char"/>
                        <w:rPr>
                          <w:rFonts w:cs="Andalus"/>
                          <w:sz w:val="56"/>
                          <w:szCs w:val="56"/>
                        </w:rPr>
                      </w:pPr>
                    </w:p>
                    <w:p w14:paraId="6AA475FC" w14:textId="77777777" w:rsidR="001D0BE8" w:rsidRPr="0002388B" w:rsidRDefault="001D0BE8" w:rsidP="00D553C5">
                      <w:pPr>
                        <w:pStyle w:val="ps1Char"/>
                        <w:rPr>
                          <w:rFonts w:cs="Andalus"/>
                          <w:sz w:val="56"/>
                          <w:szCs w:val="56"/>
                        </w:rPr>
                      </w:pPr>
                    </w:p>
                    <w:p w14:paraId="424F3CE2" w14:textId="77777777" w:rsidR="001D0BE8" w:rsidRPr="0002388B" w:rsidRDefault="001D0BE8" w:rsidP="00D553C5">
                      <w:pPr>
                        <w:pStyle w:val="ps1Char"/>
                        <w:rPr>
                          <w:rFonts w:cs="Andalus"/>
                          <w:sz w:val="56"/>
                          <w:szCs w:val="56"/>
                        </w:rPr>
                      </w:pPr>
                    </w:p>
                    <w:p w14:paraId="74DF7900" w14:textId="77777777" w:rsidR="001D0BE8" w:rsidRPr="0002388B" w:rsidRDefault="001D0BE8" w:rsidP="00D553C5">
                      <w:pPr>
                        <w:pStyle w:val="ps1Char"/>
                        <w:rPr>
                          <w:rFonts w:cs="Andalus"/>
                          <w:sz w:val="56"/>
                          <w:szCs w:val="56"/>
                        </w:rPr>
                      </w:pPr>
                    </w:p>
                    <w:p w14:paraId="3C31D91B" w14:textId="77777777" w:rsidR="001D0BE8" w:rsidRPr="0002388B" w:rsidRDefault="001D0BE8" w:rsidP="00D553C5">
                      <w:pPr>
                        <w:pStyle w:val="ps1Char"/>
                        <w:rPr>
                          <w:rFonts w:cs="Andalus"/>
                          <w:sz w:val="56"/>
                          <w:szCs w:val="56"/>
                        </w:rPr>
                      </w:pPr>
                    </w:p>
                    <w:p w14:paraId="5F62AE0F" w14:textId="77777777" w:rsidR="001D0BE8" w:rsidRPr="0002388B" w:rsidRDefault="001D0BE8" w:rsidP="00D553C5">
                      <w:pPr>
                        <w:pStyle w:val="ps1Char"/>
                        <w:rPr>
                          <w:rFonts w:cs="Andalus"/>
                          <w:sz w:val="56"/>
                          <w:szCs w:val="56"/>
                        </w:rPr>
                      </w:pPr>
                    </w:p>
                    <w:p w14:paraId="67BC59B4" w14:textId="77777777" w:rsidR="001D0BE8" w:rsidRPr="0002388B" w:rsidRDefault="001D0BE8" w:rsidP="00D553C5">
                      <w:pPr>
                        <w:pStyle w:val="ps1Char"/>
                        <w:rPr>
                          <w:rFonts w:cs="Andalus"/>
                          <w:sz w:val="56"/>
                          <w:szCs w:val="56"/>
                        </w:rPr>
                      </w:pPr>
                    </w:p>
                    <w:p w14:paraId="3FCA2994" w14:textId="77777777" w:rsidR="001D0BE8" w:rsidRPr="0002388B" w:rsidRDefault="001D0BE8" w:rsidP="00D553C5">
                      <w:pPr>
                        <w:pStyle w:val="ps1Char"/>
                        <w:rPr>
                          <w:rFonts w:cs="Andalus"/>
                          <w:sz w:val="56"/>
                          <w:szCs w:val="56"/>
                        </w:rPr>
                      </w:pPr>
                    </w:p>
                    <w:p w14:paraId="49A9EEC7" w14:textId="77777777" w:rsidR="001D0BE8" w:rsidRPr="0002388B" w:rsidRDefault="001D0BE8" w:rsidP="00D553C5">
                      <w:pPr>
                        <w:pStyle w:val="ps1Char"/>
                        <w:rPr>
                          <w:rFonts w:cs="Andalus"/>
                          <w:sz w:val="56"/>
                          <w:szCs w:val="56"/>
                        </w:rPr>
                      </w:pPr>
                    </w:p>
                    <w:p w14:paraId="173A243C" w14:textId="77777777" w:rsidR="001D0BE8" w:rsidRPr="0002388B" w:rsidRDefault="001D0BE8" w:rsidP="00D553C5">
                      <w:pPr>
                        <w:pStyle w:val="ps1Char"/>
                        <w:rPr>
                          <w:rFonts w:cs="Andalus"/>
                          <w:sz w:val="56"/>
                          <w:szCs w:val="56"/>
                        </w:rPr>
                      </w:pPr>
                    </w:p>
                    <w:p w14:paraId="2C8CC067" w14:textId="77777777" w:rsidR="001D0BE8" w:rsidRPr="0002388B" w:rsidRDefault="001D0BE8" w:rsidP="00D553C5">
                      <w:pPr>
                        <w:pStyle w:val="ps1Char"/>
                        <w:rPr>
                          <w:rFonts w:cs="Andalus"/>
                          <w:sz w:val="56"/>
                          <w:szCs w:val="56"/>
                        </w:rPr>
                      </w:pPr>
                    </w:p>
                    <w:p w14:paraId="2EBE0882" w14:textId="77777777" w:rsidR="001D0BE8" w:rsidRPr="0002388B" w:rsidRDefault="001D0BE8" w:rsidP="00D553C5">
                      <w:pPr>
                        <w:pStyle w:val="ps1Char"/>
                        <w:rPr>
                          <w:rFonts w:cs="Andalus"/>
                          <w:sz w:val="56"/>
                          <w:szCs w:val="56"/>
                        </w:rPr>
                      </w:pPr>
                    </w:p>
                    <w:p w14:paraId="4B593BF1" w14:textId="77777777" w:rsidR="001D0BE8" w:rsidRPr="0002388B" w:rsidRDefault="001D0BE8" w:rsidP="00D553C5">
                      <w:pPr>
                        <w:pStyle w:val="ps1Char"/>
                        <w:rPr>
                          <w:rFonts w:cs="Andalus"/>
                          <w:sz w:val="56"/>
                          <w:szCs w:val="56"/>
                        </w:rPr>
                      </w:pPr>
                    </w:p>
                    <w:p w14:paraId="395D68CA" w14:textId="77777777" w:rsidR="001D0BE8" w:rsidRPr="0002388B" w:rsidRDefault="001D0BE8" w:rsidP="00D553C5">
                      <w:pPr>
                        <w:pStyle w:val="ps1Char"/>
                        <w:rPr>
                          <w:rFonts w:cs="Andalus"/>
                          <w:sz w:val="56"/>
                          <w:szCs w:val="56"/>
                        </w:rPr>
                      </w:pPr>
                    </w:p>
                    <w:p w14:paraId="4F89D7DC" w14:textId="77777777" w:rsidR="001D0BE8" w:rsidRPr="0002388B" w:rsidRDefault="001D0BE8" w:rsidP="00D553C5">
                      <w:pPr>
                        <w:pStyle w:val="ps1Char"/>
                        <w:rPr>
                          <w:rFonts w:cs="Andalus"/>
                          <w:sz w:val="56"/>
                          <w:szCs w:val="56"/>
                        </w:rPr>
                      </w:pPr>
                    </w:p>
                    <w:p w14:paraId="762B01E3" w14:textId="77777777" w:rsidR="001D0BE8" w:rsidRPr="0002388B" w:rsidRDefault="001D0BE8" w:rsidP="00D553C5">
                      <w:pPr>
                        <w:pStyle w:val="ps1Char"/>
                        <w:rPr>
                          <w:rFonts w:cs="Andalus"/>
                          <w:sz w:val="56"/>
                          <w:szCs w:val="56"/>
                        </w:rPr>
                      </w:pPr>
                    </w:p>
                    <w:p w14:paraId="6AF4620A" w14:textId="77777777" w:rsidR="001D0BE8" w:rsidRPr="0002388B" w:rsidRDefault="001D0BE8" w:rsidP="00D553C5">
                      <w:pPr>
                        <w:pStyle w:val="ps1Char"/>
                        <w:rPr>
                          <w:rFonts w:cs="Andalus"/>
                          <w:sz w:val="56"/>
                          <w:szCs w:val="56"/>
                        </w:rPr>
                      </w:pPr>
                    </w:p>
                    <w:p w14:paraId="3C620E26" w14:textId="77777777" w:rsidR="001D0BE8" w:rsidRPr="0002388B" w:rsidRDefault="001D0BE8" w:rsidP="00D553C5">
                      <w:pPr>
                        <w:pStyle w:val="ps1Char"/>
                        <w:rPr>
                          <w:rFonts w:cs="Andalus"/>
                          <w:sz w:val="56"/>
                          <w:szCs w:val="56"/>
                        </w:rPr>
                      </w:pPr>
                    </w:p>
                    <w:p w14:paraId="18C58CAB" w14:textId="77777777" w:rsidR="001D0BE8" w:rsidRPr="0002388B" w:rsidRDefault="001D0BE8" w:rsidP="00D553C5">
                      <w:pPr>
                        <w:pStyle w:val="ps1Char"/>
                        <w:rPr>
                          <w:rFonts w:cs="Andalus"/>
                          <w:sz w:val="56"/>
                          <w:szCs w:val="56"/>
                        </w:rPr>
                      </w:pPr>
                    </w:p>
                    <w:p w14:paraId="6DB22CD2" w14:textId="77777777" w:rsidR="001D0BE8" w:rsidRPr="0002388B" w:rsidRDefault="001D0BE8" w:rsidP="00D553C5">
                      <w:pPr>
                        <w:pStyle w:val="ps1Char"/>
                        <w:rPr>
                          <w:rFonts w:cs="Andalus"/>
                          <w:sz w:val="56"/>
                          <w:szCs w:val="56"/>
                        </w:rPr>
                      </w:pPr>
                    </w:p>
                    <w:p w14:paraId="676E7709" w14:textId="77777777" w:rsidR="001D0BE8" w:rsidRPr="0002388B" w:rsidRDefault="001D0BE8" w:rsidP="00D553C5">
                      <w:pPr>
                        <w:pStyle w:val="ps1Char"/>
                        <w:rPr>
                          <w:rFonts w:cs="Andalus"/>
                          <w:sz w:val="56"/>
                          <w:szCs w:val="56"/>
                        </w:rPr>
                      </w:pPr>
                    </w:p>
                    <w:p w14:paraId="13D99320" w14:textId="77777777" w:rsidR="001D0BE8" w:rsidRPr="0002388B" w:rsidRDefault="001D0BE8" w:rsidP="00D553C5">
                      <w:pPr>
                        <w:pStyle w:val="ps1Char"/>
                        <w:rPr>
                          <w:rFonts w:cs="Andalus"/>
                          <w:sz w:val="56"/>
                          <w:szCs w:val="56"/>
                        </w:rPr>
                      </w:pPr>
                    </w:p>
                    <w:p w14:paraId="1CEDF9F6" w14:textId="77777777" w:rsidR="001D0BE8" w:rsidRPr="0002388B" w:rsidRDefault="001D0BE8" w:rsidP="00D553C5">
                      <w:pPr>
                        <w:pStyle w:val="ps1Char"/>
                        <w:rPr>
                          <w:rFonts w:cs="Andalus"/>
                          <w:sz w:val="56"/>
                          <w:szCs w:val="56"/>
                        </w:rPr>
                      </w:pPr>
                    </w:p>
                    <w:p w14:paraId="709B02D8" w14:textId="77777777" w:rsidR="001D0BE8" w:rsidRPr="0002388B" w:rsidRDefault="001D0BE8" w:rsidP="00D553C5">
                      <w:pPr>
                        <w:pStyle w:val="ps1Char"/>
                        <w:rPr>
                          <w:rFonts w:cs="Andalus"/>
                          <w:sz w:val="56"/>
                          <w:szCs w:val="56"/>
                        </w:rPr>
                      </w:pPr>
                    </w:p>
                    <w:p w14:paraId="05C90651" w14:textId="77777777" w:rsidR="001D0BE8" w:rsidRPr="0002388B" w:rsidRDefault="001D0BE8" w:rsidP="00D553C5">
                      <w:pPr>
                        <w:pStyle w:val="ps1Char"/>
                        <w:rPr>
                          <w:rFonts w:cs="Andalus"/>
                          <w:sz w:val="56"/>
                          <w:szCs w:val="56"/>
                        </w:rPr>
                      </w:pPr>
                    </w:p>
                    <w:p w14:paraId="0C040FFF" w14:textId="77777777" w:rsidR="001D0BE8" w:rsidRPr="0002388B" w:rsidRDefault="001D0BE8" w:rsidP="00D553C5">
                      <w:pPr>
                        <w:pStyle w:val="ps1Char"/>
                        <w:rPr>
                          <w:rFonts w:cs="Andalus"/>
                          <w:sz w:val="56"/>
                          <w:szCs w:val="56"/>
                        </w:rPr>
                      </w:pPr>
                    </w:p>
                    <w:p w14:paraId="12E65074" w14:textId="77777777" w:rsidR="001D0BE8" w:rsidRPr="0002388B" w:rsidRDefault="001D0BE8" w:rsidP="00D553C5">
                      <w:pPr>
                        <w:pStyle w:val="ps1Char"/>
                        <w:rPr>
                          <w:rFonts w:cs="Andalus"/>
                          <w:sz w:val="56"/>
                          <w:szCs w:val="56"/>
                        </w:rPr>
                      </w:pPr>
                    </w:p>
                    <w:p w14:paraId="28A92911" w14:textId="77777777" w:rsidR="001D0BE8" w:rsidRPr="0002388B" w:rsidRDefault="001D0BE8" w:rsidP="00D553C5">
                      <w:pPr>
                        <w:pStyle w:val="ps1Char"/>
                        <w:rPr>
                          <w:rFonts w:cs="Andalus"/>
                          <w:sz w:val="56"/>
                          <w:szCs w:val="56"/>
                        </w:rPr>
                      </w:pPr>
                    </w:p>
                    <w:p w14:paraId="7C992A1E" w14:textId="77777777" w:rsidR="001D0BE8" w:rsidRPr="0002388B" w:rsidRDefault="001D0BE8" w:rsidP="00D553C5">
                      <w:pPr>
                        <w:pStyle w:val="ps1Char"/>
                        <w:rPr>
                          <w:rFonts w:cs="Andalus"/>
                          <w:sz w:val="56"/>
                          <w:szCs w:val="56"/>
                        </w:rPr>
                      </w:pPr>
                    </w:p>
                    <w:p w14:paraId="1AF1C2E7" w14:textId="77777777" w:rsidR="001D0BE8" w:rsidRPr="0002388B" w:rsidRDefault="001D0BE8" w:rsidP="00D553C5">
                      <w:pPr>
                        <w:pStyle w:val="ps1Char"/>
                        <w:rPr>
                          <w:rFonts w:cs="Andalus"/>
                          <w:sz w:val="56"/>
                          <w:szCs w:val="56"/>
                        </w:rPr>
                      </w:pPr>
                    </w:p>
                    <w:p w14:paraId="47CED117" w14:textId="77777777" w:rsidR="001D0BE8" w:rsidRPr="0002388B" w:rsidRDefault="001D0BE8" w:rsidP="00D553C5">
                      <w:pPr>
                        <w:pStyle w:val="ps1Char"/>
                        <w:rPr>
                          <w:rFonts w:cs="Andalus"/>
                          <w:sz w:val="56"/>
                          <w:szCs w:val="56"/>
                        </w:rPr>
                      </w:pPr>
                    </w:p>
                    <w:p w14:paraId="64382988" w14:textId="77777777" w:rsidR="001D0BE8" w:rsidRPr="0002388B" w:rsidRDefault="001D0BE8" w:rsidP="00D553C5">
                      <w:pPr>
                        <w:pStyle w:val="ps1Char"/>
                        <w:rPr>
                          <w:rFonts w:cs="Andalus"/>
                          <w:sz w:val="56"/>
                          <w:szCs w:val="56"/>
                        </w:rPr>
                      </w:pPr>
                    </w:p>
                    <w:p w14:paraId="599E3FDD" w14:textId="77777777" w:rsidR="001D0BE8" w:rsidRPr="0002388B" w:rsidRDefault="001D0BE8" w:rsidP="00D553C5">
                      <w:pPr>
                        <w:pStyle w:val="ps1Char"/>
                        <w:rPr>
                          <w:rFonts w:cs="Andalus"/>
                          <w:sz w:val="56"/>
                          <w:szCs w:val="56"/>
                        </w:rPr>
                      </w:pPr>
                    </w:p>
                    <w:p w14:paraId="2704EBFC" w14:textId="77777777" w:rsidR="001D0BE8" w:rsidRPr="0002388B" w:rsidRDefault="001D0BE8" w:rsidP="00D553C5">
                      <w:pPr>
                        <w:pStyle w:val="ps1Char"/>
                        <w:rPr>
                          <w:rFonts w:cs="Andalus"/>
                          <w:sz w:val="56"/>
                          <w:szCs w:val="56"/>
                        </w:rPr>
                      </w:pPr>
                    </w:p>
                    <w:p w14:paraId="02DDEF34" w14:textId="77777777" w:rsidR="001D0BE8" w:rsidRPr="0002388B" w:rsidRDefault="001D0BE8" w:rsidP="00D553C5">
                      <w:pPr>
                        <w:pStyle w:val="ps1Char"/>
                        <w:rPr>
                          <w:rFonts w:cs="Andalus"/>
                          <w:sz w:val="56"/>
                          <w:szCs w:val="56"/>
                        </w:rPr>
                      </w:pPr>
                    </w:p>
                    <w:p w14:paraId="172E4A67" w14:textId="77777777" w:rsidR="001D0BE8" w:rsidRPr="0002388B" w:rsidRDefault="001D0BE8" w:rsidP="00D553C5">
                      <w:pPr>
                        <w:pStyle w:val="ps1Char"/>
                        <w:rPr>
                          <w:rFonts w:cs="Andalus"/>
                          <w:sz w:val="56"/>
                          <w:szCs w:val="56"/>
                        </w:rPr>
                      </w:pPr>
                    </w:p>
                    <w:p w14:paraId="65E900D9" w14:textId="77777777" w:rsidR="001D0BE8" w:rsidRPr="0002388B" w:rsidRDefault="001D0BE8" w:rsidP="00D553C5">
                      <w:pPr>
                        <w:pStyle w:val="ps1Char"/>
                        <w:rPr>
                          <w:rFonts w:cs="Andalus"/>
                          <w:sz w:val="56"/>
                          <w:szCs w:val="56"/>
                        </w:rPr>
                      </w:pPr>
                    </w:p>
                    <w:p w14:paraId="36D274DA" w14:textId="77777777" w:rsidR="001D0BE8" w:rsidRPr="0002388B" w:rsidRDefault="001D0BE8" w:rsidP="00D553C5">
                      <w:pPr>
                        <w:pStyle w:val="ps1Char"/>
                        <w:rPr>
                          <w:rFonts w:cs="Andalus"/>
                          <w:sz w:val="56"/>
                          <w:szCs w:val="56"/>
                        </w:rPr>
                      </w:pPr>
                    </w:p>
                    <w:p w14:paraId="42D997E0" w14:textId="77777777" w:rsidR="001D0BE8" w:rsidRPr="0002388B" w:rsidRDefault="001D0BE8" w:rsidP="00D553C5">
                      <w:pPr>
                        <w:pStyle w:val="ps1Char"/>
                        <w:rPr>
                          <w:rFonts w:cs="Andalus"/>
                          <w:sz w:val="56"/>
                          <w:szCs w:val="56"/>
                        </w:rPr>
                      </w:pPr>
                    </w:p>
                    <w:p w14:paraId="30A44D8F" w14:textId="77777777" w:rsidR="001D0BE8" w:rsidRPr="0002388B" w:rsidRDefault="001D0BE8" w:rsidP="00D553C5">
                      <w:pPr>
                        <w:pStyle w:val="ps1Char"/>
                        <w:rPr>
                          <w:rFonts w:cs="Andalus"/>
                          <w:sz w:val="56"/>
                          <w:szCs w:val="56"/>
                        </w:rPr>
                      </w:pPr>
                    </w:p>
                    <w:p w14:paraId="2A4030FB" w14:textId="77777777" w:rsidR="001D0BE8" w:rsidRPr="0002388B" w:rsidRDefault="001D0BE8" w:rsidP="00D553C5">
                      <w:pPr>
                        <w:pStyle w:val="ps1Char"/>
                        <w:rPr>
                          <w:rFonts w:cs="Andalus"/>
                          <w:sz w:val="56"/>
                          <w:szCs w:val="56"/>
                        </w:rPr>
                      </w:pPr>
                    </w:p>
                    <w:p w14:paraId="7BA3D257" w14:textId="77777777" w:rsidR="001D0BE8" w:rsidRPr="0002388B" w:rsidRDefault="001D0BE8" w:rsidP="00D553C5">
                      <w:pPr>
                        <w:pStyle w:val="ps1Char"/>
                        <w:rPr>
                          <w:rFonts w:cs="Andalus"/>
                          <w:sz w:val="56"/>
                          <w:szCs w:val="56"/>
                        </w:rPr>
                      </w:pPr>
                    </w:p>
                    <w:p w14:paraId="56C9468B" w14:textId="77777777" w:rsidR="001D0BE8" w:rsidRPr="0002388B" w:rsidRDefault="001D0BE8" w:rsidP="00D553C5">
                      <w:pPr>
                        <w:pStyle w:val="ps1Char"/>
                        <w:rPr>
                          <w:rFonts w:cs="Andalus"/>
                          <w:sz w:val="56"/>
                          <w:szCs w:val="56"/>
                        </w:rPr>
                      </w:pPr>
                    </w:p>
                    <w:p w14:paraId="02A434EA" w14:textId="77777777" w:rsidR="001D0BE8" w:rsidRPr="0002388B" w:rsidRDefault="001D0BE8" w:rsidP="00D553C5">
                      <w:pPr>
                        <w:pStyle w:val="ps1Char"/>
                        <w:rPr>
                          <w:rFonts w:cs="Andalus"/>
                          <w:sz w:val="56"/>
                          <w:szCs w:val="56"/>
                        </w:rPr>
                      </w:pPr>
                    </w:p>
                    <w:p w14:paraId="708EB67E" w14:textId="77777777" w:rsidR="001D0BE8" w:rsidRPr="0002388B" w:rsidRDefault="001D0BE8" w:rsidP="00D553C5">
                      <w:pPr>
                        <w:pStyle w:val="ps1Char"/>
                        <w:rPr>
                          <w:rFonts w:cs="Andalus"/>
                          <w:sz w:val="56"/>
                          <w:szCs w:val="56"/>
                        </w:rPr>
                      </w:pPr>
                    </w:p>
                    <w:p w14:paraId="2DFBF68A" w14:textId="77777777" w:rsidR="001D0BE8" w:rsidRPr="0002388B" w:rsidRDefault="001D0BE8" w:rsidP="00D553C5">
                      <w:pPr>
                        <w:pStyle w:val="ps1Char"/>
                        <w:rPr>
                          <w:rFonts w:cs="Andalus"/>
                          <w:sz w:val="56"/>
                          <w:szCs w:val="56"/>
                        </w:rPr>
                      </w:pPr>
                    </w:p>
                    <w:p w14:paraId="362DD2CB" w14:textId="77777777" w:rsidR="001D0BE8" w:rsidRPr="0002388B" w:rsidRDefault="001D0BE8" w:rsidP="00D553C5">
                      <w:pPr>
                        <w:pStyle w:val="ps1Char"/>
                        <w:rPr>
                          <w:rFonts w:cs="Andalus"/>
                          <w:sz w:val="56"/>
                          <w:szCs w:val="56"/>
                        </w:rPr>
                      </w:pPr>
                    </w:p>
                    <w:p w14:paraId="16FC743D" w14:textId="77777777" w:rsidR="001D0BE8" w:rsidRPr="0002388B" w:rsidRDefault="001D0BE8" w:rsidP="00D553C5">
                      <w:pPr>
                        <w:pStyle w:val="ps1Char"/>
                        <w:rPr>
                          <w:rFonts w:cs="Andalus"/>
                          <w:sz w:val="56"/>
                          <w:szCs w:val="56"/>
                        </w:rPr>
                      </w:pPr>
                    </w:p>
                    <w:p w14:paraId="6E040E5E" w14:textId="77777777" w:rsidR="001D0BE8" w:rsidRPr="0002388B" w:rsidRDefault="001D0BE8" w:rsidP="00D553C5">
                      <w:pPr>
                        <w:pStyle w:val="ps1Char"/>
                        <w:rPr>
                          <w:rFonts w:cs="Andalus"/>
                          <w:sz w:val="56"/>
                          <w:szCs w:val="56"/>
                        </w:rPr>
                      </w:pPr>
                    </w:p>
                    <w:p w14:paraId="2CA80D8F" w14:textId="77777777" w:rsidR="001D0BE8" w:rsidRPr="0002388B" w:rsidRDefault="001D0BE8" w:rsidP="00D553C5">
                      <w:pPr>
                        <w:pStyle w:val="ps1Char"/>
                        <w:rPr>
                          <w:rFonts w:cs="Andalus"/>
                          <w:sz w:val="56"/>
                          <w:szCs w:val="56"/>
                        </w:rPr>
                      </w:pPr>
                    </w:p>
                    <w:p w14:paraId="461CDF85" w14:textId="77777777" w:rsidR="001D0BE8" w:rsidRPr="0002388B" w:rsidRDefault="001D0BE8" w:rsidP="00D553C5">
                      <w:pPr>
                        <w:pStyle w:val="ps1Char"/>
                        <w:rPr>
                          <w:rFonts w:cs="Andalus"/>
                          <w:sz w:val="56"/>
                          <w:szCs w:val="56"/>
                        </w:rPr>
                      </w:pPr>
                    </w:p>
                    <w:p w14:paraId="5CB7D079" w14:textId="77777777" w:rsidR="001D0BE8" w:rsidRPr="0002388B" w:rsidRDefault="001D0BE8" w:rsidP="00D553C5">
                      <w:pPr>
                        <w:pStyle w:val="ps1Char"/>
                        <w:rPr>
                          <w:rFonts w:cs="Andalus"/>
                          <w:sz w:val="56"/>
                          <w:szCs w:val="56"/>
                        </w:rPr>
                      </w:pPr>
                    </w:p>
                    <w:p w14:paraId="12C5A606" w14:textId="77777777" w:rsidR="001D0BE8" w:rsidRPr="0002388B" w:rsidRDefault="001D0BE8" w:rsidP="00D553C5">
                      <w:pPr>
                        <w:pStyle w:val="ps1Char"/>
                        <w:rPr>
                          <w:rFonts w:cs="Andalus"/>
                          <w:sz w:val="56"/>
                          <w:szCs w:val="56"/>
                        </w:rPr>
                      </w:pPr>
                    </w:p>
                    <w:p w14:paraId="437EF584" w14:textId="77777777" w:rsidR="001D0BE8" w:rsidRPr="0002388B" w:rsidRDefault="001D0BE8" w:rsidP="00D553C5">
                      <w:pPr>
                        <w:pStyle w:val="ps1Char"/>
                        <w:rPr>
                          <w:rFonts w:cs="Andalus"/>
                          <w:sz w:val="56"/>
                          <w:szCs w:val="56"/>
                        </w:rPr>
                      </w:pPr>
                    </w:p>
                    <w:p w14:paraId="789DB1C6" w14:textId="77777777" w:rsidR="001D0BE8" w:rsidRPr="0002388B" w:rsidRDefault="001D0BE8" w:rsidP="00D553C5">
                      <w:pPr>
                        <w:pStyle w:val="ps1Char"/>
                        <w:rPr>
                          <w:rFonts w:cs="Andalus"/>
                          <w:sz w:val="56"/>
                          <w:szCs w:val="56"/>
                        </w:rPr>
                      </w:pPr>
                    </w:p>
                    <w:p w14:paraId="54B9FD8D" w14:textId="77777777" w:rsidR="001D0BE8" w:rsidRPr="0002388B" w:rsidRDefault="001D0BE8" w:rsidP="00D553C5">
                      <w:pPr>
                        <w:pStyle w:val="ps1Char"/>
                        <w:rPr>
                          <w:rFonts w:cs="Andalus"/>
                          <w:sz w:val="56"/>
                          <w:szCs w:val="56"/>
                        </w:rPr>
                      </w:pPr>
                    </w:p>
                    <w:p w14:paraId="7E40F78A" w14:textId="77777777" w:rsidR="001D0BE8" w:rsidRPr="0002388B" w:rsidRDefault="001D0BE8" w:rsidP="00D553C5">
                      <w:pPr>
                        <w:pStyle w:val="ps1Char"/>
                        <w:rPr>
                          <w:rFonts w:cs="Andalus"/>
                          <w:sz w:val="56"/>
                          <w:szCs w:val="56"/>
                        </w:rPr>
                      </w:pPr>
                    </w:p>
                    <w:p w14:paraId="1D6569DD" w14:textId="77777777" w:rsidR="001D0BE8" w:rsidRPr="0002388B" w:rsidRDefault="001D0BE8" w:rsidP="00D553C5">
                      <w:pPr>
                        <w:pStyle w:val="ps1Char"/>
                        <w:rPr>
                          <w:rFonts w:cs="Andalus"/>
                          <w:sz w:val="56"/>
                          <w:szCs w:val="56"/>
                        </w:rPr>
                      </w:pPr>
                    </w:p>
                    <w:p w14:paraId="569AF928" w14:textId="77777777" w:rsidR="001D0BE8" w:rsidRPr="0002388B" w:rsidRDefault="001D0BE8" w:rsidP="00D553C5">
                      <w:pPr>
                        <w:pStyle w:val="ps1Char"/>
                        <w:rPr>
                          <w:rFonts w:cs="Andalus"/>
                          <w:sz w:val="56"/>
                          <w:szCs w:val="56"/>
                        </w:rPr>
                      </w:pPr>
                    </w:p>
                    <w:p w14:paraId="12556460" w14:textId="77777777" w:rsidR="001D0BE8" w:rsidRPr="0002388B" w:rsidRDefault="001D0BE8" w:rsidP="00D553C5">
                      <w:pPr>
                        <w:pStyle w:val="ps1Char"/>
                        <w:rPr>
                          <w:rFonts w:cs="Andalus"/>
                          <w:sz w:val="56"/>
                          <w:szCs w:val="56"/>
                        </w:rPr>
                      </w:pPr>
                    </w:p>
                    <w:p w14:paraId="70F87F7A" w14:textId="77777777" w:rsidR="001D0BE8" w:rsidRPr="0002388B" w:rsidRDefault="001D0BE8" w:rsidP="00D553C5">
                      <w:pPr>
                        <w:pStyle w:val="ps1Char"/>
                        <w:rPr>
                          <w:rFonts w:cs="Andalus"/>
                          <w:sz w:val="56"/>
                          <w:szCs w:val="56"/>
                        </w:rPr>
                      </w:pPr>
                    </w:p>
                    <w:p w14:paraId="083F6BE7" w14:textId="77777777" w:rsidR="001D0BE8" w:rsidRPr="0002388B" w:rsidRDefault="001D0BE8" w:rsidP="00D553C5">
                      <w:pPr>
                        <w:pStyle w:val="ps1Char"/>
                        <w:rPr>
                          <w:rFonts w:cs="Andalus"/>
                          <w:sz w:val="56"/>
                          <w:szCs w:val="56"/>
                        </w:rPr>
                      </w:pPr>
                    </w:p>
                    <w:p w14:paraId="041B24B5" w14:textId="77777777" w:rsidR="001D0BE8" w:rsidRPr="0002388B" w:rsidRDefault="001D0BE8" w:rsidP="00D553C5">
                      <w:pPr>
                        <w:pStyle w:val="ps1Char"/>
                        <w:rPr>
                          <w:rFonts w:cs="Andalus"/>
                          <w:sz w:val="56"/>
                          <w:szCs w:val="56"/>
                        </w:rPr>
                      </w:pPr>
                    </w:p>
                    <w:p w14:paraId="205BF88A" w14:textId="77777777" w:rsidR="001D0BE8" w:rsidRPr="0002388B" w:rsidRDefault="001D0BE8" w:rsidP="00D553C5">
                      <w:pPr>
                        <w:pStyle w:val="ps1Char"/>
                        <w:rPr>
                          <w:rFonts w:cs="Andalus"/>
                          <w:sz w:val="56"/>
                          <w:szCs w:val="56"/>
                        </w:rPr>
                      </w:pPr>
                    </w:p>
                    <w:p w14:paraId="035A963C" w14:textId="77777777" w:rsidR="001D0BE8" w:rsidRPr="0002388B" w:rsidRDefault="001D0BE8" w:rsidP="00D553C5">
                      <w:pPr>
                        <w:pStyle w:val="ps1Char"/>
                        <w:rPr>
                          <w:rFonts w:cs="Andalus"/>
                          <w:sz w:val="56"/>
                          <w:szCs w:val="56"/>
                        </w:rPr>
                      </w:pPr>
                    </w:p>
                    <w:p w14:paraId="454235F1" w14:textId="77777777" w:rsidR="001D0BE8" w:rsidRPr="0002388B" w:rsidRDefault="001D0BE8" w:rsidP="00D553C5">
                      <w:pPr>
                        <w:pStyle w:val="ps1Char"/>
                        <w:rPr>
                          <w:rFonts w:cs="Andalus"/>
                          <w:sz w:val="56"/>
                          <w:szCs w:val="56"/>
                        </w:rPr>
                      </w:pPr>
                    </w:p>
                    <w:p w14:paraId="181C3698" w14:textId="77777777" w:rsidR="001D0BE8" w:rsidRPr="0002388B" w:rsidRDefault="001D0BE8" w:rsidP="00D553C5">
                      <w:pPr>
                        <w:pStyle w:val="ps1Char"/>
                        <w:rPr>
                          <w:rFonts w:cs="Andalus"/>
                          <w:sz w:val="56"/>
                          <w:szCs w:val="56"/>
                        </w:rPr>
                      </w:pPr>
                    </w:p>
                    <w:p w14:paraId="0D67291B" w14:textId="77777777" w:rsidR="001D0BE8" w:rsidRPr="0002388B" w:rsidRDefault="001D0BE8" w:rsidP="00D553C5">
                      <w:pPr>
                        <w:pStyle w:val="ps1Char"/>
                        <w:rPr>
                          <w:rFonts w:cs="Andalus"/>
                          <w:sz w:val="56"/>
                          <w:szCs w:val="56"/>
                        </w:rPr>
                      </w:pPr>
                    </w:p>
                    <w:p w14:paraId="49A0BA03" w14:textId="77777777" w:rsidR="001D0BE8" w:rsidRPr="0002388B" w:rsidRDefault="001D0BE8" w:rsidP="00D553C5">
                      <w:pPr>
                        <w:pStyle w:val="ps1Char"/>
                        <w:rPr>
                          <w:rFonts w:cs="Andalus"/>
                          <w:sz w:val="56"/>
                          <w:szCs w:val="56"/>
                        </w:rPr>
                      </w:pPr>
                    </w:p>
                    <w:p w14:paraId="360CF0B0" w14:textId="77777777" w:rsidR="001D0BE8" w:rsidRPr="0002388B" w:rsidRDefault="001D0BE8" w:rsidP="00D553C5">
                      <w:pPr>
                        <w:pStyle w:val="ps1Char"/>
                        <w:rPr>
                          <w:rFonts w:cs="Andalus"/>
                          <w:sz w:val="56"/>
                          <w:szCs w:val="56"/>
                        </w:rPr>
                      </w:pPr>
                    </w:p>
                    <w:p w14:paraId="297A637C" w14:textId="77777777" w:rsidR="001D0BE8" w:rsidRPr="0002388B" w:rsidRDefault="001D0BE8" w:rsidP="00D553C5">
                      <w:pPr>
                        <w:pStyle w:val="ps1Char"/>
                        <w:rPr>
                          <w:rFonts w:cs="Andalus"/>
                          <w:sz w:val="56"/>
                          <w:szCs w:val="56"/>
                        </w:rPr>
                      </w:pPr>
                    </w:p>
                    <w:p w14:paraId="574753D4" w14:textId="77777777" w:rsidR="001D0BE8" w:rsidRPr="0002388B" w:rsidRDefault="001D0BE8" w:rsidP="00D553C5">
                      <w:pPr>
                        <w:pStyle w:val="ps1Char"/>
                        <w:rPr>
                          <w:rFonts w:cs="Andalus"/>
                          <w:sz w:val="56"/>
                          <w:szCs w:val="56"/>
                        </w:rPr>
                      </w:pPr>
                    </w:p>
                    <w:p w14:paraId="6667C64D" w14:textId="77777777" w:rsidR="001D0BE8" w:rsidRPr="0002388B" w:rsidRDefault="001D0BE8" w:rsidP="00D553C5">
                      <w:pPr>
                        <w:pStyle w:val="ps1Char"/>
                        <w:rPr>
                          <w:rFonts w:cs="Andalus"/>
                          <w:sz w:val="56"/>
                          <w:szCs w:val="56"/>
                        </w:rPr>
                      </w:pPr>
                    </w:p>
                    <w:p w14:paraId="362F7375" w14:textId="77777777" w:rsidR="001D0BE8" w:rsidRPr="0002388B" w:rsidRDefault="001D0BE8" w:rsidP="00D553C5">
                      <w:pPr>
                        <w:pStyle w:val="ps1Char"/>
                        <w:rPr>
                          <w:rFonts w:cs="Andalus"/>
                          <w:sz w:val="56"/>
                          <w:szCs w:val="56"/>
                        </w:rPr>
                      </w:pPr>
                    </w:p>
                    <w:p w14:paraId="556D102B" w14:textId="77777777" w:rsidR="001D0BE8" w:rsidRPr="0002388B" w:rsidRDefault="001D0BE8" w:rsidP="00D553C5">
                      <w:pPr>
                        <w:pStyle w:val="ps1Char"/>
                        <w:rPr>
                          <w:rFonts w:cs="Andalus"/>
                          <w:sz w:val="56"/>
                          <w:szCs w:val="56"/>
                        </w:rPr>
                      </w:pPr>
                    </w:p>
                    <w:p w14:paraId="54121218" w14:textId="77777777" w:rsidR="001D0BE8" w:rsidRPr="0002388B" w:rsidRDefault="001D0BE8" w:rsidP="00D553C5">
                      <w:pPr>
                        <w:pStyle w:val="ps1Char"/>
                        <w:rPr>
                          <w:rFonts w:cs="Andalus"/>
                          <w:sz w:val="56"/>
                          <w:szCs w:val="56"/>
                        </w:rPr>
                      </w:pPr>
                    </w:p>
                    <w:p w14:paraId="544CFFB4" w14:textId="77777777" w:rsidR="001D0BE8" w:rsidRPr="0002388B" w:rsidRDefault="001D0BE8" w:rsidP="00D553C5">
                      <w:pPr>
                        <w:pStyle w:val="ps1Char"/>
                        <w:rPr>
                          <w:rFonts w:cs="Andalus"/>
                          <w:sz w:val="56"/>
                          <w:szCs w:val="56"/>
                        </w:rPr>
                      </w:pPr>
                    </w:p>
                    <w:p w14:paraId="28FA8631" w14:textId="77777777" w:rsidR="001D0BE8" w:rsidRPr="0002388B" w:rsidRDefault="001D0BE8" w:rsidP="00D553C5">
                      <w:pPr>
                        <w:pStyle w:val="ps1Char"/>
                        <w:rPr>
                          <w:rFonts w:cs="Andalus"/>
                          <w:sz w:val="56"/>
                          <w:szCs w:val="56"/>
                        </w:rPr>
                      </w:pPr>
                    </w:p>
                    <w:p w14:paraId="2DFACB8F" w14:textId="77777777" w:rsidR="001D0BE8" w:rsidRPr="0002388B" w:rsidRDefault="001D0BE8" w:rsidP="00D553C5">
                      <w:pPr>
                        <w:pStyle w:val="ps1Char"/>
                        <w:rPr>
                          <w:rFonts w:cs="Andalus"/>
                          <w:sz w:val="56"/>
                          <w:szCs w:val="56"/>
                        </w:rPr>
                      </w:pPr>
                    </w:p>
                    <w:p w14:paraId="09600AEA" w14:textId="77777777" w:rsidR="001D0BE8" w:rsidRPr="0002388B" w:rsidRDefault="001D0BE8" w:rsidP="00D553C5">
                      <w:pPr>
                        <w:pStyle w:val="ps1Char"/>
                        <w:rPr>
                          <w:rFonts w:cs="Andalus"/>
                          <w:sz w:val="56"/>
                          <w:szCs w:val="56"/>
                        </w:rPr>
                      </w:pPr>
                    </w:p>
                    <w:p w14:paraId="448F5DF1" w14:textId="77777777" w:rsidR="001D0BE8" w:rsidRPr="0002388B" w:rsidRDefault="001D0BE8" w:rsidP="00D553C5">
                      <w:pPr>
                        <w:pStyle w:val="ps1Char"/>
                        <w:rPr>
                          <w:rFonts w:cs="Andalus"/>
                          <w:sz w:val="56"/>
                          <w:szCs w:val="56"/>
                        </w:rPr>
                      </w:pPr>
                    </w:p>
                    <w:p w14:paraId="4B13C376" w14:textId="77777777" w:rsidR="001D0BE8" w:rsidRPr="0002388B" w:rsidRDefault="001D0BE8" w:rsidP="00D553C5">
                      <w:pPr>
                        <w:pStyle w:val="ps1Char"/>
                        <w:rPr>
                          <w:rFonts w:cs="Andalus"/>
                          <w:sz w:val="56"/>
                          <w:szCs w:val="56"/>
                        </w:rPr>
                      </w:pPr>
                    </w:p>
                    <w:p w14:paraId="503E68B2" w14:textId="77777777" w:rsidR="001D0BE8" w:rsidRPr="0002388B" w:rsidRDefault="001D0BE8" w:rsidP="00D553C5">
                      <w:pPr>
                        <w:pStyle w:val="ps1Char"/>
                        <w:rPr>
                          <w:rFonts w:cs="Andalus"/>
                          <w:sz w:val="56"/>
                          <w:szCs w:val="56"/>
                        </w:rPr>
                      </w:pPr>
                    </w:p>
                    <w:p w14:paraId="054364E9" w14:textId="77777777" w:rsidR="001D0BE8" w:rsidRPr="0002388B" w:rsidRDefault="001D0BE8" w:rsidP="00D553C5">
                      <w:pPr>
                        <w:pStyle w:val="ps1Char"/>
                        <w:rPr>
                          <w:rFonts w:cs="Andalus"/>
                          <w:sz w:val="56"/>
                          <w:szCs w:val="56"/>
                        </w:rPr>
                      </w:pPr>
                    </w:p>
                    <w:p w14:paraId="0582F5DF" w14:textId="77777777" w:rsidR="001D0BE8" w:rsidRPr="0002388B" w:rsidRDefault="001D0BE8" w:rsidP="00D553C5">
                      <w:pPr>
                        <w:pStyle w:val="ps1Char"/>
                        <w:rPr>
                          <w:rFonts w:cs="Andalus"/>
                          <w:sz w:val="56"/>
                          <w:szCs w:val="56"/>
                        </w:rPr>
                      </w:pPr>
                    </w:p>
                    <w:p w14:paraId="0C1F1A79" w14:textId="77777777" w:rsidR="001D0BE8" w:rsidRPr="0002388B" w:rsidRDefault="001D0BE8" w:rsidP="00D553C5">
                      <w:pPr>
                        <w:pStyle w:val="ps1Char"/>
                        <w:rPr>
                          <w:rFonts w:cs="Andalus"/>
                          <w:sz w:val="56"/>
                          <w:szCs w:val="56"/>
                        </w:rPr>
                      </w:pPr>
                    </w:p>
                    <w:p w14:paraId="204738C0" w14:textId="77777777" w:rsidR="001D0BE8" w:rsidRPr="0002388B" w:rsidRDefault="001D0BE8" w:rsidP="00D553C5">
                      <w:pPr>
                        <w:pStyle w:val="ps1Char"/>
                        <w:rPr>
                          <w:rFonts w:cs="Andalus"/>
                          <w:sz w:val="56"/>
                          <w:szCs w:val="56"/>
                        </w:rPr>
                      </w:pPr>
                    </w:p>
                    <w:p w14:paraId="6758D858" w14:textId="77777777" w:rsidR="001D0BE8" w:rsidRPr="0002388B" w:rsidRDefault="001D0BE8" w:rsidP="00D553C5">
                      <w:pPr>
                        <w:pStyle w:val="ps1Char"/>
                        <w:rPr>
                          <w:rFonts w:cs="Andalus"/>
                          <w:sz w:val="56"/>
                          <w:szCs w:val="56"/>
                        </w:rPr>
                      </w:pPr>
                    </w:p>
                    <w:p w14:paraId="56708375" w14:textId="77777777" w:rsidR="001D0BE8" w:rsidRPr="0002388B" w:rsidRDefault="001D0BE8" w:rsidP="00D553C5">
                      <w:pPr>
                        <w:pStyle w:val="ps1Char"/>
                        <w:rPr>
                          <w:rFonts w:cs="Andalus"/>
                          <w:sz w:val="56"/>
                          <w:szCs w:val="56"/>
                        </w:rPr>
                      </w:pPr>
                    </w:p>
                    <w:p w14:paraId="356FF107" w14:textId="77777777" w:rsidR="001D0BE8" w:rsidRPr="0002388B" w:rsidRDefault="001D0BE8" w:rsidP="00D553C5">
                      <w:pPr>
                        <w:pStyle w:val="ps1Char"/>
                        <w:rPr>
                          <w:rFonts w:cs="Andalus"/>
                          <w:sz w:val="56"/>
                          <w:szCs w:val="56"/>
                        </w:rPr>
                      </w:pPr>
                    </w:p>
                    <w:p w14:paraId="227E64FF" w14:textId="77777777" w:rsidR="001D0BE8" w:rsidRPr="0002388B" w:rsidRDefault="001D0BE8" w:rsidP="00D553C5">
                      <w:pPr>
                        <w:pStyle w:val="ps1Char"/>
                        <w:rPr>
                          <w:rFonts w:cs="Andalus"/>
                          <w:sz w:val="56"/>
                          <w:szCs w:val="56"/>
                        </w:rPr>
                      </w:pPr>
                    </w:p>
                    <w:p w14:paraId="65F5611A" w14:textId="77777777" w:rsidR="001D0BE8" w:rsidRPr="0002388B" w:rsidRDefault="001D0BE8" w:rsidP="00D553C5">
                      <w:pPr>
                        <w:pStyle w:val="ps1Char"/>
                        <w:rPr>
                          <w:rFonts w:cs="Andalus"/>
                          <w:sz w:val="56"/>
                          <w:szCs w:val="56"/>
                        </w:rPr>
                      </w:pPr>
                    </w:p>
                    <w:p w14:paraId="119B13D1" w14:textId="77777777" w:rsidR="001D0BE8" w:rsidRPr="0002388B" w:rsidRDefault="001D0BE8" w:rsidP="00D553C5">
                      <w:pPr>
                        <w:pStyle w:val="ps1Char"/>
                        <w:rPr>
                          <w:rFonts w:cs="Andalus"/>
                          <w:sz w:val="56"/>
                          <w:szCs w:val="56"/>
                        </w:rPr>
                      </w:pPr>
                    </w:p>
                    <w:p w14:paraId="0553E596" w14:textId="77777777" w:rsidR="001D0BE8" w:rsidRPr="0002388B" w:rsidRDefault="001D0BE8" w:rsidP="00D553C5">
                      <w:pPr>
                        <w:pStyle w:val="ps1Char"/>
                        <w:rPr>
                          <w:rFonts w:cs="Andalus"/>
                          <w:sz w:val="56"/>
                          <w:szCs w:val="56"/>
                        </w:rPr>
                      </w:pPr>
                    </w:p>
                    <w:p w14:paraId="7E9B68DB" w14:textId="77777777" w:rsidR="001D0BE8" w:rsidRPr="0002388B" w:rsidRDefault="001D0BE8" w:rsidP="00D553C5">
                      <w:pPr>
                        <w:pStyle w:val="ps1Char"/>
                        <w:rPr>
                          <w:rFonts w:cs="Andalus"/>
                          <w:sz w:val="56"/>
                          <w:szCs w:val="56"/>
                        </w:rPr>
                      </w:pPr>
                    </w:p>
                    <w:p w14:paraId="2B1290B2" w14:textId="77777777" w:rsidR="001D0BE8" w:rsidRPr="0002388B" w:rsidRDefault="001D0BE8" w:rsidP="00D553C5">
                      <w:pPr>
                        <w:pStyle w:val="ps1Char"/>
                        <w:rPr>
                          <w:rFonts w:cs="Andalus"/>
                          <w:sz w:val="56"/>
                          <w:szCs w:val="56"/>
                        </w:rPr>
                      </w:pPr>
                    </w:p>
                    <w:p w14:paraId="0245CF50" w14:textId="77777777" w:rsidR="001D0BE8" w:rsidRPr="0002388B" w:rsidRDefault="001D0BE8" w:rsidP="00D553C5">
                      <w:pPr>
                        <w:pStyle w:val="ps1Char"/>
                        <w:rPr>
                          <w:rFonts w:cs="Andalus"/>
                          <w:sz w:val="56"/>
                          <w:szCs w:val="56"/>
                        </w:rPr>
                      </w:pPr>
                    </w:p>
                    <w:p w14:paraId="4B2EF0F3" w14:textId="77777777" w:rsidR="001D0BE8" w:rsidRPr="0002388B" w:rsidRDefault="001D0BE8" w:rsidP="00D553C5">
                      <w:pPr>
                        <w:pStyle w:val="ps1Char"/>
                        <w:rPr>
                          <w:rFonts w:cs="Andalus"/>
                          <w:sz w:val="56"/>
                          <w:szCs w:val="56"/>
                        </w:rPr>
                      </w:pPr>
                    </w:p>
                    <w:p w14:paraId="62DE7FA8" w14:textId="77777777" w:rsidR="001D0BE8" w:rsidRPr="0002388B" w:rsidRDefault="001D0BE8" w:rsidP="00D553C5">
                      <w:pPr>
                        <w:pStyle w:val="ps1Char"/>
                        <w:rPr>
                          <w:rFonts w:cs="Andalus"/>
                          <w:sz w:val="56"/>
                          <w:szCs w:val="56"/>
                        </w:rPr>
                      </w:pPr>
                    </w:p>
                    <w:p w14:paraId="0CD437A9" w14:textId="77777777" w:rsidR="001D0BE8" w:rsidRPr="0002388B" w:rsidRDefault="001D0BE8" w:rsidP="00D553C5">
                      <w:pPr>
                        <w:pStyle w:val="ps1Char"/>
                        <w:rPr>
                          <w:rFonts w:cs="Andalus"/>
                          <w:sz w:val="56"/>
                          <w:szCs w:val="56"/>
                        </w:rPr>
                      </w:pPr>
                    </w:p>
                    <w:p w14:paraId="446809E3" w14:textId="77777777" w:rsidR="001D0BE8" w:rsidRPr="0002388B" w:rsidRDefault="001D0BE8" w:rsidP="00D553C5">
                      <w:pPr>
                        <w:pStyle w:val="ps1Char"/>
                        <w:rPr>
                          <w:rFonts w:cs="Andalus"/>
                          <w:sz w:val="56"/>
                          <w:szCs w:val="56"/>
                        </w:rPr>
                      </w:pPr>
                    </w:p>
                    <w:p w14:paraId="66502BD8" w14:textId="77777777" w:rsidR="001D0BE8" w:rsidRPr="0002388B" w:rsidRDefault="001D0BE8" w:rsidP="00D553C5">
                      <w:pPr>
                        <w:pStyle w:val="ps1Char"/>
                        <w:rPr>
                          <w:rFonts w:cs="Andalus"/>
                          <w:sz w:val="56"/>
                          <w:szCs w:val="56"/>
                        </w:rPr>
                      </w:pPr>
                    </w:p>
                    <w:p w14:paraId="2CAEEA44" w14:textId="77777777" w:rsidR="001D0BE8" w:rsidRPr="0002388B" w:rsidRDefault="001D0BE8" w:rsidP="00D553C5">
                      <w:pPr>
                        <w:pStyle w:val="ps1Char"/>
                        <w:rPr>
                          <w:rFonts w:cs="Andalus"/>
                          <w:sz w:val="56"/>
                          <w:szCs w:val="56"/>
                        </w:rPr>
                      </w:pPr>
                    </w:p>
                    <w:p w14:paraId="4D5E02A7" w14:textId="77777777" w:rsidR="001D0BE8" w:rsidRPr="0002388B" w:rsidRDefault="001D0BE8" w:rsidP="00D553C5">
                      <w:pPr>
                        <w:pStyle w:val="ps1Char"/>
                        <w:rPr>
                          <w:rFonts w:cs="Andalus"/>
                          <w:sz w:val="56"/>
                          <w:szCs w:val="56"/>
                        </w:rPr>
                      </w:pPr>
                    </w:p>
                    <w:p w14:paraId="2A98933E" w14:textId="77777777" w:rsidR="001D0BE8" w:rsidRPr="0002388B" w:rsidRDefault="001D0BE8" w:rsidP="00D553C5">
                      <w:pPr>
                        <w:pStyle w:val="ps1Char"/>
                        <w:rPr>
                          <w:rFonts w:cs="Andalus"/>
                          <w:sz w:val="56"/>
                          <w:szCs w:val="56"/>
                        </w:rPr>
                      </w:pPr>
                    </w:p>
                    <w:p w14:paraId="3A556B72" w14:textId="77777777" w:rsidR="001D0BE8" w:rsidRPr="0002388B" w:rsidRDefault="001D0BE8" w:rsidP="00D553C5">
                      <w:pPr>
                        <w:pStyle w:val="ps1Char"/>
                        <w:rPr>
                          <w:rFonts w:cs="Andalus"/>
                          <w:sz w:val="56"/>
                          <w:szCs w:val="56"/>
                        </w:rPr>
                      </w:pPr>
                    </w:p>
                    <w:p w14:paraId="7A07B78C" w14:textId="77777777" w:rsidR="001D0BE8" w:rsidRPr="0002388B" w:rsidRDefault="001D0BE8" w:rsidP="00D553C5">
                      <w:pPr>
                        <w:pStyle w:val="ps1Char"/>
                        <w:rPr>
                          <w:rFonts w:cs="Andalus"/>
                          <w:sz w:val="56"/>
                          <w:szCs w:val="56"/>
                        </w:rPr>
                      </w:pPr>
                    </w:p>
                    <w:p w14:paraId="15196C79" w14:textId="77777777" w:rsidR="001D0BE8" w:rsidRPr="0002388B" w:rsidRDefault="001D0BE8" w:rsidP="00D553C5">
                      <w:pPr>
                        <w:pStyle w:val="ps1Char"/>
                        <w:rPr>
                          <w:rFonts w:cs="Andalus"/>
                          <w:sz w:val="56"/>
                          <w:szCs w:val="56"/>
                        </w:rPr>
                      </w:pPr>
                    </w:p>
                    <w:p w14:paraId="0B63261E" w14:textId="77777777" w:rsidR="001D0BE8" w:rsidRPr="0002388B" w:rsidRDefault="001D0BE8" w:rsidP="00D553C5">
                      <w:pPr>
                        <w:pStyle w:val="ps1Char"/>
                        <w:rPr>
                          <w:rFonts w:cs="Andalus"/>
                          <w:sz w:val="56"/>
                          <w:szCs w:val="56"/>
                        </w:rPr>
                      </w:pPr>
                    </w:p>
                    <w:p w14:paraId="75B9FD4D" w14:textId="77777777" w:rsidR="001D0BE8" w:rsidRPr="0002388B" w:rsidRDefault="001D0BE8" w:rsidP="00D553C5">
                      <w:pPr>
                        <w:pStyle w:val="ps1Char"/>
                        <w:rPr>
                          <w:rFonts w:cs="Andalus"/>
                          <w:sz w:val="56"/>
                          <w:szCs w:val="56"/>
                        </w:rPr>
                      </w:pPr>
                    </w:p>
                    <w:p w14:paraId="7B3759D9" w14:textId="77777777" w:rsidR="001D0BE8" w:rsidRPr="0002388B" w:rsidRDefault="001D0BE8" w:rsidP="00D553C5">
                      <w:pPr>
                        <w:pStyle w:val="ps1Char"/>
                        <w:rPr>
                          <w:rFonts w:cs="Andalus"/>
                          <w:sz w:val="56"/>
                          <w:szCs w:val="56"/>
                        </w:rPr>
                      </w:pPr>
                    </w:p>
                    <w:p w14:paraId="157EC2CF" w14:textId="77777777" w:rsidR="001D0BE8" w:rsidRPr="0002388B" w:rsidRDefault="001D0BE8" w:rsidP="00D553C5">
                      <w:pPr>
                        <w:pStyle w:val="ps1Char"/>
                        <w:rPr>
                          <w:rFonts w:cs="Andalus"/>
                          <w:sz w:val="56"/>
                          <w:szCs w:val="56"/>
                        </w:rPr>
                      </w:pPr>
                    </w:p>
                    <w:p w14:paraId="3B04451C" w14:textId="77777777" w:rsidR="001D0BE8" w:rsidRPr="0002388B" w:rsidRDefault="001D0BE8" w:rsidP="00D553C5">
                      <w:pPr>
                        <w:pStyle w:val="ps1Char"/>
                        <w:rPr>
                          <w:rFonts w:cs="Andalus"/>
                          <w:sz w:val="56"/>
                          <w:szCs w:val="56"/>
                        </w:rPr>
                      </w:pPr>
                    </w:p>
                    <w:p w14:paraId="2DDC08B5" w14:textId="77777777" w:rsidR="001D0BE8" w:rsidRPr="0002388B" w:rsidRDefault="001D0BE8" w:rsidP="00D553C5">
                      <w:pPr>
                        <w:pStyle w:val="ps1Char"/>
                        <w:rPr>
                          <w:rFonts w:cs="Andalus"/>
                          <w:sz w:val="56"/>
                          <w:szCs w:val="56"/>
                        </w:rPr>
                      </w:pPr>
                    </w:p>
                    <w:p w14:paraId="6D46D0CE" w14:textId="77777777" w:rsidR="001D0BE8" w:rsidRPr="0002388B" w:rsidRDefault="001D0BE8" w:rsidP="00D553C5">
                      <w:pPr>
                        <w:pStyle w:val="ps1Char"/>
                        <w:rPr>
                          <w:rFonts w:cs="Andalus"/>
                          <w:sz w:val="56"/>
                          <w:szCs w:val="56"/>
                        </w:rPr>
                      </w:pPr>
                    </w:p>
                    <w:p w14:paraId="50C572DC" w14:textId="77777777" w:rsidR="001D0BE8" w:rsidRPr="0002388B" w:rsidRDefault="001D0BE8" w:rsidP="00D553C5">
                      <w:pPr>
                        <w:pStyle w:val="ps1Char"/>
                        <w:rPr>
                          <w:rFonts w:cs="Andalus"/>
                          <w:sz w:val="56"/>
                          <w:szCs w:val="56"/>
                        </w:rPr>
                      </w:pPr>
                    </w:p>
                    <w:p w14:paraId="41D43DDC" w14:textId="77777777" w:rsidR="001D0BE8" w:rsidRPr="0002388B" w:rsidRDefault="001D0BE8" w:rsidP="00D553C5">
                      <w:pPr>
                        <w:pStyle w:val="ps1Char"/>
                        <w:rPr>
                          <w:rFonts w:cs="Andalus"/>
                          <w:sz w:val="56"/>
                          <w:szCs w:val="56"/>
                        </w:rPr>
                      </w:pPr>
                    </w:p>
                    <w:p w14:paraId="0655F5E5" w14:textId="77777777" w:rsidR="001D0BE8" w:rsidRPr="0002388B" w:rsidRDefault="001D0BE8" w:rsidP="00D553C5">
                      <w:pPr>
                        <w:pStyle w:val="ps1Char"/>
                        <w:rPr>
                          <w:rFonts w:cs="Andalus"/>
                          <w:sz w:val="56"/>
                          <w:szCs w:val="56"/>
                        </w:rPr>
                      </w:pPr>
                    </w:p>
                    <w:p w14:paraId="2AC704EB" w14:textId="77777777" w:rsidR="001D0BE8" w:rsidRPr="0002388B" w:rsidRDefault="001D0BE8" w:rsidP="00D553C5">
                      <w:pPr>
                        <w:pStyle w:val="ps1Char"/>
                        <w:rPr>
                          <w:rFonts w:cs="Andalus"/>
                          <w:sz w:val="56"/>
                          <w:szCs w:val="56"/>
                        </w:rPr>
                      </w:pPr>
                    </w:p>
                    <w:p w14:paraId="30148416" w14:textId="77777777" w:rsidR="001D0BE8" w:rsidRPr="0002388B" w:rsidRDefault="001D0BE8" w:rsidP="00D553C5">
                      <w:pPr>
                        <w:pStyle w:val="ps1Char"/>
                        <w:rPr>
                          <w:rFonts w:cs="Andalus"/>
                          <w:sz w:val="56"/>
                          <w:szCs w:val="56"/>
                        </w:rPr>
                      </w:pPr>
                    </w:p>
                  </w:txbxContent>
                </v:textbox>
                <w10:wrap anchorx="margin"/>
              </v:shape>
            </w:pict>
          </mc:Fallback>
        </mc:AlternateContent>
      </w:r>
    </w:p>
    <w:p w14:paraId="63FAE14B" w14:textId="77777777" w:rsidR="0079041F" w:rsidRDefault="0079041F" w:rsidP="0079041F">
      <w:pPr>
        <w:spacing w:line="360" w:lineRule="auto"/>
        <w:jc w:val="center"/>
        <w:rPr>
          <w:rFonts w:ascii="Times New Roman" w:hAnsi="Times New Roman"/>
          <w:b/>
          <w:bCs/>
          <w:caps/>
          <w:sz w:val="22"/>
          <w:szCs w:val="22"/>
        </w:rPr>
      </w:pPr>
    </w:p>
    <w:p w14:paraId="2AA1D7D5" w14:textId="77777777" w:rsidR="0079041F" w:rsidRDefault="0079041F" w:rsidP="0079041F">
      <w:pPr>
        <w:spacing w:line="360" w:lineRule="auto"/>
        <w:jc w:val="center"/>
        <w:rPr>
          <w:rFonts w:ascii="Times New Roman" w:hAnsi="Times New Roman"/>
          <w:b/>
          <w:bCs/>
          <w:caps/>
          <w:sz w:val="22"/>
          <w:szCs w:val="22"/>
        </w:rPr>
      </w:pPr>
    </w:p>
    <w:p w14:paraId="1DE1DB33" w14:textId="77777777" w:rsidR="0079041F" w:rsidRDefault="0079041F" w:rsidP="0079041F">
      <w:pPr>
        <w:spacing w:line="360" w:lineRule="auto"/>
        <w:jc w:val="center"/>
        <w:rPr>
          <w:rFonts w:ascii="Times New Roman" w:hAnsi="Times New Roman"/>
          <w:b/>
          <w:bCs/>
          <w:caps/>
          <w:sz w:val="22"/>
          <w:szCs w:val="22"/>
        </w:rPr>
      </w:pPr>
    </w:p>
    <w:p w14:paraId="7CA2FEAD" w14:textId="77777777" w:rsidR="0079041F" w:rsidRPr="007E6D9F" w:rsidRDefault="0079041F" w:rsidP="0079041F">
      <w:pPr>
        <w:spacing w:line="360" w:lineRule="auto"/>
        <w:jc w:val="center"/>
        <w:rPr>
          <w:rFonts w:ascii="Times New Roman" w:hAnsi="Times New Roman"/>
          <w:b/>
          <w:bCs/>
          <w:caps/>
          <w:sz w:val="22"/>
          <w:szCs w:val="22"/>
        </w:rPr>
      </w:pPr>
    </w:p>
    <w:p w14:paraId="14113A2C" w14:textId="77777777" w:rsidR="00D553C5" w:rsidRPr="007E6D9F" w:rsidRDefault="00D553C5" w:rsidP="00952B9E">
      <w:pPr>
        <w:spacing w:line="360" w:lineRule="auto"/>
        <w:jc w:val="center"/>
        <w:rPr>
          <w:rFonts w:ascii="Times New Roman" w:hAnsi="Times New Roman"/>
          <w:b/>
          <w:bCs/>
          <w:caps/>
          <w:sz w:val="22"/>
          <w:szCs w:val="22"/>
        </w:rPr>
      </w:pPr>
    </w:p>
    <w:p w14:paraId="73F15F41" w14:textId="77777777" w:rsidR="000A558E" w:rsidRPr="000A558E" w:rsidRDefault="000A558E" w:rsidP="000A558E">
      <w:pPr>
        <w:spacing w:line="360" w:lineRule="auto"/>
        <w:jc w:val="center"/>
        <w:rPr>
          <w:rFonts w:ascii="Times New Roman" w:hAnsi="Times New Roman"/>
          <w:b/>
          <w:bCs/>
          <w:caps/>
          <w:sz w:val="22"/>
          <w:szCs w:val="22"/>
        </w:rPr>
      </w:pPr>
      <w:r w:rsidRPr="000A558E">
        <w:rPr>
          <w:rFonts w:ascii="Times New Roman" w:hAnsi="Times New Roman"/>
          <w:b/>
          <w:bCs/>
          <w:caps/>
          <w:sz w:val="22"/>
          <w:szCs w:val="22"/>
        </w:rPr>
        <w:lastRenderedPageBreak/>
        <w:t>SCHOOL OF NURSING</w:t>
      </w:r>
    </w:p>
    <w:p w14:paraId="0DE04670" w14:textId="77777777" w:rsidR="000A558E" w:rsidRPr="000A558E" w:rsidRDefault="000A558E" w:rsidP="000A558E">
      <w:pPr>
        <w:spacing w:line="360" w:lineRule="auto"/>
        <w:jc w:val="center"/>
        <w:rPr>
          <w:rFonts w:ascii="Times New Roman" w:hAnsi="Times New Roman"/>
          <w:b/>
          <w:bCs/>
          <w:caps/>
          <w:sz w:val="22"/>
          <w:szCs w:val="22"/>
        </w:rPr>
      </w:pPr>
      <w:r w:rsidRPr="000A558E">
        <w:rPr>
          <w:rFonts w:ascii="Times New Roman" w:hAnsi="Times New Roman"/>
          <w:b/>
          <w:bCs/>
          <w:caps/>
          <w:sz w:val="22"/>
          <w:szCs w:val="22"/>
        </w:rPr>
        <w:t>Course Syllabus</w:t>
      </w:r>
    </w:p>
    <w:p w14:paraId="6FFAFA0C" w14:textId="77777777" w:rsidR="000A558E" w:rsidRPr="000A558E" w:rsidRDefault="000A558E" w:rsidP="000A558E">
      <w:pPr>
        <w:spacing w:line="360" w:lineRule="auto"/>
        <w:jc w:val="center"/>
        <w:rPr>
          <w:rFonts w:ascii="Times New Roman" w:hAnsi="Times New Roman"/>
          <w:b/>
          <w:bCs/>
          <w:caps/>
          <w:sz w:val="22"/>
          <w:szCs w:val="22"/>
        </w:rPr>
      </w:pPr>
      <w:r>
        <w:rPr>
          <w:rFonts w:ascii="Times New Roman" w:hAnsi="Times New Roman"/>
          <w:b/>
          <w:bCs/>
          <w:caps/>
          <w:sz w:val="22"/>
          <w:szCs w:val="22"/>
        </w:rPr>
        <w:t>Community Health</w:t>
      </w:r>
      <w:r w:rsidRPr="000A558E">
        <w:rPr>
          <w:rFonts w:ascii="Times New Roman" w:hAnsi="Times New Roman"/>
          <w:b/>
          <w:bCs/>
          <w:caps/>
          <w:sz w:val="22"/>
          <w:szCs w:val="22"/>
        </w:rPr>
        <w:t xml:space="preserve"> Nursing DEPARTMENT</w:t>
      </w:r>
    </w:p>
    <w:p w14:paraId="0A578384" w14:textId="77777777" w:rsidR="000A558E" w:rsidRPr="000A558E" w:rsidRDefault="000A558E" w:rsidP="000A558E">
      <w:pPr>
        <w:spacing w:line="360" w:lineRule="auto"/>
        <w:jc w:val="center"/>
        <w:rPr>
          <w:rFonts w:ascii="Times New Roman" w:hAnsi="Times New Roman"/>
          <w:b/>
          <w:bCs/>
          <w:caps/>
          <w:sz w:val="22"/>
          <w:szCs w:val="22"/>
        </w:rPr>
      </w:pPr>
    </w:p>
    <w:p w14:paraId="5A5D1AD2" w14:textId="76B674AA" w:rsidR="000A558E" w:rsidRPr="000A558E" w:rsidRDefault="000A558E" w:rsidP="000A558E">
      <w:pPr>
        <w:spacing w:line="360" w:lineRule="auto"/>
        <w:jc w:val="center"/>
        <w:rPr>
          <w:rFonts w:ascii="Times New Roman" w:hAnsi="Times New Roman"/>
          <w:b/>
          <w:bCs/>
          <w:caps/>
          <w:sz w:val="22"/>
          <w:szCs w:val="22"/>
        </w:rPr>
      </w:pPr>
      <w:r w:rsidRPr="000A558E">
        <w:rPr>
          <w:rFonts w:ascii="Times New Roman" w:hAnsi="Times New Roman"/>
          <w:b/>
          <w:bCs/>
          <w:caps/>
          <w:sz w:val="22"/>
          <w:szCs w:val="22"/>
        </w:rPr>
        <w:t>[</w:t>
      </w:r>
      <w:r w:rsidR="007232F3">
        <w:rPr>
          <w:rFonts w:ascii="Times New Roman" w:hAnsi="Times New Roman"/>
          <w:b/>
          <w:bCs/>
          <w:caps/>
          <w:sz w:val="22"/>
          <w:szCs w:val="22"/>
        </w:rPr>
        <w:t>FIRST</w:t>
      </w:r>
      <w:r w:rsidRPr="000A558E">
        <w:rPr>
          <w:rFonts w:ascii="Times New Roman" w:hAnsi="Times New Roman"/>
          <w:b/>
          <w:bCs/>
          <w:caps/>
          <w:sz w:val="22"/>
          <w:szCs w:val="22"/>
        </w:rPr>
        <w:t xml:space="preserve"> sEMESTER </w:t>
      </w:r>
      <w:r w:rsidR="007232F3">
        <w:rPr>
          <w:rFonts w:ascii="Times New Roman" w:hAnsi="Times New Roman"/>
          <w:b/>
          <w:bCs/>
          <w:caps/>
          <w:sz w:val="22"/>
          <w:szCs w:val="22"/>
        </w:rPr>
        <w:t>2018</w:t>
      </w:r>
      <w:r w:rsidRPr="000A558E">
        <w:rPr>
          <w:rFonts w:ascii="Times New Roman" w:hAnsi="Times New Roman"/>
          <w:b/>
          <w:bCs/>
          <w:caps/>
          <w:sz w:val="22"/>
          <w:szCs w:val="22"/>
        </w:rPr>
        <w:t>/</w:t>
      </w:r>
      <w:r w:rsidR="007232F3">
        <w:rPr>
          <w:rFonts w:ascii="Times New Roman" w:hAnsi="Times New Roman"/>
          <w:b/>
          <w:bCs/>
          <w:caps/>
          <w:sz w:val="22"/>
          <w:szCs w:val="22"/>
        </w:rPr>
        <w:t>2019</w:t>
      </w:r>
      <w:r w:rsidRPr="000A558E">
        <w:rPr>
          <w:rFonts w:ascii="Times New Roman" w:hAnsi="Times New Roman"/>
          <w:b/>
          <w:bCs/>
          <w:caps/>
          <w:sz w:val="22"/>
          <w:szCs w:val="22"/>
        </w:rPr>
        <w:t>]</w:t>
      </w:r>
    </w:p>
    <w:p w14:paraId="40DAC926" w14:textId="77777777" w:rsidR="000A558E" w:rsidRPr="000A558E" w:rsidRDefault="000A558E" w:rsidP="000A558E">
      <w:pPr>
        <w:spacing w:line="276" w:lineRule="auto"/>
        <w:jc w:val="center"/>
        <w:rPr>
          <w:rFonts w:ascii="Times New Roman" w:hAnsi="Times New Roman"/>
          <w:b/>
          <w:bCs/>
          <w:caps/>
          <w:sz w:val="22"/>
          <w:szCs w:val="22"/>
        </w:rPr>
      </w:pPr>
      <w:r w:rsidRPr="000A558E">
        <w:rPr>
          <w:rFonts w:ascii="Times New Roman" w:hAnsi="Times New Roman"/>
          <w:b/>
          <w:bCs/>
          <w:caps/>
          <w:sz w:val="22"/>
          <w:szCs w:val="22"/>
        </w:rPr>
        <w:t>-------------------------------------------------</w:t>
      </w:r>
    </w:p>
    <w:p w14:paraId="24638EFF" w14:textId="77777777" w:rsidR="000A558E" w:rsidRPr="000A558E" w:rsidRDefault="000A558E" w:rsidP="000A558E">
      <w:pPr>
        <w:ind w:firstLine="720"/>
        <w:jc w:val="center"/>
        <w:rPr>
          <w:rFonts w:ascii="Times New Roman" w:hAnsi="Times New Roman"/>
          <w:b/>
          <w:sz w:val="22"/>
          <w:szCs w:val="22"/>
        </w:rPr>
      </w:pPr>
    </w:p>
    <w:p w14:paraId="1A719E76" w14:textId="77777777" w:rsidR="000A558E" w:rsidRPr="000A558E" w:rsidRDefault="000A558E" w:rsidP="000A558E">
      <w:pPr>
        <w:spacing w:line="360" w:lineRule="auto"/>
        <w:ind w:firstLine="720"/>
        <w:jc w:val="center"/>
        <w:rPr>
          <w:rFonts w:ascii="Times New Roman" w:hAnsi="Times New Roman"/>
          <w:b/>
          <w:bCs/>
          <w:caps/>
          <w:sz w:val="22"/>
          <w:szCs w:val="22"/>
        </w:rPr>
      </w:pPr>
      <w:r w:rsidRPr="000A558E">
        <w:rPr>
          <w:rFonts w:ascii="Times New Roman" w:hAnsi="Times New Roman"/>
          <w:b/>
          <w:bCs/>
          <w:caps/>
          <w:sz w:val="22"/>
          <w:szCs w:val="22"/>
        </w:rPr>
        <w:t>The Mission of THE University OF JORDAN</w:t>
      </w:r>
    </w:p>
    <w:p w14:paraId="13D8D5D5" w14:textId="77777777" w:rsidR="000A558E" w:rsidRPr="000A558E" w:rsidRDefault="000A558E" w:rsidP="000A558E">
      <w:pPr>
        <w:rPr>
          <w:rFonts w:asciiTheme="majorBidi" w:hAnsiTheme="majorBidi" w:cstheme="majorBidi"/>
          <w:sz w:val="24"/>
        </w:rPr>
      </w:pPr>
      <w:r w:rsidRPr="000A558E">
        <w:rPr>
          <w:rFonts w:asciiTheme="majorBidi" w:hAnsiTheme="majorBidi" w:cstheme="majorBidi"/>
          <w:sz w:val="24"/>
          <w:shd w:val="clear" w:color="auto" w:fill="F4F4F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0090125E" w14:textId="77777777" w:rsidR="000A558E" w:rsidRPr="000A558E" w:rsidRDefault="000A558E" w:rsidP="000A558E">
      <w:pPr>
        <w:spacing w:line="360" w:lineRule="auto"/>
        <w:ind w:firstLine="720"/>
        <w:jc w:val="center"/>
        <w:rPr>
          <w:rFonts w:ascii="Times New Roman" w:hAnsi="Times New Roman"/>
          <w:b/>
          <w:bCs/>
          <w:caps/>
          <w:sz w:val="22"/>
          <w:szCs w:val="22"/>
        </w:rPr>
      </w:pPr>
    </w:p>
    <w:p w14:paraId="321D464A" w14:textId="77777777" w:rsidR="000A558E" w:rsidRPr="000A558E" w:rsidRDefault="000A558E" w:rsidP="000A558E">
      <w:pPr>
        <w:spacing w:line="360" w:lineRule="auto"/>
        <w:ind w:firstLine="720"/>
        <w:jc w:val="center"/>
        <w:rPr>
          <w:rFonts w:ascii="Times New Roman" w:hAnsi="Times New Roman"/>
          <w:b/>
          <w:bCs/>
          <w:caps/>
          <w:sz w:val="22"/>
          <w:szCs w:val="22"/>
        </w:rPr>
      </w:pPr>
      <w:r w:rsidRPr="000A558E">
        <w:rPr>
          <w:rFonts w:ascii="Times New Roman" w:hAnsi="Times New Roman"/>
          <w:b/>
          <w:bCs/>
          <w:caps/>
          <w:sz w:val="22"/>
          <w:szCs w:val="22"/>
        </w:rPr>
        <w:t>The vision of the SCHOOL of Nursing</w:t>
      </w:r>
    </w:p>
    <w:p w14:paraId="281E49D2" w14:textId="77777777" w:rsidR="000A558E" w:rsidRPr="00A17B87" w:rsidRDefault="000A558E" w:rsidP="000A558E">
      <w:pPr>
        <w:autoSpaceDE w:val="0"/>
        <w:autoSpaceDN w:val="0"/>
        <w:adjustRightInd w:val="0"/>
        <w:rPr>
          <w:rFonts w:asciiTheme="majorBidi" w:hAnsiTheme="majorBidi" w:cstheme="majorBidi"/>
          <w:sz w:val="24"/>
        </w:rPr>
      </w:pPr>
      <w:r w:rsidRPr="000A558E">
        <w:rPr>
          <w:rFonts w:asciiTheme="majorBidi" w:hAnsiTheme="majorBidi" w:cstheme="majorBidi"/>
          <w:sz w:val="24"/>
        </w:rPr>
        <w:t>To be a leading, global school in the areas of nursing education</w:t>
      </w:r>
      <w:r w:rsidRPr="00A17B87">
        <w:rPr>
          <w:rFonts w:asciiTheme="majorBidi" w:hAnsiTheme="majorBidi" w:cstheme="majorBidi"/>
          <w:sz w:val="24"/>
        </w:rPr>
        <w:t>, research, and community service.</w:t>
      </w:r>
    </w:p>
    <w:p w14:paraId="2D02C077" w14:textId="77777777" w:rsidR="000A558E" w:rsidRPr="00A17B87" w:rsidRDefault="000A558E" w:rsidP="000A558E">
      <w:pPr>
        <w:autoSpaceDE w:val="0"/>
        <w:autoSpaceDN w:val="0"/>
        <w:adjustRightInd w:val="0"/>
        <w:rPr>
          <w:rFonts w:ascii="Gill Sans MT" w:hAnsi="Gill Sans MT"/>
          <w:sz w:val="16"/>
          <w:szCs w:val="16"/>
        </w:rPr>
      </w:pPr>
    </w:p>
    <w:p w14:paraId="5D9E55C8" w14:textId="77777777" w:rsidR="000A558E" w:rsidRPr="00A17B87" w:rsidRDefault="000A558E" w:rsidP="000A558E">
      <w:pPr>
        <w:ind w:firstLine="720"/>
        <w:jc w:val="center"/>
        <w:rPr>
          <w:rFonts w:ascii="Times New Roman" w:hAnsi="Times New Roman"/>
          <w:sz w:val="22"/>
          <w:szCs w:val="22"/>
        </w:rPr>
      </w:pPr>
    </w:p>
    <w:p w14:paraId="1E4DB2DC" w14:textId="77777777" w:rsidR="000A558E" w:rsidRPr="00A17B87" w:rsidRDefault="000A558E" w:rsidP="000A558E">
      <w:pPr>
        <w:spacing w:line="360" w:lineRule="auto"/>
        <w:ind w:firstLine="720"/>
        <w:jc w:val="center"/>
        <w:rPr>
          <w:rFonts w:ascii="Times New Roman" w:hAnsi="Times New Roman"/>
          <w:b/>
          <w:bCs/>
          <w:caps/>
          <w:sz w:val="22"/>
          <w:szCs w:val="22"/>
        </w:rPr>
      </w:pPr>
      <w:r w:rsidRPr="00A17B87">
        <w:rPr>
          <w:rFonts w:ascii="Times New Roman" w:hAnsi="Times New Roman"/>
          <w:b/>
          <w:bCs/>
          <w:caps/>
          <w:sz w:val="22"/>
          <w:szCs w:val="22"/>
        </w:rPr>
        <w:t>The Mission of the SCHOOL of Nursing</w:t>
      </w:r>
    </w:p>
    <w:p w14:paraId="25D371F2" w14:textId="77777777" w:rsidR="000A558E" w:rsidRPr="00A17B87" w:rsidRDefault="000A558E" w:rsidP="000A558E">
      <w:pPr>
        <w:autoSpaceDE w:val="0"/>
        <w:autoSpaceDN w:val="0"/>
        <w:adjustRightInd w:val="0"/>
        <w:rPr>
          <w:rFonts w:ascii="Times New Roman" w:hAnsi="Times New Roman"/>
          <w:sz w:val="24"/>
        </w:rPr>
      </w:pPr>
      <w:r w:rsidRPr="00A17B87">
        <w:rPr>
          <w:rFonts w:ascii="Times New Roman" w:hAnsi="Times New Roman"/>
          <w:sz w:val="24"/>
        </w:rPr>
        <w:t>The School of Nursing dedicates itself to improve health and wellbeing of society through preparing professional nurses to provide quality nursing care, conduct research and provide community service. The school provides a model learning environment that encourages life-long learning, innovation, and professional and personal development.</w:t>
      </w:r>
    </w:p>
    <w:p w14:paraId="3BC72A74" w14:textId="77777777" w:rsidR="000A558E" w:rsidRPr="00A17B87" w:rsidRDefault="000A558E" w:rsidP="000A558E">
      <w:pPr>
        <w:shd w:val="clear" w:color="auto" w:fill="FFFFFF"/>
        <w:spacing w:line="270" w:lineRule="atLeast"/>
        <w:textAlignment w:val="baseline"/>
        <w:rPr>
          <w:rFonts w:ascii="Times New Roman" w:hAnsi="Times New Roman"/>
          <w:sz w:val="22"/>
          <w:szCs w:val="22"/>
        </w:rPr>
      </w:pPr>
      <w:bookmarkStart w:id="1" w:name="12058"/>
      <w:bookmarkEnd w:id="1"/>
    </w:p>
    <w:p w14:paraId="62B4804D" w14:textId="77777777" w:rsidR="000A558E" w:rsidRPr="00A17B87" w:rsidRDefault="000A558E" w:rsidP="000A558E">
      <w:pPr>
        <w:spacing w:line="360" w:lineRule="auto"/>
        <w:ind w:firstLine="720"/>
        <w:jc w:val="center"/>
        <w:rPr>
          <w:rFonts w:ascii="Times New Roman" w:hAnsi="Times New Roman"/>
          <w:b/>
          <w:bCs/>
          <w:caps/>
          <w:sz w:val="22"/>
          <w:szCs w:val="22"/>
        </w:rPr>
      </w:pPr>
      <w:r w:rsidRPr="00A17B87">
        <w:rPr>
          <w:rFonts w:ascii="Times New Roman" w:hAnsi="Times New Roman"/>
          <w:b/>
          <w:bCs/>
          <w:caps/>
          <w:sz w:val="22"/>
          <w:szCs w:val="22"/>
        </w:rPr>
        <w:t>SCHOOL of nursing’s Core values</w:t>
      </w:r>
    </w:p>
    <w:p w14:paraId="41AAF3D9" w14:textId="77777777" w:rsidR="000A558E" w:rsidRPr="00A17B87" w:rsidRDefault="000A558E" w:rsidP="000A558E">
      <w:pPr>
        <w:rPr>
          <w:rFonts w:ascii="Times New Roman" w:hAnsi="Times New Roman"/>
          <w:sz w:val="24"/>
        </w:rPr>
      </w:pPr>
      <w:r w:rsidRPr="00A17B87">
        <w:rPr>
          <w:rFonts w:ascii="Times New Roman" w:hAnsi="Times New Roman"/>
          <w:sz w:val="24"/>
        </w:rPr>
        <w:t xml:space="preserve">Our values are derived from the Islamic Arabic heritage and the nursing profession which include: </w:t>
      </w:r>
      <w:r w:rsidRPr="00A17B87">
        <w:rPr>
          <w:rFonts w:ascii="Times New Roman" w:hAnsi="Times New Roman"/>
          <w:b/>
          <w:bCs/>
          <w:i/>
          <w:iCs/>
          <w:sz w:val="24"/>
        </w:rPr>
        <w:t>integrity, equality, and justice; transparency and accountability; innovation and excellence; leadership and teamwork; discipline; response; and most importantly caring</w:t>
      </w:r>
      <w:r w:rsidRPr="00A17B87">
        <w:rPr>
          <w:rFonts w:ascii="Times New Roman" w:hAnsi="Times New Roman"/>
          <w:sz w:val="24"/>
        </w:rPr>
        <w:t>.  </w:t>
      </w:r>
    </w:p>
    <w:p w14:paraId="5659988F" w14:textId="77777777" w:rsidR="000A558E" w:rsidRPr="00A17B87" w:rsidRDefault="000A558E" w:rsidP="000A558E">
      <w:pPr>
        <w:keepNext/>
        <w:rPr>
          <w:rFonts w:ascii="Times New Roman" w:hAnsi="Times New Roman"/>
          <w:sz w:val="22"/>
          <w:szCs w:val="22"/>
          <w:lang w:val="en-US"/>
        </w:rPr>
      </w:pPr>
    </w:p>
    <w:p w14:paraId="463E7FCA" w14:textId="77777777" w:rsidR="000A558E" w:rsidRPr="00A17B87" w:rsidRDefault="000A558E" w:rsidP="000A558E">
      <w:pPr>
        <w:spacing w:line="360" w:lineRule="auto"/>
        <w:jc w:val="center"/>
        <w:rPr>
          <w:rFonts w:ascii="Times New Roman" w:hAnsi="Times New Roman"/>
          <w:sz w:val="22"/>
          <w:szCs w:val="22"/>
        </w:rPr>
      </w:pPr>
    </w:p>
    <w:p w14:paraId="66B93A0D" w14:textId="77777777" w:rsidR="00952B9E" w:rsidRPr="000A558E" w:rsidRDefault="00952B9E" w:rsidP="00952B9E">
      <w:pPr>
        <w:keepNext/>
        <w:rPr>
          <w:rFonts w:ascii="Times New Roman" w:hAnsi="Times New Roman"/>
          <w:sz w:val="22"/>
          <w:szCs w:val="22"/>
        </w:rPr>
      </w:pPr>
    </w:p>
    <w:p w14:paraId="6AF50479" w14:textId="77777777" w:rsidR="00F90A9A" w:rsidRPr="007E6D9F" w:rsidRDefault="00F90A9A" w:rsidP="00952B9E">
      <w:pPr>
        <w:spacing w:line="360" w:lineRule="auto"/>
        <w:jc w:val="center"/>
        <w:rPr>
          <w:rFonts w:ascii="Times New Roman" w:hAnsi="Times New Roman"/>
          <w:sz w:val="22"/>
          <w:szCs w:val="22"/>
        </w:rPr>
      </w:pPr>
    </w:p>
    <w:p w14:paraId="54B98A8B" w14:textId="77777777" w:rsidR="00F90A9A" w:rsidRPr="007E6D9F" w:rsidRDefault="00F90A9A" w:rsidP="00952B9E">
      <w:pPr>
        <w:spacing w:line="360" w:lineRule="auto"/>
        <w:jc w:val="center"/>
        <w:rPr>
          <w:rFonts w:ascii="Times New Roman" w:hAnsi="Times New Roman"/>
          <w:sz w:val="22"/>
          <w:szCs w:val="22"/>
        </w:rPr>
      </w:pPr>
    </w:p>
    <w:p w14:paraId="6D04E89C" w14:textId="77777777" w:rsidR="00F90A9A" w:rsidRPr="007E6D9F" w:rsidRDefault="00F90A9A" w:rsidP="00952B9E">
      <w:pPr>
        <w:spacing w:line="360" w:lineRule="auto"/>
        <w:jc w:val="center"/>
        <w:rPr>
          <w:rFonts w:ascii="Times New Roman" w:hAnsi="Times New Roman"/>
          <w:sz w:val="22"/>
          <w:szCs w:val="22"/>
        </w:rPr>
      </w:pPr>
    </w:p>
    <w:p w14:paraId="705C9B03" w14:textId="77777777" w:rsidR="00F90A9A" w:rsidRPr="007E6D9F" w:rsidRDefault="00F90A9A" w:rsidP="00952B9E">
      <w:pPr>
        <w:spacing w:line="360" w:lineRule="auto"/>
        <w:jc w:val="center"/>
        <w:rPr>
          <w:rFonts w:ascii="Times New Roman" w:hAnsi="Times New Roman"/>
          <w:sz w:val="22"/>
          <w:szCs w:val="22"/>
        </w:rPr>
      </w:pPr>
    </w:p>
    <w:p w14:paraId="2BB3A320" w14:textId="77777777" w:rsidR="00F90A9A" w:rsidRPr="007E6D9F" w:rsidRDefault="00F90A9A" w:rsidP="00952B9E">
      <w:pPr>
        <w:spacing w:line="360" w:lineRule="auto"/>
        <w:jc w:val="center"/>
        <w:rPr>
          <w:rFonts w:ascii="Times New Roman" w:hAnsi="Times New Roman"/>
          <w:sz w:val="22"/>
          <w:szCs w:val="22"/>
        </w:rPr>
      </w:pPr>
    </w:p>
    <w:p w14:paraId="2585BECB" w14:textId="77777777" w:rsidR="00F90A9A" w:rsidRPr="007E6D9F" w:rsidRDefault="00F90A9A" w:rsidP="00952B9E">
      <w:pPr>
        <w:spacing w:line="360" w:lineRule="auto"/>
        <w:jc w:val="center"/>
        <w:rPr>
          <w:rFonts w:ascii="Times New Roman" w:hAnsi="Times New Roman"/>
          <w:sz w:val="22"/>
          <w:szCs w:val="22"/>
        </w:rPr>
      </w:pPr>
    </w:p>
    <w:p w14:paraId="16F5461E" w14:textId="77777777" w:rsidR="00F90A9A" w:rsidRPr="007E6D9F" w:rsidRDefault="00F90A9A" w:rsidP="00952B9E">
      <w:pPr>
        <w:spacing w:line="360" w:lineRule="auto"/>
        <w:jc w:val="center"/>
        <w:rPr>
          <w:rFonts w:ascii="Times New Roman" w:hAnsi="Times New Roman"/>
          <w:sz w:val="22"/>
          <w:szCs w:val="22"/>
        </w:rPr>
      </w:pPr>
    </w:p>
    <w:p w14:paraId="5A8FB49B" w14:textId="77777777" w:rsidR="00F90A9A" w:rsidRPr="007E6D9F" w:rsidRDefault="00F90A9A" w:rsidP="00952B9E">
      <w:pPr>
        <w:spacing w:line="360" w:lineRule="auto"/>
        <w:jc w:val="center"/>
        <w:rPr>
          <w:rFonts w:ascii="Times New Roman" w:hAnsi="Times New Roman"/>
          <w:sz w:val="22"/>
          <w:szCs w:val="22"/>
        </w:rPr>
      </w:pPr>
    </w:p>
    <w:p w14:paraId="561071A1" w14:textId="77777777" w:rsidR="00F90A9A" w:rsidRPr="007E6D9F" w:rsidRDefault="00F90A9A" w:rsidP="00952B9E">
      <w:pPr>
        <w:spacing w:line="360" w:lineRule="auto"/>
        <w:jc w:val="center"/>
        <w:rPr>
          <w:rFonts w:ascii="Times New Roman" w:hAnsi="Times New Roman"/>
          <w:sz w:val="22"/>
          <w:szCs w:val="22"/>
        </w:rPr>
      </w:pPr>
    </w:p>
    <w:p w14:paraId="4FE406BA" w14:textId="77777777" w:rsidR="00F90A9A" w:rsidRPr="007E6D9F" w:rsidRDefault="00F90A9A" w:rsidP="00952B9E">
      <w:pPr>
        <w:spacing w:line="360" w:lineRule="auto"/>
        <w:jc w:val="center"/>
        <w:rPr>
          <w:rFonts w:ascii="Times New Roman" w:hAnsi="Times New Roman"/>
          <w:sz w:val="22"/>
          <w:szCs w:val="22"/>
        </w:rPr>
      </w:pPr>
    </w:p>
    <w:p w14:paraId="79E2F438" w14:textId="77777777" w:rsidR="00F90A9A" w:rsidRPr="007E6D9F" w:rsidRDefault="00F90A9A" w:rsidP="00952B9E">
      <w:pPr>
        <w:spacing w:line="360" w:lineRule="auto"/>
        <w:jc w:val="center"/>
        <w:rPr>
          <w:rFonts w:ascii="Times New Roman" w:hAnsi="Times New Roman"/>
          <w:sz w:val="22"/>
          <w:szCs w:val="22"/>
        </w:rPr>
      </w:pPr>
    </w:p>
    <w:p w14:paraId="12C002B4" w14:textId="77777777" w:rsidR="00952B9E" w:rsidRDefault="00952B9E" w:rsidP="000C01FC">
      <w:pPr>
        <w:spacing w:line="360" w:lineRule="auto"/>
        <w:rPr>
          <w:rFonts w:ascii="Cambria" w:hAnsi="Cambria"/>
          <w:b/>
          <w:sz w:val="22"/>
          <w:szCs w:val="22"/>
        </w:rPr>
      </w:pPr>
    </w:p>
    <w:p w14:paraId="6B347EB1" w14:textId="77777777" w:rsidR="00E63666" w:rsidRDefault="00E63666" w:rsidP="000C01FC">
      <w:pPr>
        <w:spacing w:line="360" w:lineRule="auto"/>
        <w:rPr>
          <w:rFonts w:ascii="Cambria" w:hAnsi="Cambria"/>
          <w:b/>
          <w:sz w:val="22"/>
          <w:szCs w:val="22"/>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DE3291" w:rsidRPr="00C87FE0" w14:paraId="74A2250A" w14:textId="77777777" w:rsidTr="00E546E1">
        <w:trPr>
          <w:trHeight w:val="307"/>
        </w:trPr>
        <w:tc>
          <w:tcPr>
            <w:tcW w:w="576" w:type="dxa"/>
            <w:vAlign w:val="center"/>
          </w:tcPr>
          <w:p w14:paraId="28564E6B"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b/>
                <w:bCs/>
                <w:sz w:val="22"/>
                <w:szCs w:val="22"/>
              </w:rPr>
              <w:br w:type="page"/>
            </w:r>
            <w:r w:rsidRPr="00C87FE0">
              <w:rPr>
                <w:rFonts w:ascii="Cambria" w:hAnsi="Cambria" w:cs="Arial"/>
                <w:b/>
                <w:sz w:val="22"/>
                <w:szCs w:val="22"/>
              </w:rPr>
              <w:t>1</w:t>
            </w:r>
          </w:p>
        </w:tc>
        <w:tc>
          <w:tcPr>
            <w:tcW w:w="3366" w:type="dxa"/>
            <w:shd w:val="clear" w:color="auto" w:fill="D9D9D9"/>
            <w:vAlign w:val="center"/>
          </w:tcPr>
          <w:p w14:paraId="120B2349"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Course title</w:t>
            </w:r>
          </w:p>
        </w:tc>
        <w:tc>
          <w:tcPr>
            <w:tcW w:w="6138" w:type="dxa"/>
          </w:tcPr>
          <w:p w14:paraId="505554C7" w14:textId="311F68D9" w:rsidR="00DE3291" w:rsidRPr="00DE3291" w:rsidRDefault="00DE3291" w:rsidP="00DE3291">
            <w:pPr>
              <w:pStyle w:val="ps1Char"/>
              <w:rPr>
                <w:b/>
                <w:bCs/>
              </w:rPr>
            </w:pPr>
            <w:r w:rsidRPr="00DE3291">
              <w:rPr>
                <w:b/>
                <w:bCs/>
              </w:rPr>
              <w:t>Advanced Psychiatric Mental Health Nursing (theory &amp; practicum)–I</w:t>
            </w:r>
          </w:p>
        </w:tc>
      </w:tr>
      <w:tr w:rsidR="00DE3291" w:rsidRPr="00C87FE0" w14:paraId="66EB99C6" w14:textId="77777777" w:rsidTr="00E546E1">
        <w:trPr>
          <w:trHeight w:val="307"/>
        </w:trPr>
        <w:tc>
          <w:tcPr>
            <w:tcW w:w="576" w:type="dxa"/>
            <w:vAlign w:val="center"/>
          </w:tcPr>
          <w:p w14:paraId="0B73ED2B"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2</w:t>
            </w:r>
          </w:p>
        </w:tc>
        <w:tc>
          <w:tcPr>
            <w:tcW w:w="3366" w:type="dxa"/>
            <w:shd w:val="clear" w:color="auto" w:fill="D9D9D9"/>
            <w:vAlign w:val="center"/>
          </w:tcPr>
          <w:p w14:paraId="795E39E6"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Course number</w:t>
            </w:r>
          </w:p>
        </w:tc>
        <w:tc>
          <w:tcPr>
            <w:tcW w:w="6138" w:type="dxa"/>
          </w:tcPr>
          <w:p w14:paraId="2EE01DFF" w14:textId="1D060C86" w:rsidR="00DE3291" w:rsidRPr="00DE3291" w:rsidRDefault="00DE3291" w:rsidP="00DE3291">
            <w:pPr>
              <w:pStyle w:val="ps1Char"/>
            </w:pPr>
          </w:p>
        </w:tc>
      </w:tr>
      <w:tr w:rsidR="00DE3291" w:rsidRPr="00C87FE0" w14:paraId="6832EEA5" w14:textId="77777777" w:rsidTr="00E546E1">
        <w:trPr>
          <w:trHeight w:val="307"/>
        </w:trPr>
        <w:tc>
          <w:tcPr>
            <w:tcW w:w="576" w:type="dxa"/>
            <w:vMerge w:val="restart"/>
            <w:vAlign w:val="center"/>
          </w:tcPr>
          <w:p w14:paraId="77772E79"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3</w:t>
            </w:r>
          </w:p>
        </w:tc>
        <w:tc>
          <w:tcPr>
            <w:tcW w:w="3366" w:type="dxa"/>
            <w:shd w:val="clear" w:color="auto" w:fill="D9D9D9"/>
          </w:tcPr>
          <w:p w14:paraId="323EC73A" w14:textId="77777777" w:rsidR="00DE3291" w:rsidRPr="00C87FE0" w:rsidRDefault="00DE3291" w:rsidP="00DE3291">
            <w:pPr>
              <w:pStyle w:val="ps1Char"/>
              <w:rPr>
                <w:sz w:val="22"/>
                <w:szCs w:val="22"/>
              </w:rPr>
            </w:pPr>
            <w:r w:rsidRPr="00C87FE0">
              <w:rPr>
                <w:sz w:val="22"/>
                <w:szCs w:val="22"/>
                <w:lang w:eastAsia="en-US"/>
              </w:rPr>
              <w:t>Credit hours (theory, practical)</w:t>
            </w:r>
          </w:p>
        </w:tc>
        <w:tc>
          <w:tcPr>
            <w:tcW w:w="6138" w:type="dxa"/>
          </w:tcPr>
          <w:p w14:paraId="2D6DCBDF" w14:textId="0A8B8A15" w:rsidR="00DE3291" w:rsidRPr="00DE3291" w:rsidRDefault="00DE3291" w:rsidP="00DE3291">
            <w:pPr>
              <w:pStyle w:val="ps1Char"/>
            </w:pPr>
            <w:r w:rsidRPr="00433335">
              <w:t>NUR 0701724</w:t>
            </w:r>
          </w:p>
        </w:tc>
      </w:tr>
      <w:tr w:rsidR="00DE3291" w:rsidRPr="00C87FE0" w14:paraId="3CF91440" w14:textId="77777777" w:rsidTr="00E546E1">
        <w:trPr>
          <w:trHeight w:val="307"/>
        </w:trPr>
        <w:tc>
          <w:tcPr>
            <w:tcW w:w="576" w:type="dxa"/>
            <w:vMerge/>
            <w:vAlign w:val="center"/>
          </w:tcPr>
          <w:p w14:paraId="04FA1878" w14:textId="77777777" w:rsidR="00DE3291" w:rsidRPr="00C87FE0" w:rsidRDefault="00DE3291" w:rsidP="00DE3291">
            <w:pPr>
              <w:spacing w:before="40" w:after="40"/>
              <w:jc w:val="center"/>
              <w:rPr>
                <w:rFonts w:ascii="Cambria" w:hAnsi="Cambria" w:cs="Arial"/>
                <w:b/>
                <w:sz w:val="22"/>
                <w:szCs w:val="22"/>
              </w:rPr>
            </w:pPr>
          </w:p>
        </w:tc>
        <w:tc>
          <w:tcPr>
            <w:tcW w:w="3366" w:type="dxa"/>
            <w:shd w:val="clear" w:color="auto" w:fill="D9D9D9"/>
          </w:tcPr>
          <w:p w14:paraId="098975FC" w14:textId="77777777" w:rsidR="00DE3291" w:rsidRPr="00C87FE0" w:rsidRDefault="00DE3291" w:rsidP="00DE3291">
            <w:pPr>
              <w:pStyle w:val="ps1Char"/>
              <w:rPr>
                <w:sz w:val="22"/>
                <w:szCs w:val="22"/>
              </w:rPr>
            </w:pPr>
            <w:r w:rsidRPr="00C87FE0">
              <w:rPr>
                <w:sz w:val="22"/>
                <w:szCs w:val="22"/>
                <w:lang w:eastAsia="en-US"/>
              </w:rPr>
              <w:t>Contact hours (theory, practical)</w:t>
            </w:r>
          </w:p>
        </w:tc>
        <w:tc>
          <w:tcPr>
            <w:tcW w:w="6138" w:type="dxa"/>
          </w:tcPr>
          <w:p w14:paraId="797FF579" w14:textId="263D0632" w:rsidR="00DE3291" w:rsidRPr="00DE3291" w:rsidRDefault="00DE3291" w:rsidP="00DE3291">
            <w:pPr>
              <w:pStyle w:val="ps1Char"/>
            </w:pPr>
          </w:p>
        </w:tc>
      </w:tr>
      <w:tr w:rsidR="00DE3291" w:rsidRPr="00C87FE0" w14:paraId="4F7817D1" w14:textId="77777777" w:rsidTr="00E546E1">
        <w:trPr>
          <w:trHeight w:val="307"/>
        </w:trPr>
        <w:tc>
          <w:tcPr>
            <w:tcW w:w="576" w:type="dxa"/>
            <w:vAlign w:val="center"/>
          </w:tcPr>
          <w:p w14:paraId="3A8AA74E"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 xml:space="preserve">4. </w:t>
            </w:r>
          </w:p>
        </w:tc>
        <w:tc>
          <w:tcPr>
            <w:tcW w:w="3366" w:type="dxa"/>
            <w:shd w:val="clear" w:color="auto" w:fill="D9D9D9"/>
          </w:tcPr>
          <w:p w14:paraId="74411CD2" w14:textId="77777777" w:rsidR="00DE3291" w:rsidRPr="00C87FE0" w:rsidRDefault="00DE3291" w:rsidP="00DE3291">
            <w:pPr>
              <w:pStyle w:val="ps2"/>
              <w:spacing w:before="120" w:after="120" w:line="240" w:lineRule="auto"/>
              <w:rPr>
                <w:rFonts w:ascii="Cambria" w:hAnsi="Cambria"/>
                <w:b w:val="0"/>
                <w:bCs w:val="0"/>
                <w:sz w:val="22"/>
                <w:szCs w:val="22"/>
              </w:rPr>
            </w:pPr>
            <w:r w:rsidRPr="00C87FE0">
              <w:rPr>
                <w:rFonts w:ascii="Cambria" w:hAnsi="Cambria"/>
                <w:b w:val="0"/>
                <w:bCs w:val="0"/>
                <w:sz w:val="22"/>
                <w:szCs w:val="22"/>
              </w:rPr>
              <w:t>Class room:</w:t>
            </w:r>
          </w:p>
        </w:tc>
        <w:tc>
          <w:tcPr>
            <w:tcW w:w="6138" w:type="dxa"/>
          </w:tcPr>
          <w:p w14:paraId="00FB9B0E" w14:textId="01F2DBE5" w:rsidR="00DE3291" w:rsidRPr="00DE3291" w:rsidRDefault="00DE3291" w:rsidP="00DE3291">
            <w:pPr>
              <w:tabs>
                <w:tab w:val="left" w:pos="2160"/>
                <w:tab w:val="left" w:pos="2520"/>
              </w:tabs>
              <w:rPr>
                <w:rFonts w:ascii="Cambria" w:hAnsi="Cambria"/>
                <w:szCs w:val="20"/>
                <w:lang w:val="en" w:eastAsia="x-none"/>
              </w:rPr>
            </w:pPr>
            <w:r w:rsidRPr="00DE3291">
              <w:rPr>
                <w:rFonts w:ascii="Cambria" w:hAnsi="Cambria"/>
                <w:szCs w:val="20"/>
                <w:lang w:val="en" w:eastAsia="x-none"/>
              </w:rPr>
              <w:t xml:space="preserve">(theory 2 CH, clinical = 1 CH) </w:t>
            </w:r>
          </w:p>
        </w:tc>
      </w:tr>
      <w:tr w:rsidR="00DE3291" w:rsidRPr="00C87FE0" w14:paraId="2B24F815" w14:textId="77777777" w:rsidTr="00E546E1">
        <w:trPr>
          <w:trHeight w:val="307"/>
        </w:trPr>
        <w:tc>
          <w:tcPr>
            <w:tcW w:w="576" w:type="dxa"/>
            <w:vAlign w:val="center"/>
          </w:tcPr>
          <w:p w14:paraId="4D367B74"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4</w:t>
            </w:r>
          </w:p>
        </w:tc>
        <w:tc>
          <w:tcPr>
            <w:tcW w:w="3366" w:type="dxa"/>
            <w:shd w:val="clear" w:color="auto" w:fill="D9D9D9"/>
            <w:vAlign w:val="center"/>
          </w:tcPr>
          <w:p w14:paraId="3E2ADDDE"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Prerequisites/co-requisites</w:t>
            </w:r>
          </w:p>
        </w:tc>
        <w:tc>
          <w:tcPr>
            <w:tcW w:w="6138" w:type="dxa"/>
          </w:tcPr>
          <w:p w14:paraId="0D8E677E" w14:textId="2F01AF5B" w:rsidR="00DE3291" w:rsidRPr="00DE3291" w:rsidRDefault="00DE3291" w:rsidP="00DE3291">
            <w:pPr>
              <w:pStyle w:val="ps1Char"/>
            </w:pPr>
            <w:r w:rsidRPr="00433335">
              <w:t xml:space="preserve">(theory = 2 hrs, Clinical = 8 hrs) </w:t>
            </w:r>
          </w:p>
        </w:tc>
      </w:tr>
      <w:tr w:rsidR="00DE3291" w:rsidRPr="00C87FE0" w14:paraId="12278FBC" w14:textId="77777777" w:rsidTr="00E546E1">
        <w:trPr>
          <w:trHeight w:val="307"/>
        </w:trPr>
        <w:tc>
          <w:tcPr>
            <w:tcW w:w="576" w:type="dxa"/>
            <w:vAlign w:val="center"/>
          </w:tcPr>
          <w:p w14:paraId="444E1705"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5</w:t>
            </w:r>
          </w:p>
        </w:tc>
        <w:tc>
          <w:tcPr>
            <w:tcW w:w="3366" w:type="dxa"/>
            <w:shd w:val="clear" w:color="auto" w:fill="D9D9D9"/>
            <w:vAlign w:val="center"/>
          </w:tcPr>
          <w:p w14:paraId="02D5E90C"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Program title</w:t>
            </w:r>
          </w:p>
        </w:tc>
        <w:tc>
          <w:tcPr>
            <w:tcW w:w="6138" w:type="dxa"/>
          </w:tcPr>
          <w:p w14:paraId="635A16BF" w14:textId="18460D0B" w:rsidR="00DE3291" w:rsidRPr="00DE3291" w:rsidRDefault="00DE3291" w:rsidP="00DE3291">
            <w:pPr>
              <w:pStyle w:val="ps1Char"/>
            </w:pPr>
            <w:r w:rsidRPr="00433335">
              <w:t xml:space="preserve">None </w:t>
            </w:r>
          </w:p>
        </w:tc>
      </w:tr>
      <w:tr w:rsidR="00DE3291" w:rsidRPr="00C87FE0" w14:paraId="33BC42F6" w14:textId="77777777" w:rsidTr="00E546E1">
        <w:trPr>
          <w:trHeight w:val="307"/>
        </w:trPr>
        <w:tc>
          <w:tcPr>
            <w:tcW w:w="576" w:type="dxa"/>
            <w:vAlign w:val="center"/>
          </w:tcPr>
          <w:p w14:paraId="12C1CA75"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6</w:t>
            </w:r>
          </w:p>
        </w:tc>
        <w:tc>
          <w:tcPr>
            <w:tcW w:w="3366" w:type="dxa"/>
            <w:shd w:val="clear" w:color="auto" w:fill="D9D9D9"/>
            <w:vAlign w:val="center"/>
          </w:tcPr>
          <w:p w14:paraId="2F80B5F5"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Program code</w:t>
            </w:r>
          </w:p>
        </w:tc>
        <w:tc>
          <w:tcPr>
            <w:tcW w:w="6138" w:type="dxa"/>
          </w:tcPr>
          <w:p w14:paraId="77D14E78" w14:textId="09DF80BC" w:rsidR="00DE3291" w:rsidRPr="00DE3291" w:rsidRDefault="00DE3291" w:rsidP="00DE3291">
            <w:pPr>
              <w:pStyle w:val="ps1Char"/>
            </w:pPr>
            <w:r w:rsidRPr="00433335">
              <w:t xml:space="preserve">Clinical Nursing/ psychiatric mental health nursing </w:t>
            </w:r>
          </w:p>
        </w:tc>
      </w:tr>
      <w:tr w:rsidR="00DE3291" w:rsidRPr="00C87FE0" w14:paraId="4461E763" w14:textId="77777777" w:rsidTr="00E546E1">
        <w:trPr>
          <w:trHeight w:val="307"/>
        </w:trPr>
        <w:tc>
          <w:tcPr>
            <w:tcW w:w="576" w:type="dxa"/>
            <w:vAlign w:val="center"/>
          </w:tcPr>
          <w:p w14:paraId="5861AA76"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7</w:t>
            </w:r>
          </w:p>
        </w:tc>
        <w:tc>
          <w:tcPr>
            <w:tcW w:w="3366" w:type="dxa"/>
            <w:shd w:val="clear" w:color="auto" w:fill="D9D9D9"/>
            <w:vAlign w:val="center"/>
          </w:tcPr>
          <w:p w14:paraId="35D55B91"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Awarding institution</w:t>
            </w:r>
          </w:p>
        </w:tc>
        <w:tc>
          <w:tcPr>
            <w:tcW w:w="6138" w:type="dxa"/>
          </w:tcPr>
          <w:p w14:paraId="55269654" w14:textId="5E5A7580" w:rsidR="00DE3291" w:rsidRPr="00DE3291" w:rsidRDefault="00DE3291" w:rsidP="00DE3291">
            <w:pPr>
              <w:pStyle w:val="ps1Char"/>
            </w:pPr>
          </w:p>
        </w:tc>
      </w:tr>
      <w:tr w:rsidR="00DE3291" w:rsidRPr="00C87FE0" w14:paraId="73A046AC" w14:textId="77777777" w:rsidTr="00E546E1">
        <w:trPr>
          <w:trHeight w:val="307"/>
        </w:trPr>
        <w:tc>
          <w:tcPr>
            <w:tcW w:w="576" w:type="dxa"/>
            <w:vAlign w:val="center"/>
          </w:tcPr>
          <w:p w14:paraId="7AF696C1"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8</w:t>
            </w:r>
          </w:p>
        </w:tc>
        <w:tc>
          <w:tcPr>
            <w:tcW w:w="3366" w:type="dxa"/>
            <w:shd w:val="clear" w:color="auto" w:fill="D9D9D9"/>
            <w:vAlign w:val="center"/>
          </w:tcPr>
          <w:p w14:paraId="6102697D"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School</w:t>
            </w:r>
          </w:p>
        </w:tc>
        <w:tc>
          <w:tcPr>
            <w:tcW w:w="6138" w:type="dxa"/>
          </w:tcPr>
          <w:p w14:paraId="3495D885" w14:textId="61FCE1A0" w:rsidR="00DE3291" w:rsidRPr="00DE3291" w:rsidRDefault="00DE3291" w:rsidP="00DE3291">
            <w:pPr>
              <w:pStyle w:val="ps1Char"/>
            </w:pPr>
            <w:r w:rsidRPr="00433335">
              <w:t xml:space="preserve">The University of Jordan </w:t>
            </w:r>
          </w:p>
        </w:tc>
      </w:tr>
      <w:tr w:rsidR="00DE3291" w:rsidRPr="00C87FE0" w14:paraId="07E8625A" w14:textId="77777777" w:rsidTr="00E546E1">
        <w:trPr>
          <w:trHeight w:val="307"/>
        </w:trPr>
        <w:tc>
          <w:tcPr>
            <w:tcW w:w="576" w:type="dxa"/>
            <w:vAlign w:val="center"/>
          </w:tcPr>
          <w:p w14:paraId="66C424F3"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9</w:t>
            </w:r>
          </w:p>
        </w:tc>
        <w:tc>
          <w:tcPr>
            <w:tcW w:w="3366" w:type="dxa"/>
            <w:shd w:val="clear" w:color="auto" w:fill="D9D9D9"/>
            <w:vAlign w:val="center"/>
          </w:tcPr>
          <w:p w14:paraId="0DCA70D9"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Department</w:t>
            </w:r>
          </w:p>
        </w:tc>
        <w:tc>
          <w:tcPr>
            <w:tcW w:w="6138" w:type="dxa"/>
          </w:tcPr>
          <w:p w14:paraId="2A57DDE5" w14:textId="7299225A" w:rsidR="00DE3291" w:rsidRPr="00DE3291" w:rsidRDefault="00DE3291" w:rsidP="00DE3291">
            <w:pPr>
              <w:pStyle w:val="ps1Char"/>
            </w:pPr>
            <w:r w:rsidRPr="00433335">
              <w:t xml:space="preserve">Nursing </w:t>
            </w:r>
          </w:p>
        </w:tc>
      </w:tr>
      <w:tr w:rsidR="00DE3291" w:rsidRPr="00C87FE0" w14:paraId="44869604" w14:textId="77777777" w:rsidTr="00E546E1">
        <w:trPr>
          <w:trHeight w:val="399"/>
        </w:trPr>
        <w:tc>
          <w:tcPr>
            <w:tcW w:w="576" w:type="dxa"/>
            <w:vAlign w:val="center"/>
          </w:tcPr>
          <w:p w14:paraId="7911C719"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10</w:t>
            </w:r>
          </w:p>
        </w:tc>
        <w:tc>
          <w:tcPr>
            <w:tcW w:w="3366" w:type="dxa"/>
            <w:shd w:val="clear" w:color="auto" w:fill="D9D9D9"/>
            <w:vAlign w:val="center"/>
          </w:tcPr>
          <w:p w14:paraId="3A0FF0F6"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 xml:space="preserve">Level of course </w:t>
            </w:r>
          </w:p>
        </w:tc>
        <w:tc>
          <w:tcPr>
            <w:tcW w:w="6138" w:type="dxa"/>
          </w:tcPr>
          <w:p w14:paraId="109BCFFB" w14:textId="77C7D22D" w:rsidR="00DE3291" w:rsidRPr="00DE3291" w:rsidRDefault="00DE3291" w:rsidP="00DE3291">
            <w:pPr>
              <w:pStyle w:val="ps1Char"/>
            </w:pPr>
          </w:p>
        </w:tc>
      </w:tr>
      <w:tr w:rsidR="00DE3291" w:rsidRPr="00C87FE0" w14:paraId="2AB2A7D1" w14:textId="77777777" w:rsidTr="00E546E1">
        <w:trPr>
          <w:trHeight w:val="307"/>
        </w:trPr>
        <w:tc>
          <w:tcPr>
            <w:tcW w:w="576" w:type="dxa"/>
            <w:vAlign w:val="center"/>
          </w:tcPr>
          <w:p w14:paraId="7A35FC61"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11</w:t>
            </w:r>
          </w:p>
        </w:tc>
        <w:tc>
          <w:tcPr>
            <w:tcW w:w="3366" w:type="dxa"/>
            <w:shd w:val="clear" w:color="auto" w:fill="D9D9D9"/>
          </w:tcPr>
          <w:p w14:paraId="042008C8" w14:textId="77777777" w:rsidR="00DE3291" w:rsidRPr="00C87FE0" w:rsidRDefault="00DE3291" w:rsidP="00DE3291">
            <w:pPr>
              <w:tabs>
                <w:tab w:val="left" w:pos="900"/>
              </w:tabs>
              <w:rPr>
                <w:rFonts w:ascii="Cambria" w:hAnsi="Cambria" w:cs="Calibri"/>
                <w:bCs/>
                <w:sz w:val="22"/>
                <w:szCs w:val="22"/>
              </w:rPr>
            </w:pPr>
            <w:r w:rsidRPr="00C87FE0">
              <w:rPr>
                <w:rFonts w:ascii="Cambria" w:hAnsi="Cambria"/>
                <w:sz w:val="22"/>
                <w:szCs w:val="22"/>
              </w:rPr>
              <w:t xml:space="preserve">Year of study and </w:t>
            </w:r>
            <w:r w:rsidRPr="00C87FE0">
              <w:rPr>
                <w:rFonts w:ascii="Cambria" w:hAnsi="Cambria" w:cs="Calibri"/>
                <w:bCs/>
                <w:sz w:val="22"/>
                <w:szCs w:val="22"/>
              </w:rPr>
              <w:t>semester(s)</w:t>
            </w:r>
          </w:p>
        </w:tc>
        <w:tc>
          <w:tcPr>
            <w:tcW w:w="6138" w:type="dxa"/>
          </w:tcPr>
          <w:p w14:paraId="5BFD97BA" w14:textId="1BAA066D" w:rsidR="00DE3291" w:rsidRPr="00DE3291" w:rsidRDefault="00DE3291" w:rsidP="00DE3291">
            <w:pPr>
              <w:pStyle w:val="ps1Char"/>
            </w:pPr>
            <w:r w:rsidRPr="00433335">
              <w:t xml:space="preserve">Master  </w:t>
            </w:r>
          </w:p>
        </w:tc>
      </w:tr>
      <w:tr w:rsidR="00DE3291" w:rsidRPr="00C87FE0" w14:paraId="242F9BFE" w14:textId="77777777" w:rsidTr="00E546E1">
        <w:trPr>
          <w:trHeight w:val="307"/>
        </w:trPr>
        <w:tc>
          <w:tcPr>
            <w:tcW w:w="576" w:type="dxa"/>
            <w:vAlign w:val="center"/>
          </w:tcPr>
          <w:p w14:paraId="22DCD053"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12</w:t>
            </w:r>
          </w:p>
        </w:tc>
        <w:tc>
          <w:tcPr>
            <w:tcW w:w="3366" w:type="dxa"/>
            <w:shd w:val="clear" w:color="auto" w:fill="D9D9D9"/>
            <w:vAlign w:val="center"/>
          </w:tcPr>
          <w:p w14:paraId="0C30BA00"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Final Qualification</w:t>
            </w:r>
          </w:p>
        </w:tc>
        <w:tc>
          <w:tcPr>
            <w:tcW w:w="6138" w:type="dxa"/>
          </w:tcPr>
          <w:p w14:paraId="445C4E2B" w14:textId="64C54130" w:rsidR="00DE3291" w:rsidRPr="00DE3291" w:rsidRDefault="00DE3291" w:rsidP="00DE3291">
            <w:pPr>
              <w:pStyle w:val="ps1Char"/>
            </w:pPr>
            <w:r w:rsidRPr="00433335">
              <w:t xml:space="preserve">First year, First semester  </w:t>
            </w:r>
          </w:p>
        </w:tc>
      </w:tr>
      <w:tr w:rsidR="00DE3291" w:rsidRPr="00C87FE0" w14:paraId="6B103018" w14:textId="77777777" w:rsidTr="00E546E1">
        <w:trPr>
          <w:trHeight w:val="307"/>
        </w:trPr>
        <w:tc>
          <w:tcPr>
            <w:tcW w:w="576" w:type="dxa"/>
            <w:vAlign w:val="center"/>
          </w:tcPr>
          <w:p w14:paraId="518026FB"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13</w:t>
            </w:r>
          </w:p>
        </w:tc>
        <w:tc>
          <w:tcPr>
            <w:tcW w:w="3366" w:type="dxa"/>
            <w:shd w:val="clear" w:color="auto" w:fill="D9D9D9"/>
            <w:vAlign w:val="center"/>
          </w:tcPr>
          <w:p w14:paraId="3C643E81" w14:textId="77777777" w:rsidR="00DE3291" w:rsidRPr="00C87FE0" w:rsidRDefault="00DE3291" w:rsidP="00DE3291">
            <w:pPr>
              <w:pStyle w:val="Default"/>
              <w:rPr>
                <w:rFonts w:ascii="Cambria" w:hAnsi="Cambria"/>
                <w:color w:val="auto"/>
                <w:sz w:val="22"/>
                <w:szCs w:val="22"/>
              </w:rPr>
            </w:pPr>
            <w:r w:rsidRPr="00C87FE0">
              <w:rPr>
                <w:rFonts w:ascii="Cambria" w:hAnsi="Cambria"/>
                <w:color w:val="auto"/>
                <w:sz w:val="22"/>
                <w:szCs w:val="22"/>
              </w:rPr>
              <w:t>Other department(s) involved in teaching the course</w:t>
            </w:r>
          </w:p>
        </w:tc>
        <w:tc>
          <w:tcPr>
            <w:tcW w:w="6138" w:type="dxa"/>
          </w:tcPr>
          <w:p w14:paraId="6CBEB41A" w14:textId="2BA4A908" w:rsidR="00DE3291" w:rsidRPr="00DE3291" w:rsidDel="000E10C1" w:rsidRDefault="00DE3291" w:rsidP="00DE3291">
            <w:pPr>
              <w:pStyle w:val="ps1Char"/>
            </w:pPr>
            <w:r w:rsidRPr="00433335">
              <w:t>Master’s degree</w:t>
            </w:r>
          </w:p>
        </w:tc>
      </w:tr>
      <w:tr w:rsidR="00DE3291" w:rsidRPr="00C87FE0" w14:paraId="4EA262B0" w14:textId="77777777" w:rsidTr="00EB6CC8">
        <w:trPr>
          <w:trHeight w:val="399"/>
        </w:trPr>
        <w:tc>
          <w:tcPr>
            <w:tcW w:w="576" w:type="dxa"/>
            <w:vAlign w:val="center"/>
          </w:tcPr>
          <w:p w14:paraId="67120339" w14:textId="77777777" w:rsidR="00DE3291" w:rsidRPr="00C87FE0" w:rsidRDefault="00DE3291" w:rsidP="00DE3291">
            <w:pPr>
              <w:spacing w:before="40" w:after="40"/>
              <w:jc w:val="center"/>
              <w:rPr>
                <w:rFonts w:ascii="Cambria" w:hAnsi="Cambria" w:cs="Arial"/>
                <w:b/>
                <w:sz w:val="22"/>
                <w:szCs w:val="22"/>
              </w:rPr>
            </w:pPr>
            <w:r w:rsidRPr="00C87FE0">
              <w:rPr>
                <w:rFonts w:ascii="Cambria" w:hAnsi="Cambria" w:cs="Arial"/>
                <w:b/>
                <w:sz w:val="22"/>
                <w:szCs w:val="22"/>
              </w:rPr>
              <w:t>14</w:t>
            </w:r>
          </w:p>
        </w:tc>
        <w:tc>
          <w:tcPr>
            <w:tcW w:w="3366" w:type="dxa"/>
            <w:shd w:val="clear" w:color="auto" w:fill="D9D9D9"/>
            <w:vAlign w:val="center"/>
          </w:tcPr>
          <w:p w14:paraId="3912A150" w14:textId="77777777" w:rsidR="00DE3291" w:rsidRPr="00C87FE0" w:rsidRDefault="00DE3291" w:rsidP="00DE3291">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Language of Instruction</w:t>
            </w:r>
          </w:p>
        </w:tc>
        <w:tc>
          <w:tcPr>
            <w:tcW w:w="6138" w:type="dxa"/>
          </w:tcPr>
          <w:p w14:paraId="1AC33A5B" w14:textId="71307D05" w:rsidR="00DE3291" w:rsidRPr="00C87FE0" w:rsidRDefault="00DE3291" w:rsidP="00DE3291">
            <w:pPr>
              <w:pStyle w:val="ps1Char"/>
              <w:rPr>
                <w:rFonts w:asciiTheme="minorHAnsi" w:hAnsiTheme="minorHAnsi"/>
                <w:sz w:val="22"/>
                <w:szCs w:val="22"/>
              </w:rPr>
            </w:pPr>
            <w:r w:rsidRPr="00433335">
              <w:t xml:space="preserve">None </w:t>
            </w:r>
          </w:p>
        </w:tc>
      </w:tr>
      <w:tr w:rsidR="00771AEF" w:rsidRPr="00C87FE0" w14:paraId="539926C3" w14:textId="77777777" w:rsidTr="00E546E1">
        <w:trPr>
          <w:trHeight w:val="307"/>
        </w:trPr>
        <w:tc>
          <w:tcPr>
            <w:tcW w:w="576" w:type="dxa"/>
            <w:vAlign w:val="center"/>
          </w:tcPr>
          <w:p w14:paraId="46B0EB87" w14:textId="77777777" w:rsidR="00771AEF" w:rsidRPr="00C87FE0" w:rsidRDefault="00771AEF" w:rsidP="00771AEF">
            <w:pPr>
              <w:spacing w:before="40" w:after="40"/>
              <w:jc w:val="center"/>
              <w:rPr>
                <w:rFonts w:ascii="Cambria" w:hAnsi="Cambria" w:cs="Arial"/>
                <w:b/>
                <w:sz w:val="22"/>
                <w:szCs w:val="22"/>
              </w:rPr>
            </w:pPr>
            <w:r w:rsidRPr="00C87FE0">
              <w:rPr>
                <w:rFonts w:ascii="Cambria" w:hAnsi="Cambria" w:cs="Arial"/>
                <w:b/>
                <w:sz w:val="22"/>
                <w:szCs w:val="22"/>
              </w:rPr>
              <w:t>15</w:t>
            </w:r>
          </w:p>
        </w:tc>
        <w:tc>
          <w:tcPr>
            <w:tcW w:w="3366" w:type="dxa"/>
            <w:shd w:val="clear" w:color="auto" w:fill="D9D9D9"/>
            <w:vAlign w:val="center"/>
          </w:tcPr>
          <w:p w14:paraId="0C4881F9" w14:textId="77777777" w:rsidR="00771AEF" w:rsidRPr="00C87FE0" w:rsidRDefault="00771AEF" w:rsidP="00771AEF">
            <w:pPr>
              <w:pStyle w:val="ps2"/>
              <w:spacing w:before="40" w:after="40" w:line="240" w:lineRule="auto"/>
              <w:rPr>
                <w:rFonts w:ascii="Cambria" w:hAnsi="Cambria"/>
                <w:b w:val="0"/>
                <w:bCs w:val="0"/>
                <w:sz w:val="22"/>
                <w:szCs w:val="22"/>
              </w:rPr>
            </w:pPr>
            <w:r w:rsidRPr="00C87FE0">
              <w:rPr>
                <w:rFonts w:ascii="Cambria" w:hAnsi="Cambria"/>
                <w:b w:val="0"/>
                <w:bCs w:val="0"/>
                <w:sz w:val="22"/>
                <w:szCs w:val="22"/>
              </w:rPr>
              <w:t>Date of production/revision</w:t>
            </w:r>
          </w:p>
        </w:tc>
        <w:tc>
          <w:tcPr>
            <w:tcW w:w="6138" w:type="dxa"/>
          </w:tcPr>
          <w:p w14:paraId="54AEDE76" w14:textId="77777777" w:rsidR="00771AEF" w:rsidRPr="00C87FE0" w:rsidRDefault="00F47ED4" w:rsidP="00771AEF">
            <w:pPr>
              <w:pStyle w:val="ps1Char"/>
              <w:rPr>
                <w:rFonts w:asciiTheme="minorHAnsi" w:hAnsiTheme="minorHAnsi"/>
                <w:sz w:val="22"/>
                <w:szCs w:val="22"/>
              </w:rPr>
            </w:pPr>
            <w:r>
              <w:rPr>
                <w:rFonts w:asciiTheme="minorHAnsi" w:hAnsiTheme="minorHAnsi"/>
                <w:sz w:val="22"/>
                <w:szCs w:val="22"/>
              </w:rPr>
              <w:t>1</w:t>
            </w:r>
            <w:r w:rsidR="0095344B">
              <w:rPr>
                <w:rFonts w:asciiTheme="minorHAnsi" w:hAnsiTheme="minorHAnsi"/>
                <w:sz w:val="22"/>
                <w:szCs w:val="22"/>
              </w:rPr>
              <w:t>/201</w:t>
            </w:r>
            <w:r>
              <w:rPr>
                <w:rFonts w:asciiTheme="minorHAnsi" w:hAnsiTheme="minorHAnsi"/>
                <w:sz w:val="22"/>
                <w:szCs w:val="22"/>
              </w:rPr>
              <w:t>8</w:t>
            </w:r>
          </w:p>
        </w:tc>
      </w:tr>
    </w:tbl>
    <w:p w14:paraId="3570F523" w14:textId="77777777" w:rsidR="00B143AC" w:rsidRPr="007E6D9F" w:rsidRDefault="004202C0" w:rsidP="00453BFA">
      <w:pPr>
        <w:pStyle w:val="ps2"/>
        <w:spacing w:before="120" w:after="120" w:line="240" w:lineRule="auto"/>
        <w:rPr>
          <w:rFonts w:ascii="Cambria" w:hAnsi="Cambria"/>
          <w:b w:val="0"/>
          <w:bCs w:val="0"/>
          <w:sz w:val="22"/>
          <w:szCs w:val="22"/>
        </w:rPr>
      </w:pPr>
      <w:r w:rsidRPr="007E6D9F">
        <w:rPr>
          <w:rFonts w:ascii="Cambria" w:hAnsi="Cambria"/>
          <w:sz w:val="22"/>
          <w:szCs w:val="22"/>
        </w:rPr>
        <w:t>16</w:t>
      </w:r>
      <w:r w:rsidR="007B266D" w:rsidRPr="007E6D9F">
        <w:rPr>
          <w:rFonts w:ascii="Cambria" w:hAnsi="Cambria"/>
          <w:sz w:val="22"/>
          <w:szCs w:val="22"/>
        </w:rPr>
        <w:t xml:space="preserve">. </w:t>
      </w:r>
      <w:r w:rsidR="00DD25CD" w:rsidRPr="007E6D9F">
        <w:rPr>
          <w:rFonts w:ascii="Cambria" w:hAnsi="Cambria"/>
          <w:sz w:val="22"/>
          <w:szCs w:val="22"/>
        </w:rPr>
        <w:t xml:space="preserve">Course </w:t>
      </w:r>
      <w:r w:rsidR="00453BFA" w:rsidRPr="007E6D9F">
        <w:rPr>
          <w:rFonts w:ascii="Cambria" w:hAnsi="Cambria"/>
          <w:sz w:val="22"/>
          <w:szCs w:val="22"/>
        </w:rPr>
        <w:t>Coordinator</w:t>
      </w:r>
      <w:r w:rsidR="0033559A" w:rsidRPr="007E6D9F">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7E6D9F" w14:paraId="0AE75E41" w14:textId="77777777" w:rsidTr="00002735">
        <w:trPr>
          <w:trHeight w:val="1043"/>
        </w:trPr>
        <w:tc>
          <w:tcPr>
            <w:tcW w:w="10080" w:type="dxa"/>
          </w:tcPr>
          <w:p w14:paraId="49790194" w14:textId="77777777" w:rsidR="00F36588" w:rsidRDefault="00F36588" w:rsidP="00F36588">
            <w:pPr>
              <w:pStyle w:val="ps1Char"/>
              <w:rPr>
                <w:sz w:val="22"/>
                <w:szCs w:val="22"/>
                <w:lang w:val="en-US" w:bidi="ar-JO"/>
              </w:rPr>
            </w:pPr>
            <w:r w:rsidRPr="007E6D9F">
              <w:rPr>
                <w:i/>
                <w:iCs/>
                <w:lang w:eastAsia="en-US"/>
              </w:rPr>
              <w:t>Name:</w:t>
            </w:r>
            <w:r>
              <w:rPr>
                <w:sz w:val="22"/>
                <w:szCs w:val="22"/>
                <w:lang w:val="en-US" w:bidi="ar-JO"/>
              </w:rPr>
              <w:t xml:space="preserve"> Latefa Dardas </w:t>
            </w:r>
          </w:p>
          <w:p w14:paraId="423E57A4" w14:textId="77777777" w:rsidR="00F36588" w:rsidRDefault="00F36588" w:rsidP="00F36588">
            <w:pPr>
              <w:pStyle w:val="ps1Char"/>
              <w:rPr>
                <w:i/>
                <w:iCs/>
                <w:lang w:eastAsia="en-US"/>
              </w:rPr>
            </w:pPr>
            <w:r w:rsidRPr="00507B77">
              <w:rPr>
                <w:i/>
                <w:iCs/>
                <w:lang w:eastAsia="en-US"/>
              </w:rPr>
              <w:t>Office number: 2</w:t>
            </w:r>
            <w:r>
              <w:rPr>
                <w:i/>
                <w:iCs/>
                <w:lang w:eastAsia="en-US"/>
              </w:rPr>
              <w:t>0</w:t>
            </w:r>
            <w:r w:rsidRPr="00507B77">
              <w:rPr>
                <w:i/>
                <w:iCs/>
                <w:lang w:eastAsia="en-US"/>
              </w:rPr>
              <w:t>7</w:t>
            </w:r>
          </w:p>
          <w:p w14:paraId="6CB5165A" w14:textId="095A20B7" w:rsidR="00F36588" w:rsidRPr="00507B77" w:rsidRDefault="00F36588" w:rsidP="00C97B56">
            <w:pPr>
              <w:pStyle w:val="ps1Char"/>
              <w:rPr>
                <w:i/>
                <w:iCs/>
              </w:rPr>
            </w:pPr>
            <w:r w:rsidRPr="00507B77">
              <w:rPr>
                <w:i/>
                <w:iCs/>
                <w:lang w:eastAsia="en-US"/>
              </w:rPr>
              <w:t xml:space="preserve">Office hours: </w:t>
            </w:r>
            <w:r w:rsidR="00F47ED4">
              <w:rPr>
                <w:i/>
                <w:iCs/>
                <w:lang w:eastAsia="en-US"/>
              </w:rPr>
              <w:t>Tuesdays</w:t>
            </w:r>
            <w:r w:rsidR="00A1034E">
              <w:rPr>
                <w:i/>
                <w:iCs/>
                <w:lang w:eastAsia="en-US"/>
              </w:rPr>
              <w:t xml:space="preserve"> &amp; </w:t>
            </w:r>
            <w:r w:rsidR="00A1034E" w:rsidRPr="00507B77">
              <w:rPr>
                <w:i/>
                <w:iCs/>
                <w:lang w:eastAsia="en-US"/>
              </w:rPr>
              <w:t>Thursday</w:t>
            </w:r>
            <w:r w:rsidR="00A1034E">
              <w:rPr>
                <w:i/>
                <w:iCs/>
                <w:lang w:eastAsia="en-US"/>
              </w:rPr>
              <w:t>s</w:t>
            </w:r>
            <w:r w:rsidR="00F47ED4">
              <w:rPr>
                <w:i/>
                <w:iCs/>
                <w:lang w:eastAsia="en-US"/>
              </w:rPr>
              <w:t xml:space="preserve"> 2</w:t>
            </w:r>
            <w:r w:rsidRPr="00507B77">
              <w:rPr>
                <w:i/>
                <w:iCs/>
                <w:lang w:eastAsia="en-US"/>
              </w:rPr>
              <w:t>-</w:t>
            </w:r>
            <w:r w:rsidR="00F47ED4">
              <w:rPr>
                <w:i/>
                <w:iCs/>
                <w:lang w:eastAsia="en-US"/>
              </w:rPr>
              <w:t>3</w:t>
            </w:r>
            <w:r w:rsidRPr="00507B77">
              <w:rPr>
                <w:i/>
                <w:iCs/>
                <w:lang w:eastAsia="en-US"/>
              </w:rPr>
              <w:t xml:space="preserve">, </w:t>
            </w:r>
            <w:r w:rsidR="00A1034E">
              <w:rPr>
                <w:i/>
                <w:iCs/>
                <w:lang w:eastAsia="en-US"/>
              </w:rPr>
              <w:t>Wednesdays</w:t>
            </w:r>
            <w:r w:rsidRPr="00507B77">
              <w:rPr>
                <w:i/>
                <w:iCs/>
                <w:lang w:eastAsia="en-US"/>
              </w:rPr>
              <w:t xml:space="preserve"> </w:t>
            </w:r>
            <w:r w:rsidR="00F47ED4">
              <w:rPr>
                <w:i/>
                <w:iCs/>
                <w:lang w:eastAsia="en-US"/>
              </w:rPr>
              <w:t>2</w:t>
            </w:r>
            <w:r>
              <w:rPr>
                <w:i/>
                <w:iCs/>
                <w:lang w:eastAsia="en-US"/>
              </w:rPr>
              <w:t>-</w:t>
            </w:r>
            <w:r w:rsidR="00F47ED4">
              <w:rPr>
                <w:i/>
                <w:iCs/>
                <w:lang w:eastAsia="en-US"/>
              </w:rPr>
              <w:t>3</w:t>
            </w:r>
            <w:r>
              <w:rPr>
                <w:i/>
                <w:iCs/>
                <w:lang w:eastAsia="en-US"/>
              </w:rPr>
              <w:t xml:space="preserve"> </w:t>
            </w:r>
            <w:r w:rsidRPr="00507B77">
              <w:rPr>
                <w:i/>
                <w:iCs/>
                <w:lang w:eastAsia="en-US"/>
              </w:rPr>
              <w:t xml:space="preserve">pm </w:t>
            </w:r>
          </w:p>
          <w:p w14:paraId="7A276A7C" w14:textId="77777777" w:rsidR="00F36588" w:rsidRDefault="00F36588" w:rsidP="00C97B56">
            <w:pPr>
              <w:pStyle w:val="ps1Char"/>
              <w:rPr>
                <w:lang w:val="en-US" w:bidi="ar-JO"/>
              </w:rPr>
            </w:pPr>
            <w:r w:rsidRPr="00507B77">
              <w:rPr>
                <w:i/>
                <w:iCs/>
                <w:lang w:eastAsia="en-US"/>
              </w:rPr>
              <w:t>Phone nu</w:t>
            </w:r>
            <w:r w:rsidRPr="00507B77">
              <w:rPr>
                <w:i/>
                <w:iCs/>
                <w:spacing w:val="-2"/>
                <w:lang w:eastAsia="en-US"/>
              </w:rPr>
              <w:t>m</w:t>
            </w:r>
            <w:r w:rsidRPr="00507B77">
              <w:rPr>
                <w:i/>
                <w:iCs/>
                <w:lang w:eastAsia="en-US"/>
              </w:rPr>
              <w:t xml:space="preserve">bers: </w:t>
            </w:r>
            <w:r w:rsidRPr="00507B77">
              <w:rPr>
                <w:lang w:val="en-US" w:bidi="ar-JO"/>
              </w:rPr>
              <w:t>231</w:t>
            </w:r>
            <w:r w:rsidR="00C97B56">
              <w:rPr>
                <w:lang w:val="en-US" w:bidi="ar-JO"/>
              </w:rPr>
              <w:t>74</w:t>
            </w:r>
          </w:p>
          <w:p w14:paraId="552D178C" w14:textId="77777777" w:rsidR="00F36588" w:rsidRDefault="00F36588" w:rsidP="00F36588">
            <w:pPr>
              <w:pStyle w:val="ps1Char"/>
              <w:rPr>
                <w:lang w:val="en-US" w:bidi="ar-JO"/>
              </w:rPr>
            </w:pPr>
            <w:r>
              <w:rPr>
                <w:lang w:val="en-US" w:bidi="ar-JO"/>
              </w:rPr>
              <w:t xml:space="preserve">Email: </w:t>
            </w:r>
            <w:r w:rsidR="00C97B56" w:rsidRPr="00C97B56">
              <w:rPr>
                <w:lang w:val="en-US" w:bidi="ar-JO"/>
              </w:rPr>
              <w:t>l.dradas@ju.edu.jo</w:t>
            </w:r>
          </w:p>
          <w:p w14:paraId="3DED437B" w14:textId="77777777" w:rsidR="00C97B56" w:rsidRDefault="00C97B56" w:rsidP="00C97B56">
            <w:pPr>
              <w:tabs>
                <w:tab w:val="left" w:pos="2520"/>
              </w:tabs>
              <w:ind w:left="2160" w:firstLine="355"/>
              <w:rPr>
                <w:rFonts w:ascii="Cambria" w:hAnsi="Cambria"/>
                <w:szCs w:val="20"/>
                <w:lang w:val="en-US" w:bidi="ar-JO"/>
              </w:rPr>
            </w:pPr>
            <w:r w:rsidRPr="00507B77">
              <w:rPr>
                <w:rFonts w:ascii="Cambria" w:hAnsi="Cambria"/>
                <w:szCs w:val="20"/>
                <w:lang w:val="en-US" w:bidi="ar-JO"/>
              </w:rPr>
              <w:t xml:space="preserve">Academic website: </w:t>
            </w:r>
            <w:hyperlink r:id="rId14" w:history="1">
              <w:r w:rsidR="00F47ED4" w:rsidRPr="00AA5405">
                <w:rPr>
                  <w:rStyle w:val="Hyperlink"/>
                  <w:rFonts w:ascii="Cambria" w:hAnsi="Cambria" w:cs="Times New Roman"/>
                  <w:szCs w:val="20"/>
                  <w:lang w:val="en-US" w:bidi="ar-JO"/>
                </w:rPr>
                <w:t>http://eacademic.ju.edu.jo/l.dardas/default.aspx</w:t>
              </w:r>
            </w:hyperlink>
          </w:p>
          <w:p w14:paraId="5242958E" w14:textId="77777777" w:rsidR="00C97B56" w:rsidRDefault="00C97B56" w:rsidP="00C97B56">
            <w:pPr>
              <w:tabs>
                <w:tab w:val="left" w:pos="2520"/>
              </w:tabs>
              <w:ind w:left="2160" w:hanging="2160"/>
              <w:rPr>
                <w:rFonts w:ascii="Cambria" w:hAnsi="Cambria"/>
                <w:szCs w:val="20"/>
                <w:lang w:val="en-US" w:bidi="ar-JO"/>
              </w:rPr>
            </w:pPr>
            <w:r w:rsidRPr="00507B77">
              <w:rPr>
                <w:rFonts w:ascii="Cambria" w:hAnsi="Cambria"/>
                <w:szCs w:val="20"/>
                <w:lang w:val="en-US" w:bidi="ar-JO"/>
              </w:rPr>
              <w:tab/>
            </w:r>
            <w:r w:rsidRPr="00507B77">
              <w:rPr>
                <w:rFonts w:ascii="Cambria" w:hAnsi="Cambria"/>
                <w:szCs w:val="20"/>
                <w:lang w:val="en-US" w:bidi="ar-JO"/>
              </w:rPr>
              <w:tab/>
              <w:t xml:space="preserve">E-Learning website: </w:t>
            </w:r>
            <w:hyperlink r:id="rId15" w:history="1">
              <w:r w:rsidRPr="003E465B">
                <w:rPr>
                  <w:rStyle w:val="Hyperlink"/>
                  <w:rFonts w:ascii="Cambria" w:hAnsi="Cambria" w:cs="Times New Roman"/>
                  <w:szCs w:val="20"/>
                  <w:lang w:val="en-US" w:bidi="ar-JO"/>
                </w:rPr>
                <w:t>https://elearning.ju.edu.jo/</w:t>
              </w:r>
            </w:hyperlink>
          </w:p>
          <w:p w14:paraId="744EB7A0" w14:textId="77777777" w:rsidR="00F36588" w:rsidRPr="00F36588" w:rsidRDefault="00F36588" w:rsidP="00F36588">
            <w:pPr>
              <w:pStyle w:val="ps1Char"/>
              <w:rPr>
                <w:i/>
                <w:iCs/>
              </w:rPr>
            </w:pPr>
          </w:p>
        </w:tc>
      </w:tr>
    </w:tbl>
    <w:p w14:paraId="48262960" w14:textId="77777777" w:rsidR="009310E1" w:rsidRPr="007E6D9F" w:rsidRDefault="009310E1" w:rsidP="00955553">
      <w:pPr>
        <w:pStyle w:val="ps2"/>
        <w:spacing w:before="120" w:after="120" w:line="240" w:lineRule="auto"/>
        <w:rPr>
          <w:rFonts w:ascii="Cambria" w:hAnsi="Cambria"/>
          <w:b w:val="0"/>
          <w:bCs w:val="0"/>
          <w:sz w:val="22"/>
          <w:szCs w:val="22"/>
        </w:rPr>
      </w:pPr>
      <w:r w:rsidRPr="007E6D9F">
        <w:rPr>
          <w:rFonts w:ascii="Cambria" w:hAnsi="Cambria"/>
          <w:sz w:val="22"/>
          <w:szCs w:val="22"/>
        </w:rPr>
        <w:t>17.</w:t>
      </w:r>
      <w:r w:rsidR="00F12514" w:rsidRPr="007E6D9F">
        <w:rPr>
          <w:rFonts w:ascii="Cambria" w:hAnsi="Cambria"/>
          <w:sz w:val="22"/>
          <w:szCs w:val="22"/>
        </w:rPr>
        <w:t xml:space="preserve"> </w:t>
      </w:r>
      <w:r w:rsidR="00002735" w:rsidRPr="007E6D9F">
        <w:rPr>
          <w:rFonts w:ascii="Cambria" w:hAnsi="Cambria"/>
          <w:sz w:val="22"/>
          <w:szCs w:val="22"/>
        </w:rPr>
        <w:t>Other instructors</w:t>
      </w:r>
      <w:r w:rsidR="0033559A" w:rsidRPr="007E6D9F">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14:paraId="2C25CA73" w14:textId="77777777"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CE035FE" w14:textId="1E830C40" w:rsidR="00F36588" w:rsidRDefault="00463BD4" w:rsidP="00F36588">
            <w:pPr>
              <w:tabs>
                <w:tab w:val="left" w:pos="2520"/>
              </w:tabs>
              <w:ind w:left="2160" w:hanging="2160"/>
              <w:rPr>
                <w:rFonts w:ascii="Cambria" w:hAnsi="Cambria"/>
                <w:szCs w:val="20"/>
                <w:lang w:val="en-US" w:bidi="ar-JO"/>
              </w:rPr>
            </w:pPr>
            <w:r>
              <w:rPr>
                <w:rFonts w:ascii="Cambria" w:hAnsi="Cambria"/>
                <w:szCs w:val="20"/>
                <w:lang w:val="en-US" w:bidi="ar-JO"/>
              </w:rPr>
              <w:t>None</w:t>
            </w:r>
          </w:p>
          <w:p w14:paraId="40843D05" w14:textId="77777777" w:rsidR="009310E1" w:rsidRPr="007E6D9F" w:rsidRDefault="009310E1" w:rsidP="00F36588">
            <w:pPr>
              <w:rPr>
                <w:rFonts w:ascii="Cambria" w:hAnsi="Cambria"/>
                <w:i/>
                <w:iCs/>
                <w:sz w:val="22"/>
                <w:szCs w:val="22"/>
                <w:lang w:val="en-US"/>
              </w:rPr>
            </w:pPr>
          </w:p>
        </w:tc>
      </w:tr>
    </w:tbl>
    <w:p w14:paraId="56FFB8CE" w14:textId="77777777" w:rsidR="00F12514" w:rsidRPr="007E6D9F" w:rsidRDefault="00F12514" w:rsidP="00F12514"/>
    <w:p w14:paraId="2B619ADE" w14:textId="77777777" w:rsidR="00F50625" w:rsidRPr="007E6D9F" w:rsidRDefault="00F50625" w:rsidP="00955553">
      <w:pPr>
        <w:pStyle w:val="Heading7"/>
        <w:rPr>
          <w:rFonts w:ascii="Cambria" w:hAnsi="Cambria"/>
          <w:b/>
          <w:bCs/>
          <w:sz w:val="22"/>
          <w:szCs w:val="22"/>
          <w:u w:val="none"/>
        </w:rPr>
      </w:pPr>
      <w:r w:rsidRPr="007E6D9F">
        <w:rPr>
          <w:rFonts w:ascii="Cambria" w:hAnsi="Cambria" w:cs="Arial"/>
          <w:b/>
          <w:bCs/>
          <w:sz w:val="22"/>
          <w:szCs w:val="22"/>
          <w:u w:val="none"/>
        </w:rPr>
        <w:t xml:space="preserve">18. </w:t>
      </w:r>
      <w:r w:rsidR="00002735" w:rsidRPr="007E6D9F">
        <w:rPr>
          <w:rFonts w:ascii="Cambria" w:hAnsi="Cambria" w:cs="Arial"/>
          <w:b/>
          <w:bCs/>
          <w:sz w:val="22"/>
          <w:szCs w:val="22"/>
          <w:u w:val="none"/>
        </w:rPr>
        <w:t>Course Description</w:t>
      </w:r>
      <w:r w:rsidR="0033559A" w:rsidRPr="007E6D9F">
        <w:rPr>
          <w:rFonts w:ascii="Cambria" w:hAnsi="Cambria" w:cs="Arial"/>
          <w:b/>
          <w:bCs/>
          <w:sz w:val="22"/>
          <w:szCs w:val="22"/>
          <w:u w:val="none"/>
        </w:rPr>
        <w:t>:</w:t>
      </w:r>
    </w:p>
    <w:p w14:paraId="5A7EFCEE" w14:textId="77777777" w:rsidR="00F50625" w:rsidRPr="007E6D9F"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14:paraId="65D77C71"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4BA1ED6" w14:textId="77777777" w:rsidR="00F50625" w:rsidRPr="007E6D9F" w:rsidRDefault="00955553" w:rsidP="008833FE">
            <w:pPr>
              <w:rPr>
                <w:rFonts w:ascii="Cambria" w:hAnsi="Cambria"/>
                <w:i/>
                <w:iCs/>
                <w:sz w:val="22"/>
                <w:szCs w:val="22"/>
                <w:lang w:val="en-US"/>
              </w:rPr>
            </w:pPr>
            <w:r w:rsidRPr="007E6D9F">
              <w:rPr>
                <w:rStyle w:val="hps"/>
                <w:rFonts w:ascii="Cambria" w:hAnsi="Cambria"/>
                <w:i/>
                <w:iCs/>
                <w:szCs w:val="20"/>
              </w:rPr>
              <w:t>As stated</w:t>
            </w:r>
            <w:r w:rsidR="00F12514" w:rsidRPr="007E6D9F">
              <w:rPr>
                <w:rStyle w:val="hps"/>
                <w:rFonts w:ascii="Cambria" w:hAnsi="Cambria"/>
                <w:i/>
                <w:iCs/>
                <w:szCs w:val="20"/>
              </w:rPr>
              <w:t xml:space="preserve"> </w:t>
            </w:r>
            <w:r w:rsidRPr="007E6D9F">
              <w:rPr>
                <w:rStyle w:val="hps"/>
                <w:rFonts w:ascii="Cambria" w:hAnsi="Cambria"/>
                <w:i/>
                <w:iCs/>
                <w:szCs w:val="20"/>
              </w:rPr>
              <w:t>in the approved</w:t>
            </w:r>
            <w:r w:rsidR="00F12514" w:rsidRPr="007E6D9F">
              <w:rPr>
                <w:rStyle w:val="hps"/>
                <w:rFonts w:ascii="Cambria" w:hAnsi="Cambria"/>
                <w:i/>
                <w:iCs/>
                <w:szCs w:val="20"/>
              </w:rPr>
              <w:t xml:space="preserve"> </w:t>
            </w:r>
            <w:r w:rsidRPr="007E6D9F">
              <w:rPr>
                <w:rStyle w:val="hps"/>
                <w:rFonts w:ascii="Cambria" w:hAnsi="Cambria"/>
                <w:i/>
                <w:iCs/>
                <w:szCs w:val="20"/>
              </w:rPr>
              <w:t>study plan.</w:t>
            </w:r>
          </w:p>
          <w:p w14:paraId="75C3711E" w14:textId="344923A9" w:rsidR="00683A68" w:rsidRPr="007E6D9F" w:rsidRDefault="00C9258A" w:rsidP="008833FE">
            <w:pPr>
              <w:rPr>
                <w:rFonts w:ascii="Cambria" w:hAnsi="Cambria"/>
                <w:sz w:val="22"/>
                <w:szCs w:val="22"/>
                <w:lang w:val="en-US"/>
              </w:rPr>
            </w:pPr>
            <w:r w:rsidRPr="00C9258A">
              <w:rPr>
                <w:rFonts w:asciiTheme="majorBidi" w:hAnsiTheme="majorBidi" w:cstheme="majorBidi"/>
                <w:sz w:val="22"/>
                <w:szCs w:val="22"/>
              </w:rPr>
              <w:t>This course is designed for the master nursing students enrolled in psychiatric nursing program. This course prepares the students to assess, diagnose, and manage selected mental health needs of populations across the life span. The focus is on advanced psychiatric nursing practice utilizing evidence based approach with individuals and families in psychiatric care settings. Emphasis is placed on acute and chronic psychiatric- mental health needs. During this course, the students will be given the opportunity to develop, extend and integrate their knowledge and skills in the theory and practice of mental health care. This will enable the students to improve the quality of care for the patients with mental health- psychiatric problems and their families. Students in the clinical part of the course will practice advanced roles of Psychiatric/Mental Health Nursing acute and chronic care settings. The emphasis is on mental health nursing across the lifespan.</w:t>
            </w:r>
          </w:p>
        </w:tc>
      </w:tr>
    </w:tbl>
    <w:p w14:paraId="53DE0A3F" w14:textId="77777777" w:rsidR="00C9258A" w:rsidRDefault="00C9258A" w:rsidP="00F248B9">
      <w:pPr>
        <w:pStyle w:val="ps1numbered"/>
        <w:numPr>
          <w:ilvl w:val="0"/>
          <w:numId w:val="0"/>
        </w:numPr>
        <w:rPr>
          <w:b/>
          <w:bCs/>
          <w:sz w:val="22"/>
          <w:szCs w:val="22"/>
        </w:rPr>
      </w:pPr>
    </w:p>
    <w:p w14:paraId="7E686811" w14:textId="77777777" w:rsidR="00C9258A" w:rsidRDefault="00C9258A" w:rsidP="00F248B9">
      <w:pPr>
        <w:pStyle w:val="ps1numbered"/>
        <w:numPr>
          <w:ilvl w:val="0"/>
          <w:numId w:val="0"/>
        </w:numPr>
        <w:rPr>
          <w:b/>
          <w:bCs/>
          <w:sz w:val="22"/>
          <w:szCs w:val="22"/>
        </w:rPr>
      </w:pPr>
    </w:p>
    <w:p w14:paraId="16CDE53A" w14:textId="083BEFBA" w:rsidR="007D76F3" w:rsidRPr="007E6D9F" w:rsidRDefault="00F248B9" w:rsidP="00F248B9">
      <w:pPr>
        <w:pStyle w:val="ps1numbered"/>
        <w:numPr>
          <w:ilvl w:val="0"/>
          <w:numId w:val="0"/>
        </w:numPr>
        <w:rPr>
          <w:b/>
          <w:bCs/>
          <w:sz w:val="22"/>
          <w:szCs w:val="22"/>
        </w:rPr>
      </w:pPr>
      <w:r w:rsidRPr="007E6D9F">
        <w:rPr>
          <w:b/>
          <w:bCs/>
          <w:sz w:val="22"/>
          <w:szCs w:val="22"/>
        </w:rPr>
        <w:t>19</w:t>
      </w:r>
      <w:r w:rsidR="007B266D" w:rsidRPr="007E6D9F">
        <w:rPr>
          <w:b/>
          <w:bCs/>
          <w:sz w:val="22"/>
          <w:szCs w:val="22"/>
        </w:rPr>
        <w:t xml:space="preserve">. </w:t>
      </w:r>
      <w:r w:rsidRPr="007E6D9F">
        <w:rPr>
          <w:rFonts w:cs="Arial"/>
          <w:b/>
          <w:bCs/>
          <w:sz w:val="22"/>
          <w:szCs w:val="22"/>
        </w:rPr>
        <w:t>Course aims and outcomes</w:t>
      </w:r>
      <w:r w:rsidR="0033559A" w:rsidRPr="007E6D9F">
        <w:rPr>
          <w:b/>
          <w:bCs/>
          <w:sz w:val="22"/>
          <w:szCs w:val="22"/>
        </w:rPr>
        <w:t>:</w:t>
      </w:r>
    </w:p>
    <w:p w14:paraId="73DFA44E" w14:textId="77777777" w:rsidR="008D392E" w:rsidRDefault="008D392E" w:rsidP="008D392E">
      <w:pPr>
        <w:pStyle w:val="ps1Char"/>
        <w:rPr>
          <w:rFonts w:asciiTheme="majorBidi" w:hAnsiTheme="majorBidi" w:cstheme="majorBidi"/>
          <w:b/>
          <w:bCs/>
        </w:rPr>
      </w:pPr>
    </w:p>
    <w:p w14:paraId="65AF340D" w14:textId="77777777" w:rsidR="008D392E" w:rsidRDefault="008D392E" w:rsidP="008D392E">
      <w:pPr>
        <w:pStyle w:val="ps1Char"/>
        <w:numPr>
          <w:ilvl w:val="0"/>
          <w:numId w:val="42"/>
        </w:numPr>
        <w:rPr>
          <w:rFonts w:asciiTheme="majorBidi" w:hAnsiTheme="majorBidi" w:cstheme="majorBidi"/>
        </w:rPr>
      </w:pPr>
      <w:r w:rsidRPr="00043FDA">
        <w:rPr>
          <w:rFonts w:asciiTheme="majorBidi" w:hAnsiTheme="majorBidi" w:cstheme="majorBidi"/>
          <w:b/>
          <w:bCs/>
        </w:rPr>
        <w:t>Aims</w:t>
      </w:r>
      <w:r w:rsidRPr="00F930EB">
        <w:rPr>
          <w:rFonts w:asciiTheme="majorBidi" w:hAnsiTheme="majorBidi" w:cstheme="majorBidi"/>
        </w:rPr>
        <w:t>:</w:t>
      </w:r>
    </w:p>
    <w:p w14:paraId="0D6CD056" w14:textId="77777777" w:rsidR="00507DA2" w:rsidRPr="007E6D9F" w:rsidRDefault="008D392E" w:rsidP="008D392E">
      <w:pPr>
        <w:rPr>
          <w:b/>
          <w:bCs/>
          <w:sz w:val="22"/>
          <w:szCs w:val="22"/>
        </w:rPr>
      </w:pPr>
      <w:r w:rsidRPr="00F930EB">
        <w:rPr>
          <w:rFonts w:asciiTheme="majorBidi" w:hAnsiTheme="majorBidi" w:cstheme="majorBidi"/>
          <w:sz w:val="22"/>
          <w:szCs w:val="22"/>
        </w:rPr>
        <w:t>This course is designed for the nursing students enrolled in B.Sc. of nursing. The first objective of this course is to provide students with the basic concepts of the value of humanistic &amp; holistic approach to nursing care. It provides them with concepts, theories &amp; principles that will illuminate their clinical experiences. The nursing process is used as organizing framework, each unit in the course will address a mental health concept as related to its clinical manifestation, aetiology, assessment, nursing diagnosis, &amp; nursing interventions that reflects the therapeutic use of self in carrying dependent &amp; interdependent nursing roles &amp; the integration of different therapeutic modalities. This course requires the student's participation in class discussions, analyzing case studies &amp; bringing the clinical experience into classroom</w:t>
      </w:r>
      <w:r>
        <w:rPr>
          <w:rFonts w:asciiTheme="majorBidi" w:hAnsiTheme="majorBidi" w:cstheme="majorBid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107"/>
      </w:tblGrid>
      <w:tr w:rsidR="007E6D9F" w:rsidRPr="00C87FE0" w14:paraId="4E94DF94" w14:textId="77777777" w:rsidTr="00F0214F">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14:paraId="22811F27" w14:textId="77777777" w:rsidR="001D0A0A" w:rsidRPr="00C87FE0" w:rsidRDefault="001D0A0A" w:rsidP="006D33A3">
            <w:pPr>
              <w:pStyle w:val="ps2"/>
              <w:spacing w:before="0" w:after="120" w:line="240" w:lineRule="auto"/>
              <w:jc w:val="center"/>
              <w:rPr>
                <w:rFonts w:ascii="Cambria" w:hAnsi="Cambria"/>
                <w:sz w:val="22"/>
                <w:szCs w:val="22"/>
              </w:rPr>
            </w:pPr>
            <w:r w:rsidRPr="00C87FE0">
              <w:rPr>
                <w:rFonts w:ascii="Calibri" w:eastAsia="Calibri" w:hAnsi="Calibri" w:cs="Times New Roman"/>
                <w:bCs w:val="0"/>
                <w:sz w:val="22"/>
                <w:szCs w:val="22"/>
                <w:lang w:val="en-US"/>
              </w:rPr>
              <w:t xml:space="preserve">Intended </w:t>
            </w:r>
            <w:r w:rsidRPr="00C87FE0">
              <w:rPr>
                <w:rFonts w:ascii="Calibri" w:eastAsia="Calibri" w:hAnsi="Calibri" w:cs="Times New Roman"/>
                <w:sz w:val="22"/>
                <w:szCs w:val="22"/>
                <w:lang w:val="en-US"/>
              </w:rPr>
              <w:t>Learning Outcomes (</w:t>
            </w:r>
            <w:r w:rsidRPr="00C87FE0">
              <w:rPr>
                <w:rFonts w:ascii="Calibri" w:eastAsia="Calibri" w:hAnsi="Calibri" w:cs="Times New Roman"/>
                <w:bCs w:val="0"/>
                <w:sz w:val="22"/>
                <w:szCs w:val="22"/>
                <w:lang w:val="en-US"/>
              </w:rPr>
              <w:t>I</w:t>
            </w:r>
            <w:r w:rsidRPr="00C87FE0">
              <w:rPr>
                <w:rFonts w:ascii="Calibri" w:eastAsia="Calibri" w:hAnsi="Calibri" w:cs="Times New Roman"/>
                <w:sz w:val="22"/>
                <w:szCs w:val="22"/>
                <w:lang w:val="en-US"/>
              </w:rPr>
              <w:t>LO)</w:t>
            </w:r>
          </w:p>
        </w:tc>
      </w:tr>
      <w:tr w:rsidR="007E6D9F" w:rsidRPr="00C87FE0" w14:paraId="257F18B7" w14:textId="77777777" w:rsidTr="00F0214F">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14:paraId="40520463" w14:textId="532AA6EA" w:rsidR="001D0A0A" w:rsidRPr="0016452B" w:rsidRDefault="0016452B" w:rsidP="006D33A3">
            <w:pPr>
              <w:pStyle w:val="ps2"/>
              <w:spacing w:before="0" w:after="120" w:line="240" w:lineRule="auto"/>
              <w:rPr>
                <w:rFonts w:ascii="Calibri" w:hAnsi="Calibri" w:cs="Times New Roman"/>
                <w:sz w:val="22"/>
                <w:szCs w:val="22"/>
              </w:rPr>
            </w:pPr>
            <w:r w:rsidRPr="0016452B">
              <w:rPr>
                <w:rFonts w:ascii="Calibri" w:eastAsia="Calibri" w:hAnsi="Calibri" w:cs="Times New Roman"/>
                <w:sz w:val="22"/>
                <w:szCs w:val="22"/>
                <w:lang w:val="en-US"/>
              </w:rPr>
              <w:t>ILO 1: Demonstrate competency in performing and providing the role of a professional nurse in quality care provision for individuals, families, and groups.</w:t>
            </w:r>
          </w:p>
        </w:tc>
      </w:tr>
      <w:tr w:rsidR="00043FDA" w:rsidRPr="00C87FE0" w14:paraId="284D809E" w14:textId="77777777" w:rsidTr="00F0214F">
        <w:tc>
          <w:tcPr>
            <w:tcW w:w="2753" w:type="dxa"/>
            <w:tcBorders>
              <w:top w:val="single" w:sz="12" w:space="0" w:color="auto"/>
              <w:left w:val="single" w:sz="12" w:space="0" w:color="auto"/>
            </w:tcBorders>
            <w:shd w:val="clear" w:color="auto" w:fill="auto"/>
          </w:tcPr>
          <w:p w14:paraId="17E3FAA7"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Specific Course Objectives</w:t>
            </w:r>
          </w:p>
        </w:tc>
        <w:tc>
          <w:tcPr>
            <w:tcW w:w="7107" w:type="dxa"/>
            <w:tcBorders>
              <w:top w:val="single" w:sz="12" w:space="0" w:color="auto"/>
              <w:bottom w:val="single" w:sz="4" w:space="0" w:color="auto"/>
              <w:right w:val="single" w:sz="12" w:space="0" w:color="auto"/>
            </w:tcBorders>
            <w:shd w:val="clear" w:color="auto" w:fill="auto"/>
          </w:tcPr>
          <w:p w14:paraId="66C2A78C" w14:textId="77777777" w:rsidR="00EB676B" w:rsidRPr="00EB676B" w:rsidRDefault="00EB676B" w:rsidP="00EB676B">
            <w:pPr>
              <w:pStyle w:val="ps2"/>
              <w:spacing w:after="120"/>
              <w:rPr>
                <w:rFonts w:ascii="Cambria" w:hAnsi="Cambria"/>
                <w:b w:val="0"/>
                <w:sz w:val="22"/>
                <w:szCs w:val="22"/>
              </w:rPr>
            </w:pPr>
            <w:r w:rsidRPr="00EB676B">
              <w:rPr>
                <w:rFonts w:ascii="Cambria" w:hAnsi="Cambria"/>
                <w:b w:val="0"/>
                <w:sz w:val="22"/>
                <w:szCs w:val="22"/>
              </w:rPr>
              <w:t>1.1.</w:t>
            </w:r>
            <w:r w:rsidRPr="00EB676B">
              <w:rPr>
                <w:rFonts w:ascii="Cambria" w:hAnsi="Cambria"/>
                <w:b w:val="0"/>
                <w:sz w:val="22"/>
                <w:szCs w:val="22"/>
              </w:rPr>
              <w:tab/>
              <w:t>Critically examine the contribution of evidence based practice to mental health practice</w:t>
            </w:r>
          </w:p>
          <w:p w14:paraId="54A299B3" w14:textId="77777777" w:rsidR="00EB676B" w:rsidRPr="00EB676B" w:rsidRDefault="00EB676B" w:rsidP="00EB676B">
            <w:pPr>
              <w:pStyle w:val="ps2"/>
              <w:spacing w:after="120"/>
              <w:rPr>
                <w:rFonts w:ascii="Cambria" w:hAnsi="Cambria"/>
                <w:b w:val="0"/>
                <w:sz w:val="22"/>
                <w:szCs w:val="22"/>
              </w:rPr>
            </w:pPr>
            <w:r w:rsidRPr="00EB676B">
              <w:rPr>
                <w:rFonts w:ascii="Cambria" w:hAnsi="Cambria"/>
                <w:b w:val="0"/>
                <w:sz w:val="22"/>
                <w:szCs w:val="22"/>
              </w:rPr>
              <w:t>1.2.</w:t>
            </w:r>
            <w:r w:rsidRPr="00EB676B">
              <w:rPr>
                <w:rFonts w:ascii="Cambria" w:hAnsi="Cambria"/>
                <w:b w:val="0"/>
                <w:sz w:val="22"/>
                <w:szCs w:val="22"/>
              </w:rPr>
              <w:tab/>
              <w:t>Compare selected theories, conceptual frameworks, and research related to human behaviour and the etiology, prevention, and  management of selected psychiatric disorders and behavioural issues</w:t>
            </w:r>
          </w:p>
          <w:p w14:paraId="7CEF3AD2" w14:textId="77777777" w:rsidR="00EB676B" w:rsidRPr="00EB676B" w:rsidRDefault="00EB676B" w:rsidP="00EB676B">
            <w:pPr>
              <w:pStyle w:val="ps2"/>
              <w:spacing w:after="120"/>
              <w:rPr>
                <w:rFonts w:ascii="Cambria" w:hAnsi="Cambria"/>
                <w:b w:val="0"/>
                <w:sz w:val="22"/>
                <w:szCs w:val="22"/>
              </w:rPr>
            </w:pPr>
            <w:r w:rsidRPr="00EB676B">
              <w:rPr>
                <w:rFonts w:ascii="Cambria" w:hAnsi="Cambria"/>
                <w:b w:val="0"/>
                <w:sz w:val="22"/>
                <w:szCs w:val="22"/>
              </w:rPr>
              <w:t>1.3.</w:t>
            </w:r>
            <w:r w:rsidRPr="00EB676B">
              <w:rPr>
                <w:rFonts w:ascii="Cambria" w:hAnsi="Cambria"/>
                <w:b w:val="0"/>
                <w:sz w:val="22"/>
                <w:szCs w:val="22"/>
              </w:rPr>
              <w:tab/>
              <w:t>Demonstrate an advanced knowledge base of the different causes of mental illness.</w:t>
            </w:r>
          </w:p>
          <w:p w14:paraId="00B07F7B" w14:textId="77777777" w:rsidR="00EB676B" w:rsidRPr="00EB676B" w:rsidRDefault="00EB676B" w:rsidP="00EB676B">
            <w:pPr>
              <w:pStyle w:val="ps2"/>
              <w:spacing w:after="120"/>
              <w:rPr>
                <w:rFonts w:ascii="Cambria" w:hAnsi="Cambria"/>
                <w:b w:val="0"/>
                <w:sz w:val="22"/>
                <w:szCs w:val="22"/>
              </w:rPr>
            </w:pPr>
            <w:r w:rsidRPr="00EB676B">
              <w:rPr>
                <w:rFonts w:ascii="Cambria" w:hAnsi="Cambria"/>
                <w:b w:val="0"/>
                <w:sz w:val="22"/>
                <w:szCs w:val="22"/>
              </w:rPr>
              <w:t>1.4.</w:t>
            </w:r>
            <w:r w:rsidRPr="00EB676B">
              <w:rPr>
                <w:rFonts w:ascii="Cambria" w:hAnsi="Cambria"/>
                <w:b w:val="0"/>
                <w:sz w:val="22"/>
                <w:szCs w:val="22"/>
              </w:rPr>
              <w:tab/>
              <w:t>Understand the purpose of a comprehensive nursing assessment</w:t>
            </w:r>
          </w:p>
          <w:p w14:paraId="0E174876" w14:textId="77777777" w:rsidR="00EB676B" w:rsidRPr="00EB676B" w:rsidRDefault="00EB676B" w:rsidP="00EB676B">
            <w:pPr>
              <w:pStyle w:val="ps2"/>
              <w:spacing w:after="120"/>
              <w:rPr>
                <w:rFonts w:ascii="Cambria" w:hAnsi="Cambria"/>
                <w:b w:val="0"/>
                <w:sz w:val="22"/>
                <w:szCs w:val="22"/>
              </w:rPr>
            </w:pPr>
            <w:r w:rsidRPr="00EB676B">
              <w:rPr>
                <w:rFonts w:ascii="Cambria" w:hAnsi="Cambria"/>
                <w:b w:val="0"/>
                <w:sz w:val="22"/>
                <w:szCs w:val="22"/>
              </w:rPr>
              <w:t>1.5.</w:t>
            </w:r>
            <w:r w:rsidRPr="00EB676B">
              <w:rPr>
                <w:rFonts w:ascii="Cambria" w:hAnsi="Cambria"/>
                <w:b w:val="0"/>
                <w:sz w:val="22"/>
                <w:szCs w:val="22"/>
              </w:rPr>
              <w:tab/>
              <w:t>Analyses relevant research findings pertinent to selected mental health needs of patients with mental illnesses and their families</w:t>
            </w:r>
          </w:p>
          <w:p w14:paraId="201387CD" w14:textId="2E4381E1" w:rsidR="001D0A0A" w:rsidRPr="00C87FE0" w:rsidRDefault="00EB676B" w:rsidP="00EB676B">
            <w:pPr>
              <w:pStyle w:val="ps2"/>
              <w:spacing w:before="0" w:after="120" w:line="240" w:lineRule="auto"/>
              <w:rPr>
                <w:rFonts w:ascii="Cambria" w:hAnsi="Cambria"/>
                <w:b w:val="0"/>
                <w:sz w:val="22"/>
                <w:szCs w:val="22"/>
              </w:rPr>
            </w:pPr>
            <w:r w:rsidRPr="00EB676B">
              <w:rPr>
                <w:rFonts w:ascii="Cambria" w:hAnsi="Cambria"/>
                <w:b w:val="0"/>
                <w:sz w:val="22"/>
                <w:szCs w:val="22"/>
              </w:rPr>
              <w:t>1.6.</w:t>
            </w:r>
            <w:r w:rsidRPr="00EB676B">
              <w:rPr>
                <w:rFonts w:ascii="Cambria" w:hAnsi="Cambria"/>
                <w:b w:val="0"/>
                <w:sz w:val="22"/>
                <w:szCs w:val="22"/>
              </w:rPr>
              <w:tab/>
              <w:t>Utilize the nursing process in providing humanistic nursing care for different at an in-patient psychiatric unit.</w:t>
            </w:r>
          </w:p>
        </w:tc>
      </w:tr>
      <w:tr w:rsidR="0016452B" w:rsidRPr="00C87FE0" w14:paraId="3C5BD081" w14:textId="77777777" w:rsidTr="00F0214F">
        <w:tc>
          <w:tcPr>
            <w:tcW w:w="2753" w:type="dxa"/>
            <w:tcBorders>
              <w:left w:val="single" w:sz="12" w:space="0" w:color="auto"/>
            </w:tcBorders>
            <w:shd w:val="clear" w:color="auto" w:fill="auto"/>
          </w:tcPr>
          <w:p w14:paraId="404BE944" w14:textId="77777777" w:rsidR="0016452B" w:rsidRPr="00C87FE0" w:rsidRDefault="0016452B" w:rsidP="0016452B">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Relevant Competency (JNC)</w:t>
            </w:r>
          </w:p>
        </w:tc>
        <w:tc>
          <w:tcPr>
            <w:tcW w:w="7107" w:type="dxa"/>
            <w:tcBorders>
              <w:right w:val="single" w:sz="4" w:space="0" w:color="auto"/>
            </w:tcBorders>
            <w:shd w:val="clear" w:color="auto" w:fill="auto"/>
          </w:tcPr>
          <w:p w14:paraId="3B40B490" w14:textId="38E5A45C" w:rsidR="0016452B" w:rsidRPr="0016452B" w:rsidRDefault="0016452B" w:rsidP="0016452B">
            <w:pPr>
              <w:pStyle w:val="ps2"/>
              <w:spacing w:before="0" w:after="120" w:line="240" w:lineRule="auto"/>
              <w:rPr>
                <w:rFonts w:ascii="Cambria" w:hAnsi="Cambria"/>
                <w:b w:val="0"/>
                <w:bCs w:val="0"/>
                <w:sz w:val="22"/>
                <w:szCs w:val="22"/>
              </w:rPr>
            </w:pPr>
            <w:r w:rsidRPr="0016452B">
              <w:rPr>
                <w:b w:val="0"/>
                <w:bCs w:val="0"/>
              </w:rPr>
              <w:t>Client- centred care, Quality improvement</w:t>
            </w:r>
          </w:p>
        </w:tc>
      </w:tr>
      <w:tr w:rsidR="0016452B" w:rsidRPr="00C87FE0" w14:paraId="01BCE9E8" w14:textId="77777777" w:rsidTr="00F0214F">
        <w:tc>
          <w:tcPr>
            <w:tcW w:w="2753" w:type="dxa"/>
            <w:tcBorders>
              <w:left w:val="single" w:sz="12" w:space="0" w:color="auto"/>
              <w:bottom w:val="single" w:sz="12" w:space="0" w:color="auto"/>
            </w:tcBorders>
            <w:shd w:val="clear" w:color="auto" w:fill="auto"/>
          </w:tcPr>
          <w:p w14:paraId="295AB6B0" w14:textId="77777777" w:rsidR="0016452B" w:rsidRPr="00C87FE0" w:rsidRDefault="0016452B" w:rsidP="0016452B">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Evaluation Methods</w:t>
            </w:r>
          </w:p>
        </w:tc>
        <w:tc>
          <w:tcPr>
            <w:tcW w:w="7107" w:type="dxa"/>
            <w:tcBorders>
              <w:right w:val="single" w:sz="12" w:space="0" w:color="auto"/>
            </w:tcBorders>
            <w:shd w:val="clear" w:color="auto" w:fill="auto"/>
          </w:tcPr>
          <w:p w14:paraId="181F3EE7" w14:textId="2AB58916" w:rsidR="0016452B" w:rsidRPr="00C87FE0" w:rsidRDefault="0016452B" w:rsidP="0016452B">
            <w:pPr>
              <w:pStyle w:val="ps2"/>
              <w:spacing w:before="0" w:after="120" w:line="240" w:lineRule="auto"/>
              <w:rPr>
                <w:rFonts w:ascii="Cambria" w:hAnsi="Cambria"/>
                <w:b w:val="0"/>
                <w:sz w:val="22"/>
                <w:szCs w:val="22"/>
              </w:rPr>
            </w:pPr>
            <w:r>
              <w:rPr>
                <w:rFonts w:asciiTheme="minorHAnsi" w:hAnsiTheme="minorHAnsi"/>
                <w:b w:val="0"/>
                <w:bCs w:val="0"/>
                <w:sz w:val="22"/>
                <w:szCs w:val="22"/>
              </w:rPr>
              <w:t xml:space="preserve">Exams- Journaling </w:t>
            </w:r>
          </w:p>
        </w:tc>
      </w:tr>
      <w:tr w:rsidR="007E6D9F" w:rsidRPr="00C87FE0" w14:paraId="316A672C" w14:textId="77777777" w:rsidTr="00F0214F">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14:paraId="47660F6B" w14:textId="2A6D2728" w:rsidR="001D0A0A" w:rsidRPr="0016452B" w:rsidRDefault="0016452B" w:rsidP="006D33A3">
            <w:pPr>
              <w:pStyle w:val="ps2"/>
              <w:spacing w:before="0" w:after="120" w:line="240" w:lineRule="auto"/>
              <w:rPr>
                <w:rFonts w:ascii="Calibri" w:hAnsi="Calibri" w:cs="Times New Roman"/>
                <w:sz w:val="22"/>
                <w:szCs w:val="22"/>
              </w:rPr>
            </w:pPr>
            <w:r w:rsidRPr="0016452B">
              <w:rPr>
                <w:rFonts w:ascii="Calibri" w:eastAsia="Calibri" w:hAnsi="Calibri" w:cs="Times New Roman"/>
                <w:sz w:val="22"/>
                <w:szCs w:val="22"/>
                <w:lang w:val="en-US"/>
              </w:rPr>
              <w:t>ILO 2: Apply principles of effective communication with peers, individuals, families, groups, and health care team.</w:t>
            </w:r>
          </w:p>
        </w:tc>
      </w:tr>
      <w:tr w:rsidR="00043FDA" w:rsidRPr="00C87FE0" w14:paraId="5F48B582" w14:textId="77777777" w:rsidTr="00F0214F">
        <w:tc>
          <w:tcPr>
            <w:tcW w:w="2753" w:type="dxa"/>
            <w:tcBorders>
              <w:top w:val="single" w:sz="12" w:space="0" w:color="auto"/>
              <w:left w:val="single" w:sz="12" w:space="0" w:color="auto"/>
              <w:right w:val="single" w:sz="12" w:space="0" w:color="auto"/>
            </w:tcBorders>
            <w:shd w:val="clear" w:color="auto" w:fill="auto"/>
          </w:tcPr>
          <w:p w14:paraId="5A04D1A8"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Specific Course Objectives</w:t>
            </w:r>
          </w:p>
        </w:tc>
        <w:tc>
          <w:tcPr>
            <w:tcW w:w="7107" w:type="dxa"/>
            <w:tcBorders>
              <w:left w:val="single" w:sz="12" w:space="0" w:color="auto"/>
              <w:right w:val="single" w:sz="12" w:space="0" w:color="auto"/>
            </w:tcBorders>
            <w:shd w:val="clear" w:color="auto" w:fill="auto"/>
          </w:tcPr>
          <w:p w14:paraId="05EC0F99" w14:textId="77777777" w:rsidR="001D0A0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2.1 Identify different types of psychiatric disorders and related interventions</w:t>
            </w:r>
          </w:p>
          <w:p w14:paraId="4C1F13D5" w14:textId="77777777" w:rsidR="00043FD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2.2 Illustrate assessment abilities for clients with different psychiatric disorders</w:t>
            </w:r>
          </w:p>
        </w:tc>
      </w:tr>
      <w:tr w:rsidR="00043FDA" w:rsidRPr="00C87FE0" w14:paraId="244331D7" w14:textId="77777777" w:rsidTr="00F0214F">
        <w:tc>
          <w:tcPr>
            <w:tcW w:w="2753" w:type="dxa"/>
            <w:tcBorders>
              <w:left w:val="single" w:sz="12" w:space="0" w:color="auto"/>
              <w:right w:val="single" w:sz="12" w:space="0" w:color="auto"/>
            </w:tcBorders>
            <w:shd w:val="clear" w:color="auto" w:fill="auto"/>
          </w:tcPr>
          <w:p w14:paraId="036821FC"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4CEC6749" w14:textId="0BE772FB" w:rsidR="001D0A0A" w:rsidRPr="00C87FE0" w:rsidRDefault="003B5FAE"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P</w:t>
            </w:r>
            <w:r w:rsidR="00043FDA" w:rsidRPr="00C87FE0">
              <w:rPr>
                <w:rFonts w:asciiTheme="minorHAnsi" w:hAnsiTheme="minorHAnsi"/>
                <w:b w:val="0"/>
                <w:bCs w:val="0"/>
                <w:sz w:val="22"/>
                <w:szCs w:val="22"/>
              </w:rPr>
              <w:t xml:space="preserve">rofessional communication, collaboration and consultation </w:t>
            </w:r>
          </w:p>
        </w:tc>
      </w:tr>
      <w:tr w:rsidR="00043FDA" w:rsidRPr="00C87FE0" w14:paraId="3CFE6CDE" w14:textId="77777777" w:rsidTr="00F0214F">
        <w:tc>
          <w:tcPr>
            <w:tcW w:w="2753" w:type="dxa"/>
            <w:tcBorders>
              <w:left w:val="single" w:sz="12" w:space="0" w:color="auto"/>
              <w:bottom w:val="single" w:sz="12" w:space="0" w:color="auto"/>
              <w:right w:val="single" w:sz="12" w:space="0" w:color="auto"/>
            </w:tcBorders>
            <w:shd w:val="clear" w:color="auto" w:fill="auto"/>
          </w:tcPr>
          <w:p w14:paraId="40DBC22C"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Evaluation Methods</w:t>
            </w:r>
          </w:p>
        </w:tc>
        <w:tc>
          <w:tcPr>
            <w:tcW w:w="7107" w:type="dxa"/>
            <w:tcBorders>
              <w:left w:val="single" w:sz="12" w:space="0" w:color="auto"/>
              <w:right w:val="single" w:sz="12" w:space="0" w:color="auto"/>
            </w:tcBorders>
            <w:shd w:val="clear" w:color="auto" w:fill="auto"/>
          </w:tcPr>
          <w:p w14:paraId="49B4ED3F" w14:textId="77777777" w:rsidR="001D0A0A" w:rsidRPr="00C87FE0" w:rsidRDefault="00043FDA" w:rsidP="006D33A3">
            <w:pPr>
              <w:pStyle w:val="ps2"/>
              <w:spacing w:before="0" w:after="120" w:line="240" w:lineRule="auto"/>
              <w:rPr>
                <w:rFonts w:ascii="Cambria" w:hAnsi="Cambria"/>
                <w:sz w:val="22"/>
                <w:szCs w:val="22"/>
              </w:rPr>
            </w:pPr>
            <w:r w:rsidRPr="00C87FE0">
              <w:rPr>
                <w:rFonts w:ascii="Cambria" w:hAnsi="Cambria"/>
                <w:sz w:val="22"/>
                <w:szCs w:val="22"/>
              </w:rPr>
              <w:t>Exams</w:t>
            </w:r>
          </w:p>
        </w:tc>
      </w:tr>
      <w:tr w:rsidR="007E6D9F" w:rsidRPr="00C87FE0" w14:paraId="2085A293" w14:textId="77777777" w:rsidTr="00F0214F">
        <w:tc>
          <w:tcPr>
            <w:tcW w:w="9860" w:type="dxa"/>
            <w:gridSpan w:val="2"/>
            <w:tcBorders>
              <w:top w:val="single" w:sz="12" w:space="0" w:color="auto"/>
              <w:left w:val="single" w:sz="12" w:space="0" w:color="auto"/>
              <w:right w:val="single" w:sz="12" w:space="0" w:color="auto"/>
            </w:tcBorders>
            <w:shd w:val="clear" w:color="auto" w:fill="auto"/>
          </w:tcPr>
          <w:p w14:paraId="07A35878" w14:textId="55F7063F" w:rsidR="001D0A0A" w:rsidRPr="00807EBE" w:rsidRDefault="00807EBE" w:rsidP="006D33A3">
            <w:pPr>
              <w:pStyle w:val="ps2"/>
              <w:spacing w:before="0" w:after="120" w:line="240" w:lineRule="auto"/>
              <w:rPr>
                <w:rFonts w:ascii="Calibri" w:hAnsi="Calibri" w:cs="Times New Roman"/>
                <w:sz w:val="22"/>
                <w:szCs w:val="22"/>
              </w:rPr>
            </w:pPr>
            <w:r w:rsidRPr="00807EBE">
              <w:rPr>
                <w:rFonts w:ascii="Calibri" w:eastAsia="Calibri" w:hAnsi="Calibri" w:cs="Times New Roman"/>
                <w:sz w:val="22"/>
                <w:szCs w:val="22"/>
                <w:lang w:val="en-US"/>
              </w:rPr>
              <w:t>ILO 3: Utilize critical thinking and problem solving in planning and implementing nursing care for individuals, families, and groups.</w:t>
            </w:r>
          </w:p>
        </w:tc>
      </w:tr>
      <w:tr w:rsidR="00043FDA" w:rsidRPr="00C87FE0" w14:paraId="3C1BEFBD" w14:textId="77777777" w:rsidTr="00F0214F">
        <w:tc>
          <w:tcPr>
            <w:tcW w:w="2753" w:type="dxa"/>
            <w:tcBorders>
              <w:top w:val="single" w:sz="12" w:space="0" w:color="auto"/>
              <w:left w:val="single" w:sz="12" w:space="0" w:color="auto"/>
              <w:right w:val="single" w:sz="12" w:space="0" w:color="auto"/>
            </w:tcBorders>
            <w:shd w:val="clear" w:color="auto" w:fill="auto"/>
          </w:tcPr>
          <w:p w14:paraId="41BAB6F8"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Specific Course Objectives</w:t>
            </w:r>
          </w:p>
        </w:tc>
        <w:tc>
          <w:tcPr>
            <w:tcW w:w="7107" w:type="dxa"/>
            <w:tcBorders>
              <w:top w:val="single" w:sz="12" w:space="0" w:color="auto"/>
              <w:left w:val="single" w:sz="12" w:space="0" w:color="auto"/>
              <w:right w:val="single" w:sz="12" w:space="0" w:color="auto"/>
            </w:tcBorders>
            <w:shd w:val="clear" w:color="auto" w:fill="auto"/>
          </w:tcPr>
          <w:p w14:paraId="1ADF4B58" w14:textId="3E17AEB7" w:rsidR="002A65F1" w:rsidRPr="002A65F1" w:rsidRDefault="002A65F1" w:rsidP="002A65F1">
            <w:pPr>
              <w:pStyle w:val="ps2"/>
              <w:spacing w:after="120"/>
              <w:rPr>
                <w:rFonts w:asciiTheme="minorHAnsi" w:hAnsiTheme="minorHAnsi"/>
                <w:b w:val="0"/>
                <w:bCs w:val="0"/>
                <w:sz w:val="22"/>
                <w:szCs w:val="22"/>
                <w:lang w:val="en-US"/>
              </w:rPr>
            </w:pPr>
            <w:r>
              <w:rPr>
                <w:rFonts w:asciiTheme="minorHAnsi" w:hAnsiTheme="minorHAnsi"/>
                <w:b w:val="0"/>
                <w:bCs w:val="0"/>
                <w:sz w:val="22"/>
                <w:szCs w:val="22"/>
                <w:lang w:val="en-US"/>
              </w:rPr>
              <w:t>3</w:t>
            </w:r>
            <w:r w:rsidRPr="002A65F1">
              <w:rPr>
                <w:rFonts w:asciiTheme="minorHAnsi" w:hAnsiTheme="minorHAnsi"/>
                <w:b w:val="0"/>
                <w:bCs w:val="0"/>
                <w:sz w:val="22"/>
                <w:szCs w:val="22"/>
                <w:lang w:val="en-US"/>
              </w:rPr>
              <w:t>.1. Distinguish between mental health and mental illness.</w:t>
            </w:r>
          </w:p>
          <w:p w14:paraId="035A3DA6" w14:textId="7F437D71" w:rsidR="002A65F1" w:rsidRPr="002A65F1" w:rsidRDefault="002A65F1" w:rsidP="002A65F1">
            <w:pPr>
              <w:pStyle w:val="ps2"/>
              <w:spacing w:after="120"/>
              <w:rPr>
                <w:rFonts w:asciiTheme="minorHAnsi" w:hAnsiTheme="minorHAnsi"/>
                <w:b w:val="0"/>
                <w:bCs w:val="0"/>
                <w:sz w:val="22"/>
                <w:szCs w:val="22"/>
                <w:lang w:val="en-US"/>
              </w:rPr>
            </w:pPr>
            <w:r>
              <w:rPr>
                <w:rFonts w:asciiTheme="minorHAnsi" w:hAnsiTheme="minorHAnsi"/>
                <w:b w:val="0"/>
                <w:bCs w:val="0"/>
                <w:sz w:val="22"/>
                <w:szCs w:val="22"/>
                <w:lang w:val="en-US"/>
              </w:rPr>
              <w:t>3</w:t>
            </w:r>
            <w:r w:rsidRPr="002A65F1">
              <w:rPr>
                <w:rFonts w:asciiTheme="minorHAnsi" w:hAnsiTheme="minorHAnsi"/>
                <w:b w:val="0"/>
                <w:bCs w:val="0"/>
                <w:sz w:val="22"/>
                <w:szCs w:val="22"/>
                <w:lang w:val="en-US"/>
              </w:rPr>
              <w:t>.2. Develop nursing diagnosis according to the appropriate assessment and psychiatric nursing diagnosis.</w:t>
            </w:r>
          </w:p>
          <w:p w14:paraId="37FBB224" w14:textId="6A2676CE" w:rsidR="002A65F1" w:rsidRPr="002A65F1" w:rsidRDefault="002A65F1" w:rsidP="002A65F1">
            <w:pPr>
              <w:pStyle w:val="ps2"/>
              <w:spacing w:after="120"/>
              <w:rPr>
                <w:rFonts w:asciiTheme="minorHAnsi" w:hAnsiTheme="minorHAnsi"/>
                <w:b w:val="0"/>
                <w:bCs w:val="0"/>
                <w:sz w:val="22"/>
                <w:szCs w:val="22"/>
                <w:lang w:val="en-US"/>
              </w:rPr>
            </w:pPr>
            <w:r>
              <w:rPr>
                <w:rFonts w:asciiTheme="minorHAnsi" w:hAnsiTheme="minorHAnsi"/>
                <w:b w:val="0"/>
                <w:bCs w:val="0"/>
                <w:sz w:val="22"/>
                <w:szCs w:val="22"/>
                <w:lang w:val="en-US"/>
              </w:rPr>
              <w:t>3</w:t>
            </w:r>
            <w:r w:rsidRPr="002A65F1">
              <w:rPr>
                <w:rFonts w:asciiTheme="minorHAnsi" w:hAnsiTheme="minorHAnsi"/>
                <w:b w:val="0"/>
                <w:bCs w:val="0"/>
                <w:sz w:val="22"/>
                <w:szCs w:val="22"/>
                <w:lang w:val="en-US"/>
              </w:rPr>
              <w:t>.3. Demonstrate effective skills in communicating with patients with mental-psychiatric health problems, their families and other members of the multi-professional team.</w:t>
            </w:r>
          </w:p>
          <w:p w14:paraId="44E453E0" w14:textId="411340B7" w:rsidR="002A65F1" w:rsidRPr="002A65F1" w:rsidRDefault="002A65F1" w:rsidP="002A65F1">
            <w:pPr>
              <w:pStyle w:val="ps2"/>
              <w:spacing w:before="0" w:after="120" w:line="240" w:lineRule="auto"/>
              <w:rPr>
                <w:rFonts w:asciiTheme="minorHAnsi" w:hAnsiTheme="minorHAnsi"/>
                <w:b w:val="0"/>
                <w:bCs w:val="0"/>
                <w:sz w:val="22"/>
                <w:szCs w:val="22"/>
                <w:rtl/>
                <w:lang w:val="en-US"/>
              </w:rPr>
            </w:pPr>
            <w:r>
              <w:rPr>
                <w:rFonts w:asciiTheme="minorHAnsi" w:hAnsiTheme="minorHAnsi"/>
                <w:b w:val="0"/>
                <w:bCs w:val="0"/>
                <w:sz w:val="22"/>
                <w:szCs w:val="22"/>
                <w:lang w:val="en-US"/>
              </w:rPr>
              <w:t>3</w:t>
            </w:r>
            <w:r w:rsidRPr="002A65F1">
              <w:rPr>
                <w:rFonts w:asciiTheme="minorHAnsi" w:hAnsiTheme="minorHAnsi"/>
                <w:b w:val="0"/>
                <w:bCs w:val="0"/>
                <w:sz w:val="22"/>
                <w:szCs w:val="22"/>
                <w:lang w:val="en-US"/>
              </w:rPr>
              <w:t>.4. Develop a therapeutic nurse- client relationship with clients who are suffering from mental illness.</w:t>
            </w:r>
          </w:p>
          <w:p w14:paraId="330A3291" w14:textId="4C8EB00D" w:rsidR="001D0A0A" w:rsidRPr="00C87FE0" w:rsidRDefault="002A65F1" w:rsidP="006D33A3">
            <w:pPr>
              <w:pStyle w:val="ps2"/>
              <w:spacing w:before="0" w:after="120" w:line="240" w:lineRule="auto"/>
              <w:rPr>
                <w:rFonts w:asciiTheme="minorHAnsi" w:hAnsiTheme="minorHAnsi"/>
                <w:b w:val="0"/>
                <w:bCs w:val="0"/>
                <w:sz w:val="22"/>
                <w:szCs w:val="22"/>
              </w:rPr>
            </w:pPr>
            <w:r>
              <w:rPr>
                <w:rFonts w:asciiTheme="minorHAnsi" w:hAnsiTheme="minorHAnsi"/>
                <w:b w:val="0"/>
                <w:bCs w:val="0"/>
                <w:sz w:val="22"/>
                <w:szCs w:val="22"/>
              </w:rPr>
              <w:t>3</w:t>
            </w:r>
            <w:r w:rsidR="00043FDA" w:rsidRPr="00C87FE0">
              <w:rPr>
                <w:rFonts w:asciiTheme="minorHAnsi" w:hAnsiTheme="minorHAnsi"/>
                <w:b w:val="0"/>
                <w:bCs w:val="0"/>
                <w:sz w:val="22"/>
                <w:szCs w:val="22"/>
              </w:rPr>
              <w:t>.</w:t>
            </w:r>
            <w:r>
              <w:rPr>
                <w:rFonts w:asciiTheme="minorHAnsi" w:hAnsiTheme="minorHAnsi"/>
                <w:b w:val="0"/>
                <w:bCs w:val="0"/>
                <w:sz w:val="22"/>
                <w:szCs w:val="22"/>
              </w:rPr>
              <w:t>5</w:t>
            </w:r>
            <w:r w:rsidR="00043FDA" w:rsidRPr="00C87FE0">
              <w:rPr>
                <w:rFonts w:asciiTheme="minorHAnsi" w:hAnsiTheme="minorHAnsi"/>
                <w:b w:val="0"/>
                <w:bCs w:val="0"/>
                <w:sz w:val="22"/>
                <w:szCs w:val="22"/>
              </w:rPr>
              <w:t xml:space="preserve"> Identify different causes of psychiatric diagnosis</w:t>
            </w:r>
          </w:p>
          <w:p w14:paraId="2942C2CA" w14:textId="65A5F347" w:rsidR="00043FD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3.</w:t>
            </w:r>
            <w:r w:rsidR="002A65F1">
              <w:rPr>
                <w:rFonts w:asciiTheme="minorHAnsi" w:hAnsiTheme="minorHAnsi"/>
                <w:b w:val="0"/>
                <w:bCs w:val="0"/>
                <w:sz w:val="22"/>
                <w:szCs w:val="22"/>
              </w:rPr>
              <w:t>6</w:t>
            </w:r>
            <w:r w:rsidRPr="00C87FE0">
              <w:rPr>
                <w:rFonts w:asciiTheme="minorHAnsi" w:hAnsiTheme="minorHAnsi"/>
                <w:b w:val="0"/>
                <w:bCs w:val="0"/>
                <w:sz w:val="22"/>
                <w:szCs w:val="22"/>
              </w:rPr>
              <w:t xml:space="preserve"> Illustrate assessment abilities for clients with different psychiatric disorders</w:t>
            </w:r>
          </w:p>
          <w:p w14:paraId="01377842" w14:textId="104A4863" w:rsidR="00043FD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3.</w:t>
            </w:r>
            <w:r w:rsidR="002A65F1">
              <w:rPr>
                <w:rFonts w:asciiTheme="minorHAnsi" w:hAnsiTheme="minorHAnsi"/>
                <w:b w:val="0"/>
                <w:bCs w:val="0"/>
                <w:sz w:val="22"/>
                <w:szCs w:val="22"/>
              </w:rPr>
              <w:t>7</w:t>
            </w:r>
            <w:r w:rsidRPr="00C87FE0">
              <w:rPr>
                <w:rFonts w:asciiTheme="minorHAnsi" w:hAnsiTheme="minorHAnsi"/>
                <w:b w:val="0"/>
                <w:bCs w:val="0"/>
                <w:sz w:val="22"/>
                <w:szCs w:val="22"/>
              </w:rPr>
              <w:t xml:space="preserve"> Differentiate between the different medical psychiatric diagnosis</w:t>
            </w:r>
          </w:p>
          <w:p w14:paraId="480D2A48" w14:textId="6719A940" w:rsidR="00043FD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cstheme="majorBidi"/>
                <w:b w:val="0"/>
                <w:bCs w:val="0"/>
                <w:sz w:val="22"/>
                <w:szCs w:val="22"/>
              </w:rPr>
              <w:t>3.</w:t>
            </w:r>
            <w:r w:rsidR="002A65F1">
              <w:rPr>
                <w:rFonts w:asciiTheme="minorHAnsi" w:hAnsiTheme="minorHAnsi" w:cstheme="majorBidi"/>
                <w:b w:val="0"/>
                <w:bCs w:val="0"/>
                <w:sz w:val="22"/>
                <w:szCs w:val="22"/>
              </w:rPr>
              <w:t>8</w:t>
            </w:r>
            <w:r w:rsidRPr="00C87FE0">
              <w:rPr>
                <w:rFonts w:asciiTheme="minorHAnsi" w:hAnsiTheme="minorHAnsi" w:cstheme="majorBidi"/>
                <w:b w:val="0"/>
                <w:bCs w:val="0"/>
                <w:sz w:val="22"/>
                <w:szCs w:val="22"/>
              </w:rPr>
              <w:t xml:space="preserve"> Recognize ethical issues related to mental health field</w:t>
            </w:r>
          </w:p>
        </w:tc>
      </w:tr>
      <w:tr w:rsidR="00043FDA" w:rsidRPr="00C87FE0" w14:paraId="686AF536" w14:textId="77777777" w:rsidTr="00F0214F">
        <w:tc>
          <w:tcPr>
            <w:tcW w:w="2753" w:type="dxa"/>
            <w:tcBorders>
              <w:left w:val="single" w:sz="12" w:space="0" w:color="auto"/>
              <w:right w:val="single" w:sz="12" w:space="0" w:color="auto"/>
            </w:tcBorders>
            <w:shd w:val="clear" w:color="auto" w:fill="auto"/>
          </w:tcPr>
          <w:p w14:paraId="16C8F3F7"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3643F717" w14:textId="77777777" w:rsidR="001D0A0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 xml:space="preserve">Evidence-based nursing practice </w:t>
            </w:r>
          </w:p>
        </w:tc>
      </w:tr>
      <w:tr w:rsidR="00043FDA" w:rsidRPr="00C87FE0" w14:paraId="681063F5" w14:textId="77777777" w:rsidTr="00F0214F">
        <w:tc>
          <w:tcPr>
            <w:tcW w:w="2753" w:type="dxa"/>
            <w:tcBorders>
              <w:left w:val="single" w:sz="12" w:space="0" w:color="auto"/>
              <w:bottom w:val="single" w:sz="12" w:space="0" w:color="auto"/>
              <w:right w:val="single" w:sz="12" w:space="0" w:color="auto"/>
            </w:tcBorders>
            <w:shd w:val="clear" w:color="auto" w:fill="auto"/>
          </w:tcPr>
          <w:p w14:paraId="6A4DF9DF"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Evaluation Methods</w:t>
            </w:r>
          </w:p>
        </w:tc>
        <w:tc>
          <w:tcPr>
            <w:tcW w:w="7107" w:type="dxa"/>
            <w:tcBorders>
              <w:left w:val="single" w:sz="12" w:space="0" w:color="auto"/>
              <w:right w:val="single" w:sz="12" w:space="0" w:color="auto"/>
            </w:tcBorders>
            <w:shd w:val="clear" w:color="auto" w:fill="auto"/>
          </w:tcPr>
          <w:p w14:paraId="4C77D75F" w14:textId="77777777" w:rsidR="001D0A0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 xml:space="preserve">Exams </w:t>
            </w:r>
          </w:p>
          <w:p w14:paraId="2C8E3EEA" w14:textId="77777777" w:rsidR="00043FDA" w:rsidRPr="00C87FE0" w:rsidRDefault="00043FDA" w:rsidP="006D33A3">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 xml:space="preserve">Case studies </w:t>
            </w:r>
          </w:p>
        </w:tc>
      </w:tr>
      <w:tr w:rsidR="007E6D9F" w:rsidRPr="00C87FE0" w14:paraId="05A53710" w14:textId="77777777" w:rsidTr="00F0214F">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14:paraId="57D79CBF" w14:textId="53E7415A" w:rsidR="001D0A0A" w:rsidRPr="00807EBE" w:rsidRDefault="00807EBE" w:rsidP="006D33A3">
            <w:pPr>
              <w:pStyle w:val="ps2"/>
              <w:spacing w:before="0" w:after="120" w:line="240" w:lineRule="auto"/>
              <w:rPr>
                <w:rFonts w:ascii="Calibri" w:hAnsi="Calibri" w:cs="Times New Roman"/>
                <w:sz w:val="22"/>
                <w:szCs w:val="22"/>
              </w:rPr>
            </w:pPr>
            <w:r w:rsidRPr="00807EBE">
              <w:rPr>
                <w:rFonts w:ascii="Calibri" w:hAnsi="Calibri" w:cs="Times New Roman"/>
                <w:sz w:val="22"/>
                <w:szCs w:val="22"/>
              </w:rPr>
              <w:t>ILO 4: Apply professional standards, values, and behaviours in providing nursing care for individuals, families, and groups.</w:t>
            </w:r>
          </w:p>
        </w:tc>
      </w:tr>
      <w:tr w:rsidR="00043FDA" w:rsidRPr="00C87FE0" w14:paraId="35143782" w14:textId="77777777" w:rsidTr="00F0214F">
        <w:tc>
          <w:tcPr>
            <w:tcW w:w="2753" w:type="dxa"/>
            <w:tcBorders>
              <w:top w:val="single" w:sz="12" w:space="0" w:color="auto"/>
              <w:left w:val="single" w:sz="12" w:space="0" w:color="auto"/>
              <w:right w:val="single" w:sz="12" w:space="0" w:color="auto"/>
            </w:tcBorders>
            <w:shd w:val="clear" w:color="auto" w:fill="auto"/>
          </w:tcPr>
          <w:p w14:paraId="2E3E14F7" w14:textId="77777777" w:rsidR="001D0A0A" w:rsidRPr="00C87FE0" w:rsidRDefault="001D0A0A" w:rsidP="006D33A3">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Specific Course Objectives</w:t>
            </w:r>
          </w:p>
        </w:tc>
        <w:tc>
          <w:tcPr>
            <w:tcW w:w="7107" w:type="dxa"/>
            <w:tcBorders>
              <w:top w:val="single" w:sz="12" w:space="0" w:color="auto"/>
              <w:left w:val="single" w:sz="12" w:space="0" w:color="auto"/>
              <w:right w:val="single" w:sz="12" w:space="0" w:color="auto"/>
            </w:tcBorders>
            <w:shd w:val="clear" w:color="auto" w:fill="auto"/>
          </w:tcPr>
          <w:p w14:paraId="1EB70B65" w14:textId="77777777" w:rsidR="00043FDA" w:rsidRPr="00C87FE0" w:rsidRDefault="00043FDA" w:rsidP="00043FDA">
            <w:pPr>
              <w:pStyle w:val="NoSpacing"/>
              <w:spacing w:after="120"/>
              <w:ind w:left="432" w:hanging="432"/>
              <w:rPr>
                <w:rFonts w:ascii="Cambria" w:hAnsi="Cambria" w:cs="Times New Roman"/>
                <w:b/>
                <w:bCs/>
                <w:snapToGrid w:val="0"/>
              </w:rPr>
            </w:pPr>
            <w:r w:rsidRPr="00C87FE0">
              <w:rPr>
                <w:rFonts w:ascii="Cambria" w:hAnsi="Cambria" w:cs="Times New Roman"/>
                <w:bCs/>
              </w:rPr>
              <w:t>4.1 Apply systematic problem-solving and decision-making models/tools to maximize the quality of personal decision making.</w:t>
            </w:r>
          </w:p>
          <w:p w14:paraId="6F3CD5FD" w14:textId="77777777" w:rsidR="00043FDA" w:rsidRPr="00C87FE0" w:rsidRDefault="00043FDA" w:rsidP="00043FDA">
            <w:pPr>
              <w:pStyle w:val="NoSpacing"/>
              <w:spacing w:after="120"/>
              <w:ind w:left="432" w:hanging="432"/>
              <w:rPr>
                <w:rFonts w:ascii="Cambria" w:hAnsi="Cambria" w:cs="Times New Roman"/>
              </w:rPr>
            </w:pPr>
            <w:r w:rsidRPr="00C87FE0">
              <w:rPr>
                <w:rFonts w:ascii="Cambria" w:hAnsi="Cambria" w:cs="Times New Roman"/>
              </w:rPr>
              <w:t>4.2. Identify appropriate strategies for actively creating constructive psychiatric nursing care and intervention necessary to achieve to nursing goals of care.</w:t>
            </w:r>
          </w:p>
          <w:p w14:paraId="0BEA42E0" w14:textId="77777777" w:rsidR="001D0A0A" w:rsidRPr="00C87FE0" w:rsidRDefault="00043FDA" w:rsidP="00043FDA">
            <w:pPr>
              <w:pStyle w:val="NoSpacing"/>
              <w:spacing w:after="120"/>
              <w:ind w:left="432" w:hanging="432"/>
              <w:rPr>
                <w:rFonts w:ascii="Cambria" w:hAnsi="Cambria"/>
              </w:rPr>
            </w:pPr>
            <w:r w:rsidRPr="00C87FE0">
              <w:rPr>
                <w:rFonts w:ascii="Cambria" w:hAnsi="Cambria" w:cs="Times New Roman"/>
              </w:rPr>
              <w:t>4.3. Develop political and personal power-building techniques that can be used in the change agent, advocate, and leader–manager roles</w:t>
            </w:r>
          </w:p>
        </w:tc>
      </w:tr>
      <w:tr w:rsidR="00F0214F" w:rsidRPr="00C87FE0" w14:paraId="732411FC" w14:textId="77777777" w:rsidTr="00F0214F">
        <w:tc>
          <w:tcPr>
            <w:tcW w:w="2753" w:type="dxa"/>
            <w:tcBorders>
              <w:left w:val="single" w:sz="12" w:space="0" w:color="auto"/>
              <w:right w:val="single" w:sz="12" w:space="0" w:color="auto"/>
            </w:tcBorders>
            <w:shd w:val="clear" w:color="auto" w:fill="auto"/>
          </w:tcPr>
          <w:p w14:paraId="63A24F8A" w14:textId="77777777" w:rsidR="00F0214F" w:rsidRPr="00C87FE0" w:rsidRDefault="00F0214F" w:rsidP="00F0214F">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64D24EC0" w14:textId="77777777" w:rsidR="00F0214F" w:rsidRPr="00C87FE0" w:rsidRDefault="00F0214F" w:rsidP="00F0214F">
            <w:pPr>
              <w:pStyle w:val="ps2"/>
              <w:spacing w:before="0" w:after="120" w:line="240" w:lineRule="auto"/>
              <w:rPr>
                <w:rFonts w:asciiTheme="minorHAnsi" w:hAnsiTheme="minorHAnsi"/>
                <w:b w:val="0"/>
                <w:bCs w:val="0"/>
                <w:sz w:val="22"/>
                <w:szCs w:val="22"/>
              </w:rPr>
            </w:pPr>
            <w:r w:rsidRPr="00C87FE0">
              <w:rPr>
                <w:rFonts w:asciiTheme="minorHAnsi" w:hAnsiTheme="minorHAnsi"/>
                <w:b w:val="0"/>
                <w:bCs w:val="0"/>
                <w:sz w:val="22"/>
                <w:szCs w:val="22"/>
              </w:rPr>
              <w:t xml:space="preserve">Professional communication, collaboration and consultation </w:t>
            </w:r>
          </w:p>
        </w:tc>
      </w:tr>
      <w:tr w:rsidR="00F0214F" w:rsidRPr="00C87FE0" w14:paraId="0F319C46" w14:textId="77777777" w:rsidTr="00F0214F">
        <w:tc>
          <w:tcPr>
            <w:tcW w:w="2753" w:type="dxa"/>
            <w:tcBorders>
              <w:left w:val="single" w:sz="12" w:space="0" w:color="auto"/>
              <w:bottom w:val="single" w:sz="12" w:space="0" w:color="auto"/>
              <w:right w:val="single" w:sz="12" w:space="0" w:color="auto"/>
            </w:tcBorders>
            <w:shd w:val="clear" w:color="auto" w:fill="auto"/>
          </w:tcPr>
          <w:p w14:paraId="49D2E283" w14:textId="77777777" w:rsidR="00F0214F" w:rsidRPr="00C87FE0" w:rsidRDefault="00F0214F" w:rsidP="00F0214F">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Evaluation Methods</w:t>
            </w:r>
          </w:p>
        </w:tc>
        <w:tc>
          <w:tcPr>
            <w:tcW w:w="7107" w:type="dxa"/>
            <w:tcBorders>
              <w:left w:val="single" w:sz="12" w:space="0" w:color="auto"/>
              <w:right w:val="single" w:sz="12" w:space="0" w:color="auto"/>
            </w:tcBorders>
            <w:shd w:val="clear" w:color="auto" w:fill="auto"/>
          </w:tcPr>
          <w:p w14:paraId="3A48A012" w14:textId="77777777" w:rsidR="00F0214F" w:rsidRPr="00C87FE0" w:rsidRDefault="00F0214F" w:rsidP="00F0214F">
            <w:pPr>
              <w:pStyle w:val="ps2"/>
              <w:spacing w:before="0" w:after="120" w:line="240" w:lineRule="auto"/>
              <w:rPr>
                <w:rFonts w:ascii="Cambria" w:hAnsi="Cambria"/>
                <w:sz w:val="22"/>
                <w:szCs w:val="22"/>
              </w:rPr>
            </w:pPr>
            <w:r w:rsidRPr="00C87FE0">
              <w:rPr>
                <w:rFonts w:ascii="Cambria" w:hAnsi="Cambria"/>
                <w:sz w:val="22"/>
                <w:szCs w:val="22"/>
              </w:rPr>
              <w:t>Exams</w:t>
            </w:r>
          </w:p>
        </w:tc>
      </w:tr>
      <w:tr w:rsidR="007E6D9F" w:rsidRPr="00C87FE0" w14:paraId="5454938A" w14:textId="77777777" w:rsidTr="00F0214F">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14:paraId="7D44D2B6" w14:textId="2258DD32" w:rsidR="001D0A0A" w:rsidRPr="00807EBE" w:rsidRDefault="00807EBE" w:rsidP="006D33A3">
            <w:pPr>
              <w:pStyle w:val="ps2"/>
              <w:spacing w:before="0" w:after="120" w:line="240" w:lineRule="auto"/>
              <w:rPr>
                <w:rFonts w:ascii="Calibri" w:hAnsi="Calibri" w:cs="Times New Roman"/>
                <w:sz w:val="22"/>
                <w:szCs w:val="22"/>
              </w:rPr>
            </w:pPr>
            <w:r w:rsidRPr="00807EBE">
              <w:rPr>
                <w:rFonts w:ascii="Calibri" w:hAnsi="Calibri" w:cs="Times New Roman"/>
                <w:sz w:val="22"/>
                <w:szCs w:val="22"/>
              </w:rPr>
              <w:t>ILO 5: Demonstrate safety measures to protect self, individuals, families, and groups.</w:t>
            </w:r>
          </w:p>
        </w:tc>
      </w:tr>
      <w:tr w:rsidR="00F0214F" w:rsidRPr="00C87FE0" w14:paraId="064BECEB" w14:textId="77777777" w:rsidTr="00F0214F">
        <w:tc>
          <w:tcPr>
            <w:tcW w:w="2753" w:type="dxa"/>
            <w:tcBorders>
              <w:top w:val="single" w:sz="12" w:space="0" w:color="auto"/>
              <w:left w:val="single" w:sz="12" w:space="0" w:color="auto"/>
              <w:right w:val="single" w:sz="12" w:space="0" w:color="auto"/>
            </w:tcBorders>
            <w:shd w:val="clear" w:color="auto" w:fill="auto"/>
          </w:tcPr>
          <w:p w14:paraId="4BAD060D" w14:textId="77777777" w:rsidR="00F0214F" w:rsidRPr="00C87FE0" w:rsidRDefault="00F0214F" w:rsidP="00F0214F">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Specific Course Objectives</w:t>
            </w:r>
          </w:p>
        </w:tc>
        <w:tc>
          <w:tcPr>
            <w:tcW w:w="7107" w:type="dxa"/>
            <w:tcBorders>
              <w:top w:val="single" w:sz="12" w:space="0" w:color="auto"/>
              <w:left w:val="single" w:sz="12" w:space="0" w:color="auto"/>
              <w:right w:val="single" w:sz="12" w:space="0" w:color="auto"/>
            </w:tcBorders>
            <w:shd w:val="clear" w:color="auto" w:fill="auto"/>
          </w:tcPr>
          <w:p w14:paraId="316975A2" w14:textId="17818B1E" w:rsidR="006A7599" w:rsidRPr="006A7599" w:rsidRDefault="006A7599" w:rsidP="006A7599">
            <w:pPr>
              <w:pStyle w:val="NoSpacing"/>
              <w:spacing w:after="120"/>
              <w:ind w:left="432" w:hanging="432"/>
              <w:rPr>
                <w:rFonts w:ascii="Cambria" w:hAnsi="Cambria" w:cs="Times New Roman"/>
              </w:rPr>
            </w:pPr>
            <w:r>
              <w:rPr>
                <w:rFonts w:ascii="Cambria" w:hAnsi="Cambria" w:cs="Times New Roman"/>
              </w:rPr>
              <w:t>5</w:t>
            </w:r>
            <w:r w:rsidRPr="006A7599">
              <w:rPr>
                <w:rFonts w:ascii="Cambria" w:hAnsi="Cambria" w:cs="Times New Roman"/>
              </w:rPr>
              <w:t>.1. Utilize and integrate knowledge and skills in the theory and practice of mental health care</w:t>
            </w:r>
            <w:r>
              <w:rPr>
                <w:rFonts w:ascii="Cambria" w:hAnsi="Cambria" w:cs="Times New Roman"/>
              </w:rPr>
              <w:t xml:space="preserve"> of </w:t>
            </w:r>
            <w:r w:rsidRPr="006A7599">
              <w:rPr>
                <w:rFonts w:ascii="Cambria" w:hAnsi="Cambria" w:cs="Times New Roman"/>
              </w:rPr>
              <w:t>individuals and groups.</w:t>
            </w:r>
          </w:p>
          <w:p w14:paraId="35D29CF9" w14:textId="70C1A799" w:rsidR="006A7599" w:rsidRPr="006A7599" w:rsidRDefault="006A7599" w:rsidP="006A7599">
            <w:pPr>
              <w:pStyle w:val="NoSpacing"/>
              <w:spacing w:after="120"/>
              <w:ind w:left="432" w:hanging="432"/>
              <w:rPr>
                <w:rFonts w:ascii="Cambria" w:hAnsi="Cambria" w:cs="Times New Roman"/>
              </w:rPr>
            </w:pPr>
            <w:r>
              <w:rPr>
                <w:rFonts w:ascii="Cambria" w:hAnsi="Cambria" w:cs="Times New Roman"/>
              </w:rPr>
              <w:t>5</w:t>
            </w:r>
            <w:r w:rsidRPr="006A7599">
              <w:rPr>
                <w:rFonts w:ascii="Cambria" w:hAnsi="Cambria" w:cs="Times New Roman"/>
              </w:rPr>
              <w:t>.2. Demonstrate the analytical and reflective skills in order to improve mental health care in a variety of care setting.</w:t>
            </w:r>
          </w:p>
          <w:p w14:paraId="40C70A9D" w14:textId="62E8C95B" w:rsidR="006A7599" w:rsidRDefault="006A7599" w:rsidP="006A7599">
            <w:pPr>
              <w:pStyle w:val="NoSpacing"/>
              <w:spacing w:after="120"/>
              <w:ind w:left="432" w:hanging="432"/>
              <w:rPr>
                <w:rFonts w:ascii="Cambria" w:hAnsi="Cambria" w:cs="Times New Roman"/>
              </w:rPr>
            </w:pPr>
            <w:r>
              <w:rPr>
                <w:rFonts w:ascii="Cambria" w:hAnsi="Cambria" w:cs="Times New Roman"/>
              </w:rPr>
              <w:t>5</w:t>
            </w:r>
            <w:r w:rsidRPr="006A7599">
              <w:rPr>
                <w:rFonts w:ascii="Cambria" w:hAnsi="Cambria" w:cs="Times New Roman"/>
              </w:rPr>
              <w:t>.3. Facilitate and structure a therapeutic environment in a psychiatric unit.</w:t>
            </w:r>
          </w:p>
          <w:p w14:paraId="47CDF04C" w14:textId="4BD93903" w:rsidR="00F0214F" w:rsidRPr="00C87FE0" w:rsidRDefault="00F0214F" w:rsidP="00F0214F">
            <w:pPr>
              <w:pStyle w:val="NoSpacing"/>
              <w:spacing w:after="120"/>
              <w:ind w:left="432" w:hanging="432"/>
              <w:rPr>
                <w:rFonts w:ascii="Cambria" w:hAnsi="Cambria" w:cs="Times New Roman"/>
              </w:rPr>
            </w:pPr>
            <w:r w:rsidRPr="00C87FE0">
              <w:rPr>
                <w:rFonts w:ascii="Cambria" w:hAnsi="Cambria" w:cs="Times New Roman"/>
              </w:rPr>
              <w:t>5.</w:t>
            </w:r>
            <w:r w:rsidR="006A7599">
              <w:rPr>
                <w:rFonts w:ascii="Cambria" w:hAnsi="Cambria" w:cs="Times New Roman"/>
              </w:rPr>
              <w:t>4</w:t>
            </w:r>
            <w:r w:rsidRPr="00C87FE0">
              <w:rPr>
                <w:rFonts w:ascii="Cambria" w:hAnsi="Cambria" w:cs="Times New Roman"/>
              </w:rPr>
              <w:t xml:space="preserve">. Describe major components of an effective and efficient psychiatric nursing care </w:t>
            </w:r>
          </w:p>
          <w:p w14:paraId="428869B4" w14:textId="5B5A5FDB" w:rsidR="00F0214F" w:rsidRPr="00C87FE0" w:rsidRDefault="00F0214F" w:rsidP="00F0214F">
            <w:pPr>
              <w:pStyle w:val="NoSpacing"/>
              <w:spacing w:after="120"/>
              <w:ind w:left="432" w:hanging="432"/>
              <w:rPr>
                <w:rFonts w:ascii="Cambria" w:hAnsi="Cambria" w:cs="Times New Roman"/>
                <w:b/>
                <w:bCs/>
              </w:rPr>
            </w:pPr>
            <w:r w:rsidRPr="00C87FE0">
              <w:rPr>
                <w:rFonts w:ascii="Cambria" w:hAnsi="Cambria" w:cs="Times New Roman"/>
                <w:bCs/>
              </w:rPr>
              <w:t>5.</w:t>
            </w:r>
            <w:r w:rsidR="006A7599">
              <w:rPr>
                <w:rFonts w:ascii="Cambria" w:hAnsi="Cambria" w:cs="Times New Roman"/>
                <w:bCs/>
              </w:rPr>
              <w:t>5</w:t>
            </w:r>
            <w:r w:rsidRPr="00C87FE0">
              <w:rPr>
                <w:rFonts w:ascii="Cambria" w:hAnsi="Cambria" w:cs="Times New Roman"/>
                <w:bCs/>
              </w:rPr>
              <w:t xml:space="preserve">. Discuss strategies and tools psychiatric nurse can use to assure client safety and to promote quality </w:t>
            </w:r>
            <w:r w:rsidRPr="00C87FE0">
              <w:rPr>
                <w:rFonts w:ascii="Cambria" w:hAnsi="Cambria" w:cs="Times New Roman"/>
              </w:rPr>
              <w:t xml:space="preserve">psychiatric nursing care </w:t>
            </w:r>
            <w:r w:rsidRPr="00C87FE0">
              <w:rPr>
                <w:rFonts w:ascii="Cambria" w:hAnsi="Cambria" w:cs="Times New Roman"/>
                <w:bCs/>
              </w:rPr>
              <w:t>within organizations.</w:t>
            </w:r>
          </w:p>
        </w:tc>
      </w:tr>
      <w:tr w:rsidR="00F0214F" w:rsidRPr="00C87FE0" w14:paraId="193AAB26" w14:textId="77777777" w:rsidTr="00F0214F">
        <w:tc>
          <w:tcPr>
            <w:tcW w:w="2753" w:type="dxa"/>
            <w:tcBorders>
              <w:left w:val="single" w:sz="12" w:space="0" w:color="auto"/>
              <w:right w:val="single" w:sz="12" w:space="0" w:color="auto"/>
            </w:tcBorders>
            <w:shd w:val="clear" w:color="auto" w:fill="auto"/>
          </w:tcPr>
          <w:p w14:paraId="29CCB4A3" w14:textId="77777777" w:rsidR="00F0214F" w:rsidRPr="00C87FE0" w:rsidRDefault="00F0214F" w:rsidP="00F0214F">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2D3A8CB6" w14:textId="77777777" w:rsidR="00F0214F" w:rsidRPr="00C87FE0" w:rsidRDefault="00F0214F" w:rsidP="008D392E">
            <w:pPr>
              <w:spacing w:after="160" w:line="259" w:lineRule="auto"/>
              <w:rPr>
                <w:rFonts w:ascii="Cambria" w:hAnsi="Cambria"/>
                <w:sz w:val="22"/>
                <w:szCs w:val="22"/>
                <w:rtl/>
              </w:rPr>
            </w:pPr>
            <w:r w:rsidRPr="00C87FE0">
              <w:rPr>
                <w:rFonts w:ascii="Cambria" w:hAnsi="Cambria"/>
                <w:sz w:val="22"/>
                <w:szCs w:val="22"/>
              </w:rPr>
              <w:t xml:space="preserve">Standards of  psychiatric nursing care </w:t>
            </w:r>
          </w:p>
          <w:p w14:paraId="3A34DE23" w14:textId="77777777" w:rsidR="00F0214F" w:rsidRPr="00C87FE0" w:rsidRDefault="00F0214F" w:rsidP="00F0214F">
            <w:pPr>
              <w:spacing w:after="160" w:line="259" w:lineRule="auto"/>
              <w:rPr>
                <w:rFonts w:ascii="Arial Narrow" w:hAnsi="Arial Narrow"/>
                <w:sz w:val="22"/>
                <w:szCs w:val="22"/>
              </w:rPr>
            </w:pPr>
            <w:r w:rsidRPr="00C87FE0">
              <w:rPr>
                <w:rFonts w:ascii="Cambria" w:hAnsi="Cambria"/>
                <w:sz w:val="22"/>
                <w:szCs w:val="22"/>
              </w:rPr>
              <w:t>Safety</w:t>
            </w:r>
          </w:p>
        </w:tc>
      </w:tr>
      <w:tr w:rsidR="00F0214F" w:rsidRPr="00C87FE0" w14:paraId="1A06C002" w14:textId="77777777" w:rsidTr="00F0214F">
        <w:tc>
          <w:tcPr>
            <w:tcW w:w="2753" w:type="dxa"/>
            <w:tcBorders>
              <w:left w:val="single" w:sz="12" w:space="0" w:color="auto"/>
              <w:bottom w:val="single" w:sz="12" w:space="0" w:color="auto"/>
              <w:right w:val="single" w:sz="12" w:space="0" w:color="auto"/>
            </w:tcBorders>
            <w:shd w:val="clear" w:color="auto" w:fill="auto"/>
          </w:tcPr>
          <w:p w14:paraId="7AC4A0C0" w14:textId="77777777" w:rsidR="00F0214F" w:rsidRPr="00C87FE0" w:rsidRDefault="00F0214F" w:rsidP="00F0214F">
            <w:pPr>
              <w:pStyle w:val="ps2"/>
              <w:spacing w:before="0" w:after="120" w:line="240" w:lineRule="auto"/>
              <w:rPr>
                <w:rFonts w:ascii="Calibri" w:hAnsi="Calibri" w:cs="Times New Roman"/>
                <w:b w:val="0"/>
                <w:bCs w:val="0"/>
                <w:sz w:val="22"/>
                <w:szCs w:val="22"/>
              </w:rPr>
            </w:pPr>
            <w:r w:rsidRPr="00C87FE0">
              <w:rPr>
                <w:rFonts w:ascii="Calibri" w:eastAsia="Calibri" w:hAnsi="Calibri" w:cs="Times New Roman"/>
                <w:b w:val="0"/>
                <w:bCs w:val="0"/>
                <w:sz w:val="22"/>
                <w:szCs w:val="22"/>
                <w:lang w:val="en-US"/>
              </w:rPr>
              <w:t>Evaluation Methods</w:t>
            </w:r>
          </w:p>
        </w:tc>
        <w:tc>
          <w:tcPr>
            <w:tcW w:w="7107" w:type="dxa"/>
            <w:tcBorders>
              <w:left w:val="single" w:sz="12" w:space="0" w:color="auto"/>
              <w:right w:val="single" w:sz="12" w:space="0" w:color="auto"/>
            </w:tcBorders>
            <w:shd w:val="clear" w:color="auto" w:fill="auto"/>
          </w:tcPr>
          <w:p w14:paraId="6457DEAF" w14:textId="77777777" w:rsidR="00F0214F" w:rsidRPr="00C87FE0" w:rsidRDefault="00F0214F" w:rsidP="00F0214F">
            <w:pPr>
              <w:pStyle w:val="ps2"/>
              <w:spacing w:before="0" w:after="120" w:line="240" w:lineRule="auto"/>
              <w:rPr>
                <w:rFonts w:ascii="Cambria" w:hAnsi="Cambria"/>
                <w:sz w:val="22"/>
                <w:szCs w:val="22"/>
              </w:rPr>
            </w:pPr>
            <w:r w:rsidRPr="00C87FE0">
              <w:rPr>
                <w:rFonts w:ascii="Cambria" w:hAnsi="Cambria"/>
                <w:b w:val="0"/>
                <w:sz w:val="22"/>
                <w:szCs w:val="22"/>
              </w:rPr>
              <w:t>Exams</w:t>
            </w:r>
          </w:p>
        </w:tc>
      </w:tr>
      <w:tr w:rsidR="007E6D9F" w:rsidRPr="00C87FE0" w14:paraId="0C49C97B" w14:textId="77777777" w:rsidTr="00F0214F">
        <w:tc>
          <w:tcPr>
            <w:tcW w:w="9860" w:type="dxa"/>
            <w:gridSpan w:val="2"/>
            <w:tcBorders>
              <w:top w:val="single" w:sz="12" w:space="0" w:color="auto"/>
              <w:left w:val="single" w:sz="12" w:space="0" w:color="auto"/>
              <w:right w:val="single" w:sz="12" w:space="0" w:color="auto"/>
            </w:tcBorders>
            <w:shd w:val="clear" w:color="auto" w:fill="auto"/>
          </w:tcPr>
          <w:p w14:paraId="1000DDCD" w14:textId="3A064A27" w:rsidR="001D0A0A" w:rsidRPr="00807EBE" w:rsidRDefault="00807EBE" w:rsidP="006D33A3">
            <w:pPr>
              <w:pStyle w:val="ps2"/>
              <w:spacing w:before="0" w:after="120" w:line="240" w:lineRule="auto"/>
              <w:rPr>
                <w:rFonts w:ascii="Calibri" w:hAnsi="Calibri" w:cs="Times New Roman"/>
                <w:sz w:val="22"/>
                <w:szCs w:val="22"/>
              </w:rPr>
            </w:pPr>
            <w:r w:rsidRPr="00807EBE">
              <w:rPr>
                <w:rFonts w:ascii="Calibri" w:hAnsi="Calibri" w:cs="Times New Roman"/>
                <w:sz w:val="22"/>
                <w:szCs w:val="22"/>
              </w:rPr>
              <w:t>ILO 6: Translate organizational, leadership, interprofessional collaboration, and management concepts into nursing care for individuals, families, and groups.</w:t>
            </w:r>
          </w:p>
        </w:tc>
      </w:tr>
      <w:tr w:rsidR="00043FDA" w:rsidRPr="00C87FE0" w14:paraId="247FCE4D" w14:textId="77777777" w:rsidTr="00F0214F">
        <w:tc>
          <w:tcPr>
            <w:tcW w:w="2753" w:type="dxa"/>
            <w:tcBorders>
              <w:top w:val="single" w:sz="12" w:space="0" w:color="auto"/>
              <w:left w:val="single" w:sz="12" w:space="0" w:color="auto"/>
              <w:right w:val="single" w:sz="12" w:space="0" w:color="auto"/>
            </w:tcBorders>
            <w:shd w:val="clear" w:color="auto" w:fill="auto"/>
          </w:tcPr>
          <w:p w14:paraId="05C33C85" w14:textId="77777777" w:rsidR="001D0A0A" w:rsidRPr="00146312" w:rsidRDefault="001D0A0A" w:rsidP="006D33A3">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Specific Course Objectives</w:t>
            </w:r>
          </w:p>
        </w:tc>
        <w:tc>
          <w:tcPr>
            <w:tcW w:w="7107" w:type="dxa"/>
            <w:tcBorders>
              <w:top w:val="single" w:sz="12" w:space="0" w:color="auto"/>
              <w:left w:val="single" w:sz="12" w:space="0" w:color="auto"/>
              <w:right w:val="single" w:sz="12" w:space="0" w:color="auto"/>
            </w:tcBorders>
            <w:shd w:val="clear" w:color="auto" w:fill="auto"/>
          </w:tcPr>
          <w:p w14:paraId="1B96AB6C" w14:textId="1D5BAF18" w:rsidR="00146312" w:rsidRPr="00146312" w:rsidRDefault="00146312" w:rsidP="00146312">
            <w:pPr>
              <w:pStyle w:val="NoSpacing"/>
              <w:numPr>
                <w:ilvl w:val="1"/>
                <w:numId w:val="43"/>
              </w:numPr>
              <w:spacing w:after="120"/>
              <w:ind w:left="522" w:hanging="540"/>
              <w:rPr>
                <w:rFonts w:asciiTheme="minorHAnsi" w:hAnsiTheme="minorHAnsi" w:cs="Times New Roman"/>
                <w:bCs/>
              </w:rPr>
            </w:pPr>
            <w:r w:rsidRPr="00146312">
              <w:rPr>
                <w:rFonts w:asciiTheme="minorHAnsi" w:hAnsiTheme="minorHAnsi" w:cs="Times New Roman"/>
                <w:bCs/>
              </w:rPr>
              <w:t>Articulate how nursing theory is applied to practice</w:t>
            </w:r>
          </w:p>
          <w:p w14:paraId="7E3B1B2F" w14:textId="0472C22C" w:rsidR="00146312" w:rsidRPr="00146312" w:rsidRDefault="00146312" w:rsidP="00146312">
            <w:pPr>
              <w:pStyle w:val="NoSpacing"/>
              <w:numPr>
                <w:ilvl w:val="1"/>
                <w:numId w:val="43"/>
              </w:numPr>
              <w:spacing w:after="120"/>
              <w:ind w:left="522" w:hanging="540"/>
              <w:rPr>
                <w:rFonts w:asciiTheme="minorHAnsi" w:hAnsiTheme="minorHAnsi" w:cs="Times New Roman"/>
                <w:bCs/>
              </w:rPr>
            </w:pPr>
            <w:r w:rsidRPr="00146312">
              <w:rPr>
                <w:rFonts w:asciiTheme="minorHAnsi" w:hAnsiTheme="minorHAnsi" w:cs="Times New Roman"/>
                <w:bCs/>
              </w:rPr>
              <w:t>Discuss the ethical and the right issues that related to mental illness.</w:t>
            </w:r>
          </w:p>
          <w:p w14:paraId="57429052" w14:textId="2F4875CD" w:rsidR="00146312" w:rsidRPr="00146312" w:rsidRDefault="00146312" w:rsidP="00146312">
            <w:pPr>
              <w:pStyle w:val="NoSpacing"/>
              <w:numPr>
                <w:ilvl w:val="1"/>
                <w:numId w:val="43"/>
              </w:numPr>
              <w:spacing w:after="120"/>
              <w:ind w:left="522" w:hanging="540"/>
              <w:rPr>
                <w:rFonts w:asciiTheme="minorHAnsi" w:hAnsiTheme="minorHAnsi" w:cs="Times New Roman"/>
                <w:bCs/>
                <w:snapToGrid w:val="0"/>
              </w:rPr>
            </w:pPr>
            <w:r w:rsidRPr="00146312">
              <w:rPr>
                <w:rFonts w:asciiTheme="minorHAnsi" w:hAnsiTheme="minorHAnsi" w:cs="Times New Roman"/>
                <w:bCs/>
              </w:rPr>
              <w:t>Provide the nursing student with the required knowledge and experience</w:t>
            </w:r>
            <w:r w:rsidRPr="00146312">
              <w:rPr>
                <w:rFonts w:asciiTheme="minorHAnsi" w:hAnsiTheme="minorHAnsi" w:cs="Times New Roman"/>
                <w:bCs/>
                <w:snapToGrid w:val="0"/>
              </w:rPr>
              <w:t xml:space="preserve"> at the field of psychiatric and mental health nursing needed for practicing therapeutic techniques.</w:t>
            </w:r>
          </w:p>
          <w:p w14:paraId="38F273E8" w14:textId="327BED12" w:rsidR="008D392E" w:rsidRPr="00146312" w:rsidRDefault="008D392E" w:rsidP="008D392E">
            <w:pPr>
              <w:pStyle w:val="NoSpacing"/>
              <w:numPr>
                <w:ilvl w:val="1"/>
                <w:numId w:val="43"/>
              </w:numPr>
              <w:spacing w:after="120"/>
              <w:ind w:left="522" w:hanging="540"/>
              <w:rPr>
                <w:rFonts w:asciiTheme="minorHAnsi" w:hAnsiTheme="minorHAnsi" w:cs="Times New Roman"/>
                <w:bCs/>
                <w:snapToGrid w:val="0"/>
              </w:rPr>
            </w:pPr>
            <w:r w:rsidRPr="00146312">
              <w:rPr>
                <w:rFonts w:asciiTheme="minorHAnsi" w:hAnsiTheme="minorHAnsi" w:cs="Times New Roman"/>
                <w:bCs/>
              </w:rPr>
              <w:t xml:space="preserve">Analyze selected </w:t>
            </w:r>
            <w:r w:rsidRPr="00146312">
              <w:rPr>
                <w:rFonts w:asciiTheme="minorHAnsi" w:hAnsiTheme="minorHAnsi" w:cs="Times New Roman"/>
              </w:rPr>
              <w:t xml:space="preserve">psychiatric </w:t>
            </w:r>
            <w:r w:rsidRPr="00146312">
              <w:rPr>
                <w:rFonts w:asciiTheme="minorHAnsi" w:hAnsiTheme="minorHAnsi" w:cs="Times New Roman"/>
                <w:bCs/>
              </w:rPr>
              <w:t>theories pertinent to the delivery of quality healthcare in various settings.</w:t>
            </w:r>
          </w:p>
          <w:p w14:paraId="48555130" w14:textId="77777777" w:rsidR="008D392E" w:rsidRPr="00146312" w:rsidRDefault="008D392E" w:rsidP="008D392E">
            <w:pPr>
              <w:pStyle w:val="NoSpacing"/>
              <w:numPr>
                <w:ilvl w:val="1"/>
                <w:numId w:val="43"/>
              </w:numPr>
              <w:spacing w:after="120"/>
              <w:ind w:left="522" w:hanging="540"/>
              <w:rPr>
                <w:rFonts w:asciiTheme="minorHAnsi" w:hAnsiTheme="minorHAnsi" w:cs="Times New Roman"/>
                <w:bCs/>
                <w:snapToGrid w:val="0"/>
              </w:rPr>
            </w:pPr>
            <w:r w:rsidRPr="00146312">
              <w:rPr>
                <w:rFonts w:asciiTheme="minorHAnsi" w:hAnsiTheme="minorHAnsi" w:cs="Times New Roman"/>
                <w:bCs/>
              </w:rPr>
              <w:t xml:space="preserve">Examine the process, principles and strategies of problem-solving and decision making in </w:t>
            </w:r>
            <w:r w:rsidRPr="00146312">
              <w:rPr>
                <w:rFonts w:asciiTheme="minorHAnsi" w:hAnsiTheme="minorHAnsi" w:cs="Times New Roman"/>
              </w:rPr>
              <w:t>psychiatric nursing care</w:t>
            </w:r>
            <w:r w:rsidRPr="00146312">
              <w:rPr>
                <w:rFonts w:asciiTheme="minorHAnsi" w:hAnsiTheme="minorHAnsi" w:cs="Times New Roman"/>
                <w:bCs/>
              </w:rPr>
              <w:t>.</w:t>
            </w:r>
          </w:p>
          <w:p w14:paraId="0C188A56" w14:textId="77777777" w:rsidR="001D0A0A" w:rsidRPr="00146312" w:rsidRDefault="008D392E" w:rsidP="008D392E">
            <w:pPr>
              <w:pStyle w:val="NoSpacing"/>
              <w:numPr>
                <w:ilvl w:val="1"/>
                <w:numId w:val="43"/>
              </w:numPr>
              <w:spacing w:after="120"/>
              <w:ind w:left="522" w:hanging="540"/>
              <w:rPr>
                <w:rFonts w:asciiTheme="minorHAnsi" w:hAnsiTheme="minorHAnsi" w:cs="Times New Roman"/>
                <w:bCs/>
                <w:snapToGrid w:val="0"/>
              </w:rPr>
            </w:pPr>
            <w:r w:rsidRPr="00146312">
              <w:rPr>
                <w:rFonts w:asciiTheme="minorHAnsi" w:hAnsiTheme="minorHAnsi" w:cs="Times New Roman"/>
                <w:bCs/>
              </w:rPr>
              <w:t>Apply systematic problem-solving and decision-making models/tools to maximize the quality of personal decision making.</w:t>
            </w:r>
          </w:p>
        </w:tc>
      </w:tr>
      <w:tr w:rsidR="008D392E" w:rsidRPr="00C87FE0" w14:paraId="77DE6F2F" w14:textId="77777777" w:rsidTr="00F0214F">
        <w:tc>
          <w:tcPr>
            <w:tcW w:w="2753" w:type="dxa"/>
            <w:tcBorders>
              <w:left w:val="single" w:sz="12" w:space="0" w:color="auto"/>
              <w:right w:val="single" w:sz="12" w:space="0" w:color="auto"/>
            </w:tcBorders>
            <w:shd w:val="clear" w:color="auto" w:fill="auto"/>
          </w:tcPr>
          <w:p w14:paraId="561A1745" w14:textId="77777777" w:rsidR="008D392E" w:rsidRPr="00146312" w:rsidRDefault="008D392E" w:rsidP="008D392E">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41FB8DDB" w14:textId="77777777" w:rsidR="008D392E" w:rsidRPr="00146312" w:rsidRDefault="008D392E" w:rsidP="008D392E">
            <w:pPr>
              <w:rPr>
                <w:rFonts w:asciiTheme="minorHAnsi" w:hAnsiTheme="minorHAnsi" w:cs="Calibri"/>
                <w:sz w:val="22"/>
                <w:szCs w:val="22"/>
              </w:rPr>
            </w:pPr>
            <w:r w:rsidRPr="00146312">
              <w:rPr>
                <w:rFonts w:asciiTheme="minorHAnsi" w:hAnsiTheme="minorHAnsi" w:cs="Calibri"/>
                <w:sz w:val="22"/>
                <w:szCs w:val="22"/>
              </w:rPr>
              <w:t>Evidence-based practice</w:t>
            </w:r>
          </w:p>
          <w:p w14:paraId="6A7DD197" w14:textId="77777777" w:rsidR="008D392E" w:rsidRPr="00146312" w:rsidRDefault="008D392E" w:rsidP="008D392E">
            <w:pPr>
              <w:rPr>
                <w:rFonts w:asciiTheme="minorHAnsi" w:hAnsiTheme="minorHAnsi" w:cs="Calibri"/>
                <w:sz w:val="22"/>
                <w:szCs w:val="22"/>
              </w:rPr>
            </w:pPr>
            <w:r w:rsidRPr="00146312">
              <w:rPr>
                <w:rFonts w:asciiTheme="minorHAnsi" w:hAnsiTheme="minorHAnsi" w:cs="Calibri"/>
                <w:sz w:val="22"/>
                <w:szCs w:val="22"/>
              </w:rPr>
              <w:t>Professional communication, collaboration and consultation</w:t>
            </w:r>
          </w:p>
        </w:tc>
      </w:tr>
      <w:tr w:rsidR="008D392E" w:rsidRPr="00C87FE0" w14:paraId="08136619" w14:textId="77777777" w:rsidTr="00F0214F">
        <w:tc>
          <w:tcPr>
            <w:tcW w:w="2753" w:type="dxa"/>
            <w:tcBorders>
              <w:left w:val="single" w:sz="12" w:space="0" w:color="auto"/>
              <w:bottom w:val="single" w:sz="12" w:space="0" w:color="auto"/>
              <w:right w:val="single" w:sz="12" w:space="0" w:color="auto"/>
            </w:tcBorders>
            <w:shd w:val="clear" w:color="auto" w:fill="auto"/>
          </w:tcPr>
          <w:p w14:paraId="2B5C5C68" w14:textId="77777777" w:rsidR="008D392E" w:rsidRPr="00146312" w:rsidRDefault="008D392E" w:rsidP="008D392E">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Evaluation Methods</w:t>
            </w:r>
          </w:p>
        </w:tc>
        <w:tc>
          <w:tcPr>
            <w:tcW w:w="7107" w:type="dxa"/>
            <w:tcBorders>
              <w:left w:val="single" w:sz="12" w:space="0" w:color="auto"/>
              <w:right w:val="single" w:sz="12" w:space="0" w:color="auto"/>
            </w:tcBorders>
            <w:shd w:val="clear" w:color="auto" w:fill="auto"/>
          </w:tcPr>
          <w:p w14:paraId="1151BEDA" w14:textId="77777777" w:rsidR="008D392E" w:rsidRPr="00146312" w:rsidRDefault="008D392E" w:rsidP="008D392E">
            <w:pPr>
              <w:pStyle w:val="ps2"/>
              <w:spacing w:before="0" w:after="120" w:line="240" w:lineRule="auto"/>
              <w:rPr>
                <w:rFonts w:asciiTheme="minorHAnsi" w:hAnsiTheme="minorHAnsi"/>
                <w:sz w:val="22"/>
                <w:szCs w:val="22"/>
              </w:rPr>
            </w:pPr>
            <w:r w:rsidRPr="00146312">
              <w:rPr>
                <w:rFonts w:asciiTheme="minorHAnsi" w:hAnsiTheme="minorHAnsi"/>
                <w:b w:val="0"/>
                <w:sz w:val="22"/>
                <w:szCs w:val="22"/>
              </w:rPr>
              <w:t>Exams</w:t>
            </w:r>
          </w:p>
        </w:tc>
      </w:tr>
      <w:tr w:rsidR="007E6D9F" w:rsidRPr="00C87FE0" w14:paraId="25EF6FD8" w14:textId="77777777" w:rsidTr="00F0214F">
        <w:tc>
          <w:tcPr>
            <w:tcW w:w="9860" w:type="dxa"/>
            <w:gridSpan w:val="2"/>
            <w:tcBorders>
              <w:top w:val="single" w:sz="12" w:space="0" w:color="auto"/>
              <w:left w:val="single" w:sz="12" w:space="0" w:color="auto"/>
              <w:right w:val="single" w:sz="12" w:space="0" w:color="auto"/>
            </w:tcBorders>
            <w:shd w:val="clear" w:color="auto" w:fill="auto"/>
          </w:tcPr>
          <w:p w14:paraId="6B4089B2" w14:textId="55AB22D7" w:rsidR="001D0A0A" w:rsidRPr="00146312" w:rsidRDefault="00807EBE" w:rsidP="006D33A3">
            <w:pPr>
              <w:pStyle w:val="ps2"/>
              <w:spacing w:before="0" w:after="120" w:line="240" w:lineRule="auto"/>
              <w:rPr>
                <w:rFonts w:asciiTheme="minorHAnsi" w:hAnsiTheme="minorHAnsi" w:cs="Times New Roman"/>
                <w:sz w:val="22"/>
                <w:szCs w:val="22"/>
              </w:rPr>
            </w:pPr>
            <w:r w:rsidRPr="00146312">
              <w:rPr>
                <w:rFonts w:asciiTheme="minorHAnsi" w:eastAsia="Calibri" w:hAnsiTheme="minorHAnsi" w:cs="Times New Roman"/>
                <w:sz w:val="22"/>
                <w:szCs w:val="22"/>
                <w:lang w:val="en-US"/>
              </w:rPr>
              <w:t>ILO 7: Utilize evidence based practice in providing care for individuals, families, and groups.</w:t>
            </w:r>
          </w:p>
        </w:tc>
      </w:tr>
      <w:tr w:rsidR="00F130FA" w:rsidRPr="00C87FE0" w14:paraId="0DBD6F9D" w14:textId="77777777" w:rsidTr="00F0214F">
        <w:tc>
          <w:tcPr>
            <w:tcW w:w="2753" w:type="dxa"/>
            <w:tcBorders>
              <w:top w:val="single" w:sz="12" w:space="0" w:color="auto"/>
              <w:left w:val="single" w:sz="12" w:space="0" w:color="auto"/>
              <w:right w:val="single" w:sz="12" w:space="0" w:color="auto"/>
            </w:tcBorders>
            <w:shd w:val="clear" w:color="auto" w:fill="auto"/>
          </w:tcPr>
          <w:p w14:paraId="6DA286CF" w14:textId="77777777" w:rsidR="00F130FA" w:rsidRPr="00146312" w:rsidRDefault="00F130FA" w:rsidP="00F130FA">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Specific Course Objectives</w:t>
            </w:r>
          </w:p>
        </w:tc>
        <w:tc>
          <w:tcPr>
            <w:tcW w:w="7107" w:type="dxa"/>
            <w:tcBorders>
              <w:top w:val="single" w:sz="12" w:space="0" w:color="auto"/>
              <w:left w:val="single" w:sz="12" w:space="0" w:color="auto"/>
              <w:right w:val="single" w:sz="12" w:space="0" w:color="auto"/>
            </w:tcBorders>
            <w:shd w:val="clear" w:color="auto" w:fill="auto"/>
          </w:tcPr>
          <w:p w14:paraId="0F1AAF22" w14:textId="2E5C4280" w:rsidR="00F130FA" w:rsidRPr="00146312" w:rsidRDefault="00F130FA" w:rsidP="00F130FA">
            <w:pPr>
              <w:pStyle w:val="ps2"/>
              <w:spacing w:before="0" w:after="120" w:line="240" w:lineRule="auto"/>
              <w:rPr>
                <w:rFonts w:asciiTheme="minorHAnsi" w:hAnsiTheme="minorHAnsi"/>
                <w:b w:val="0"/>
                <w:bCs w:val="0"/>
                <w:sz w:val="22"/>
                <w:szCs w:val="22"/>
              </w:rPr>
            </w:pPr>
            <w:r w:rsidRPr="00146312">
              <w:rPr>
                <w:rFonts w:asciiTheme="minorHAnsi" w:hAnsiTheme="minorHAnsi"/>
                <w:b w:val="0"/>
                <w:bCs w:val="0"/>
              </w:rPr>
              <w:t xml:space="preserve">7.1. Discuss theoretical and evidence-based knowledge in mental health-psychiatric nursing when working with clients in the different clinical settings  </w:t>
            </w:r>
          </w:p>
        </w:tc>
      </w:tr>
      <w:tr w:rsidR="00F130FA" w:rsidRPr="00C87FE0" w14:paraId="0877E32A" w14:textId="77777777" w:rsidTr="00F0214F">
        <w:tc>
          <w:tcPr>
            <w:tcW w:w="2753" w:type="dxa"/>
            <w:tcBorders>
              <w:left w:val="single" w:sz="12" w:space="0" w:color="auto"/>
              <w:right w:val="single" w:sz="12" w:space="0" w:color="auto"/>
            </w:tcBorders>
            <w:shd w:val="clear" w:color="auto" w:fill="auto"/>
          </w:tcPr>
          <w:p w14:paraId="376F9FB8" w14:textId="77777777" w:rsidR="00F130FA" w:rsidRPr="00146312" w:rsidRDefault="00F130FA" w:rsidP="00F130FA">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Relevant Competency (JNC)</w:t>
            </w:r>
          </w:p>
        </w:tc>
        <w:tc>
          <w:tcPr>
            <w:tcW w:w="7107" w:type="dxa"/>
            <w:tcBorders>
              <w:left w:val="single" w:sz="12" w:space="0" w:color="auto"/>
              <w:right w:val="single" w:sz="12" w:space="0" w:color="auto"/>
            </w:tcBorders>
            <w:shd w:val="clear" w:color="auto" w:fill="auto"/>
          </w:tcPr>
          <w:p w14:paraId="504F2CD6" w14:textId="2B6C3EFF" w:rsidR="00F130FA" w:rsidRPr="00146312" w:rsidRDefault="00F130FA" w:rsidP="00F130FA">
            <w:pPr>
              <w:pStyle w:val="ps2"/>
              <w:spacing w:before="0" w:after="120" w:line="240" w:lineRule="auto"/>
              <w:rPr>
                <w:rFonts w:asciiTheme="minorHAnsi" w:hAnsiTheme="minorHAnsi"/>
                <w:b w:val="0"/>
                <w:bCs w:val="0"/>
                <w:sz w:val="22"/>
                <w:szCs w:val="22"/>
              </w:rPr>
            </w:pPr>
            <w:r w:rsidRPr="00146312">
              <w:rPr>
                <w:rFonts w:asciiTheme="minorHAnsi" w:hAnsiTheme="minorHAnsi"/>
                <w:b w:val="0"/>
                <w:bCs w:val="0"/>
              </w:rPr>
              <w:t>Evidence based Practice, quality improvement</w:t>
            </w:r>
          </w:p>
        </w:tc>
      </w:tr>
      <w:tr w:rsidR="00F130FA" w:rsidRPr="00C87FE0" w14:paraId="46A9ADB2" w14:textId="77777777" w:rsidTr="00F0214F">
        <w:tc>
          <w:tcPr>
            <w:tcW w:w="2753" w:type="dxa"/>
            <w:tcBorders>
              <w:left w:val="single" w:sz="12" w:space="0" w:color="auto"/>
              <w:bottom w:val="single" w:sz="12" w:space="0" w:color="auto"/>
              <w:right w:val="single" w:sz="12" w:space="0" w:color="auto"/>
            </w:tcBorders>
            <w:shd w:val="clear" w:color="auto" w:fill="auto"/>
          </w:tcPr>
          <w:p w14:paraId="7A52786E" w14:textId="77777777" w:rsidR="00F130FA" w:rsidRPr="00146312" w:rsidRDefault="00F130FA" w:rsidP="00F130FA">
            <w:pPr>
              <w:pStyle w:val="ps2"/>
              <w:spacing w:before="0" w:after="120" w:line="240" w:lineRule="auto"/>
              <w:rPr>
                <w:rFonts w:asciiTheme="minorHAnsi" w:hAnsiTheme="minorHAnsi" w:cs="Times New Roman"/>
                <w:b w:val="0"/>
                <w:bCs w:val="0"/>
                <w:sz w:val="22"/>
                <w:szCs w:val="22"/>
              </w:rPr>
            </w:pPr>
            <w:r w:rsidRPr="00146312">
              <w:rPr>
                <w:rFonts w:asciiTheme="minorHAnsi" w:eastAsia="Calibri" w:hAnsiTheme="minorHAnsi" w:cs="Times New Roman"/>
                <w:b w:val="0"/>
                <w:bCs w:val="0"/>
                <w:sz w:val="22"/>
                <w:szCs w:val="22"/>
                <w:lang w:val="en-US"/>
              </w:rPr>
              <w:t>Evaluation Methods</w:t>
            </w:r>
          </w:p>
        </w:tc>
        <w:tc>
          <w:tcPr>
            <w:tcW w:w="7107" w:type="dxa"/>
            <w:tcBorders>
              <w:left w:val="single" w:sz="12" w:space="0" w:color="auto"/>
              <w:bottom w:val="single" w:sz="12" w:space="0" w:color="auto"/>
              <w:right w:val="single" w:sz="12" w:space="0" w:color="auto"/>
            </w:tcBorders>
            <w:shd w:val="clear" w:color="auto" w:fill="auto"/>
          </w:tcPr>
          <w:p w14:paraId="48E2FA50" w14:textId="1CA280DE" w:rsidR="00F130FA" w:rsidRPr="00146312" w:rsidRDefault="00F130FA" w:rsidP="00F130FA">
            <w:pPr>
              <w:pStyle w:val="ps2"/>
              <w:spacing w:before="0" w:after="120" w:line="240" w:lineRule="auto"/>
              <w:rPr>
                <w:rFonts w:asciiTheme="minorHAnsi" w:hAnsiTheme="minorHAnsi"/>
                <w:b w:val="0"/>
                <w:bCs w:val="0"/>
                <w:sz w:val="22"/>
                <w:szCs w:val="22"/>
              </w:rPr>
            </w:pPr>
            <w:r w:rsidRPr="00146312">
              <w:rPr>
                <w:rFonts w:asciiTheme="minorHAnsi" w:hAnsiTheme="minorHAnsi"/>
                <w:b w:val="0"/>
                <w:bCs w:val="0"/>
              </w:rPr>
              <w:t>Exams, group discussions, class presentations</w:t>
            </w:r>
          </w:p>
        </w:tc>
      </w:tr>
    </w:tbl>
    <w:p w14:paraId="76796F4F" w14:textId="77777777" w:rsidR="0076297A" w:rsidRDefault="0076297A" w:rsidP="00F248B9">
      <w:pPr>
        <w:pStyle w:val="ps2"/>
        <w:spacing w:before="0" w:after="120" w:line="240" w:lineRule="auto"/>
        <w:rPr>
          <w:rFonts w:ascii="Cambria" w:hAnsi="Cambria"/>
          <w:sz w:val="22"/>
          <w:szCs w:val="22"/>
        </w:rPr>
      </w:pPr>
    </w:p>
    <w:p w14:paraId="2BB02E40" w14:textId="77777777" w:rsidR="008B05EA" w:rsidRPr="007E6D9F" w:rsidRDefault="008B05EA" w:rsidP="00F248B9">
      <w:pPr>
        <w:pStyle w:val="ps2"/>
        <w:spacing w:before="0" w:after="120" w:line="240" w:lineRule="auto"/>
        <w:rPr>
          <w:rFonts w:ascii="Cambria" w:hAnsi="Cambria"/>
          <w:sz w:val="22"/>
          <w:szCs w:val="22"/>
        </w:rPr>
      </w:pPr>
      <w:r w:rsidRPr="007E6D9F">
        <w:rPr>
          <w:rFonts w:ascii="Cambria" w:hAnsi="Cambria"/>
          <w:sz w:val="22"/>
          <w:szCs w:val="22"/>
        </w:rPr>
        <w:t>2</w:t>
      </w:r>
      <w:r w:rsidR="00F248B9" w:rsidRPr="007E6D9F">
        <w:rPr>
          <w:rFonts w:ascii="Cambria" w:hAnsi="Cambria"/>
          <w:sz w:val="22"/>
          <w:szCs w:val="22"/>
        </w:rPr>
        <w:t>0</w:t>
      </w:r>
      <w:r w:rsidRPr="007E6D9F">
        <w:rPr>
          <w:rFonts w:ascii="Cambria" w:hAnsi="Cambria"/>
          <w:sz w:val="22"/>
          <w:szCs w:val="22"/>
        </w:rPr>
        <w:t xml:space="preserve">. </w:t>
      </w:r>
      <w:r w:rsidR="00775228" w:rsidRPr="007E6D9F">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7E6D9F" w:rsidRPr="007E6D9F" w14:paraId="7D49E127" w14:textId="77777777" w:rsidTr="00955553">
        <w:trPr>
          <w:trHeight w:val="1506"/>
        </w:trPr>
        <w:tc>
          <w:tcPr>
            <w:tcW w:w="10016" w:type="dxa"/>
          </w:tcPr>
          <w:p w14:paraId="20EB0D2B" w14:textId="77777777" w:rsidR="00693873" w:rsidRPr="007E6D9F" w:rsidRDefault="00693873" w:rsidP="00955553">
            <w:pPr>
              <w:pStyle w:val="ps1numbered"/>
              <w:numPr>
                <w:ilvl w:val="0"/>
                <w:numId w:val="0"/>
              </w:num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34"/>
              <w:gridCol w:w="1276"/>
              <w:gridCol w:w="1418"/>
              <w:gridCol w:w="1275"/>
              <w:gridCol w:w="1418"/>
            </w:tblGrid>
            <w:tr w:rsidR="008B33CC" w14:paraId="3FEEAF61" w14:textId="77777777" w:rsidTr="00A515CD">
              <w:trPr>
                <w:trHeight w:val="517"/>
              </w:trPr>
              <w:tc>
                <w:tcPr>
                  <w:tcW w:w="3325" w:type="dxa"/>
                  <w:shd w:val="clear" w:color="auto" w:fill="F2F2F2"/>
                  <w:vAlign w:val="center"/>
                </w:tcPr>
                <w:p w14:paraId="35538722" w14:textId="77777777" w:rsidR="008B33CC" w:rsidRPr="00CD2BD5" w:rsidRDefault="008B33CC" w:rsidP="008B33CC">
                  <w:pPr>
                    <w:tabs>
                      <w:tab w:val="right" w:pos="6840"/>
                    </w:tabs>
                    <w:ind w:left="360"/>
                    <w:jc w:val="center"/>
                    <w:rPr>
                      <w:rFonts w:ascii="Cambria" w:hAnsi="Cambria"/>
                      <w:b/>
                      <w:bCs/>
                      <w:color w:val="000000"/>
                      <w:sz w:val="21"/>
                      <w:szCs w:val="21"/>
                      <w:lang w:bidi="ar-JO"/>
                    </w:rPr>
                  </w:pPr>
                  <w:r w:rsidRPr="00CD2BD5">
                    <w:rPr>
                      <w:rFonts w:ascii="Cambria" w:hAnsi="Cambria"/>
                      <w:b/>
                      <w:bCs/>
                      <w:color w:val="000000"/>
                      <w:sz w:val="21"/>
                      <w:szCs w:val="21"/>
                      <w:lang w:bidi="ar-JO"/>
                    </w:rPr>
                    <w:t>Topic</w:t>
                  </w:r>
                </w:p>
              </w:tc>
              <w:tc>
                <w:tcPr>
                  <w:tcW w:w="1134" w:type="dxa"/>
                  <w:shd w:val="clear" w:color="auto" w:fill="F2F2F2"/>
                  <w:vAlign w:val="center"/>
                </w:tcPr>
                <w:p w14:paraId="6073E85C" w14:textId="77777777" w:rsidR="008B33CC" w:rsidRPr="00CD2BD5" w:rsidRDefault="008B33CC" w:rsidP="008B33CC">
                  <w:pPr>
                    <w:tabs>
                      <w:tab w:val="right" w:pos="6840"/>
                    </w:tabs>
                    <w:rPr>
                      <w:rFonts w:ascii="Cambria" w:hAnsi="Cambria"/>
                      <w:b/>
                      <w:bCs/>
                      <w:color w:val="000000"/>
                      <w:sz w:val="21"/>
                      <w:szCs w:val="21"/>
                      <w:lang w:bidi="ar-JO"/>
                    </w:rPr>
                  </w:pPr>
                  <w:r w:rsidRPr="00CD2BD5">
                    <w:rPr>
                      <w:rFonts w:ascii="Cambria" w:hAnsi="Cambria"/>
                      <w:b/>
                      <w:bCs/>
                      <w:color w:val="000000"/>
                      <w:sz w:val="21"/>
                      <w:szCs w:val="21"/>
                      <w:lang w:bidi="ar-JO"/>
                    </w:rPr>
                    <w:t>Week</w:t>
                  </w:r>
                </w:p>
              </w:tc>
              <w:tc>
                <w:tcPr>
                  <w:tcW w:w="1276" w:type="dxa"/>
                  <w:shd w:val="clear" w:color="auto" w:fill="F2F2F2"/>
                  <w:vAlign w:val="center"/>
                </w:tcPr>
                <w:p w14:paraId="59A5F66D" w14:textId="77777777" w:rsidR="008B33CC" w:rsidRPr="00CD2BD5" w:rsidRDefault="008B33CC" w:rsidP="008B33CC">
                  <w:pPr>
                    <w:tabs>
                      <w:tab w:val="right" w:pos="6840"/>
                    </w:tabs>
                    <w:rPr>
                      <w:rFonts w:ascii="Cambria" w:hAnsi="Cambria"/>
                      <w:b/>
                      <w:bCs/>
                      <w:color w:val="000000"/>
                      <w:sz w:val="21"/>
                      <w:szCs w:val="21"/>
                      <w:lang w:bidi="ar-JO"/>
                    </w:rPr>
                  </w:pPr>
                  <w:r w:rsidRPr="00CD2BD5">
                    <w:rPr>
                      <w:rFonts w:ascii="Cambria" w:hAnsi="Cambria"/>
                      <w:b/>
                      <w:bCs/>
                      <w:color w:val="000000"/>
                      <w:sz w:val="21"/>
                      <w:szCs w:val="21"/>
                      <w:lang w:bidi="ar-JO"/>
                    </w:rPr>
                    <w:t>Instructor</w:t>
                  </w:r>
                </w:p>
              </w:tc>
              <w:tc>
                <w:tcPr>
                  <w:tcW w:w="1418" w:type="dxa"/>
                  <w:shd w:val="clear" w:color="auto" w:fill="F2F2F2"/>
                  <w:vAlign w:val="center"/>
                </w:tcPr>
                <w:p w14:paraId="4EEB87BE" w14:textId="77777777" w:rsidR="008B33CC" w:rsidRPr="00CD2BD5" w:rsidRDefault="008B33CC" w:rsidP="008B33CC">
                  <w:pPr>
                    <w:tabs>
                      <w:tab w:val="right" w:pos="6840"/>
                    </w:tabs>
                    <w:rPr>
                      <w:rFonts w:ascii="Cambria" w:hAnsi="Cambria"/>
                      <w:b/>
                      <w:bCs/>
                      <w:color w:val="000000"/>
                      <w:sz w:val="21"/>
                      <w:szCs w:val="21"/>
                      <w:lang w:bidi="ar-JO"/>
                    </w:rPr>
                  </w:pPr>
                  <w:r w:rsidRPr="00CD2BD5">
                    <w:rPr>
                      <w:rFonts w:ascii="Cambria" w:hAnsi="Cambria"/>
                      <w:b/>
                      <w:bCs/>
                      <w:color w:val="000000"/>
                      <w:sz w:val="21"/>
                      <w:szCs w:val="21"/>
                      <w:lang w:bidi="ar-JO"/>
                    </w:rPr>
                    <w:t>Achieved ILOs</w:t>
                  </w:r>
                </w:p>
              </w:tc>
              <w:tc>
                <w:tcPr>
                  <w:tcW w:w="1275" w:type="dxa"/>
                  <w:shd w:val="clear" w:color="auto" w:fill="F2F2F2"/>
                  <w:vAlign w:val="center"/>
                </w:tcPr>
                <w:p w14:paraId="3CC35D30" w14:textId="77777777" w:rsidR="008B33CC" w:rsidRPr="00CD2BD5" w:rsidRDefault="008B33CC" w:rsidP="008B33CC">
                  <w:pPr>
                    <w:tabs>
                      <w:tab w:val="right" w:pos="6840"/>
                    </w:tabs>
                    <w:rPr>
                      <w:rFonts w:ascii="Cambria" w:hAnsi="Cambria"/>
                      <w:b/>
                      <w:bCs/>
                      <w:color w:val="000000"/>
                      <w:sz w:val="21"/>
                      <w:szCs w:val="21"/>
                      <w:lang w:bidi="ar-JO"/>
                    </w:rPr>
                  </w:pPr>
                  <w:r w:rsidRPr="00CD2BD5">
                    <w:rPr>
                      <w:rFonts w:ascii="Cambria" w:hAnsi="Cambria"/>
                      <w:b/>
                      <w:bCs/>
                      <w:sz w:val="21"/>
                      <w:szCs w:val="21"/>
                      <w:lang w:bidi="ar-JO"/>
                    </w:rPr>
                    <w:t>Evaluation</w:t>
                  </w:r>
                  <w:r w:rsidRPr="00CD2BD5">
                    <w:rPr>
                      <w:rFonts w:ascii="Cambria" w:hAnsi="Cambria"/>
                      <w:b/>
                      <w:bCs/>
                      <w:color w:val="000000"/>
                      <w:sz w:val="21"/>
                      <w:szCs w:val="21"/>
                      <w:lang w:bidi="ar-JO"/>
                    </w:rPr>
                    <w:t xml:space="preserve"> Methods</w:t>
                  </w:r>
                </w:p>
              </w:tc>
              <w:tc>
                <w:tcPr>
                  <w:tcW w:w="1418" w:type="dxa"/>
                  <w:shd w:val="clear" w:color="auto" w:fill="F2F2F2"/>
                  <w:vAlign w:val="center"/>
                </w:tcPr>
                <w:p w14:paraId="2DDADA1F" w14:textId="77777777" w:rsidR="008B33CC" w:rsidRPr="00CD2BD5" w:rsidRDefault="008B33CC" w:rsidP="008B33CC">
                  <w:pPr>
                    <w:tabs>
                      <w:tab w:val="right" w:pos="6840"/>
                    </w:tabs>
                    <w:rPr>
                      <w:rFonts w:ascii="Cambria" w:hAnsi="Cambria"/>
                      <w:b/>
                      <w:bCs/>
                      <w:color w:val="000000"/>
                      <w:sz w:val="21"/>
                      <w:szCs w:val="21"/>
                      <w:lang w:bidi="ar-JO"/>
                    </w:rPr>
                  </w:pPr>
                  <w:r w:rsidRPr="00CD2BD5">
                    <w:rPr>
                      <w:rFonts w:ascii="Cambria" w:hAnsi="Cambria"/>
                      <w:b/>
                      <w:bCs/>
                      <w:color w:val="000000"/>
                      <w:sz w:val="21"/>
                      <w:szCs w:val="21"/>
                      <w:lang w:bidi="ar-JO"/>
                    </w:rPr>
                    <w:t>Reference</w:t>
                  </w:r>
                </w:p>
              </w:tc>
            </w:tr>
            <w:tr w:rsidR="008B33CC" w:rsidRPr="00391CB5" w14:paraId="6EBAD995" w14:textId="77777777" w:rsidTr="00A515CD">
              <w:trPr>
                <w:trHeight w:val="228"/>
              </w:trPr>
              <w:tc>
                <w:tcPr>
                  <w:tcW w:w="3325" w:type="dxa"/>
                  <w:shd w:val="clear" w:color="auto" w:fill="auto"/>
                </w:tcPr>
                <w:p w14:paraId="42CAE718" w14:textId="77777777" w:rsidR="008B33CC" w:rsidRPr="00391CB5" w:rsidRDefault="008B33CC" w:rsidP="008B33CC">
                  <w:pPr>
                    <w:ind w:left="360"/>
                    <w:rPr>
                      <w:rFonts w:ascii="Times New Roman" w:hAnsi="Times New Roman"/>
                      <w:szCs w:val="20"/>
                      <w:lang w:bidi="ar-JO"/>
                    </w:rPr>
                  </w:pPr>
                  <w:r w:rsidRPr="00391CB5">
                    <w:rPr>
                      <w:rFonts w:ascii="Times New Roman" w:hAnsi="Times New Roman"/>
                      <w:szCs w:val="20"/>
                      <w:lang w:bidi="ar-JO"/>
                    </w:rPr>
                    <w:t>Orientation and course description</w:t>
                  </w:r>
                  <w:r w:rsidRPr="00391CB5">
                    <w:rPr>
                      <w:rFonts w:ascii="Times New Roman" w:hAnsi="Times New Roman"/>
                      <w:szCs w:val="20"/>
                    </w:rPr>
                    <w:t xml:space="preserve"> / Advanced practice role of psychiatric nursing</w:t>
                  </w:r>
                </w:p>
              </w:tc>
              <w:tc>
                <w:tcPr>
                  <w:tcW w:w="1134" w:type="dxa"/>
                  <w:shd w:val="clear" w:color="auto" w:fill="auto"/>
                </w:tcPr>
                <w:p w14:paraId="7D1048CD" w14:textId="77777777" w:rsidR="008B33CC" w:rsidRPr="00391CB5" w:rsidRDefault="008B33CC" w:rsidP="008B33CC">
                  <w:pPr>
                    <w:rPr>
                      <w:rFonts w:ascii="Times New Roman" w:hAnsi="Times New Roman"/>
                      <w:szCs w:val="20"/>
                      <w:rtl/>
                      <w:lang w:bidi="ar-JO"/>
                    </w:rPr>
                  </w:pPr>
                  <w:r w:rsidRPr="00391CB5">
                    <w:rPr>
                      <w:rFonts w:ascii="Times New Roman" w:hAnsi="Times New Roman"/>
                      <w:szCs w:val="20"/>
                      <w:lang w:bidi="ar-JO"/>
                    </w:rPr>
                    <w:t>Sep 19</w:t>
                  </w:r>
                </w:p>
              </w:tc>
              <w:tc>
                <w:tcPr>
                  <w:tcW w:w="1276" w:type="dxa"/>
                  <w:shd w:val="clear" w:color="auto" w:fill="auto"/>
                </w:tcPr>
                <w:p w14:paraId="74C5CC71"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63410183" w14:textId="77777777" w:rsidR="008B33CC" w:rsidRPr="00391CB5" w:rsidRDefault="008B33CC" w:rsidP="008B33CC">
                  <w:pPr>
                    <w:rPr>
                      <w:rFonts w:ascii="Times New Roman" w:hAnsi="Times New Roman"/>
                      <w:szCs w:val="20"/>
                    </w:rPr>
                  </w:pPr>
                  <w:r w:rsidRPr="00391CB5">
                    <w:rPr>
                      <w:rFonts w:ascii="Times New Roman" w:hAnsi="Times New Roman"/>
                      <w:szCs w:val="20"/>
                    </w:rPr>
                    <w:t>1.1, 1.5, 1.6,</w:t>
                  </w:r>
                </w:p>
              </w:tc>
              <w:tc>
                <w:tcPr>
                  <w:tcW w:w="1275" w:type="dxa"/>
                  <w:vMerge w:val="restart"/>
                  <w:shd w:val="clear" w:color="auto" w:fill="auto"/>
                </w:tcPr>
                <w:p w14:paraId="4FE3DF2C" w14:textId="77777777" w:rsidR="008B33CC" w:rsidRPr="00391CB5" w:rsidRDefault="008B33CC" w:rsidP="008B33CC">
                  <w:pPr>
                    <w:rPr>
                      <w:rFonts w:ascii="Times New Roman" w:hAnsi="Times New Roman"/>
                      <w:szCs w:val="20"/>
                    </w:rPr>
                  </w:pPr>
                  <w:r w:rsidRPr="00391CB5">
                    <w:rPr>
                      <w:rFonts w:ascii="Times New Roman" w:hAnsi="Times New Roman"/>
                      <w:szCs w:val="20"/>
                    </w:rPr>
                    <w:t>Reflection paper and discussions/</w:t>
                  </w:r>
                </w:p>
                <w:p w14:paraId="73F579FE" w14:textId="77777777" w:rsidR="008B33CC" w:rsidRPr="00391CB5" w:rsidRDefault="008B33CC" w:rsidP="008B33CC">
                  <w:pPr>
                    <w:rPr>
                      <w:rFonts w:ascii="Times New Roman" w:hAnsi="Times New Roman"/>
                      <w:szCs w:val="20"/>
                    </w:rPr>
                  </w:pPr>
                </w:p>
                <w:p w14:paraId="2B55EB67" w14:textId="77777777" w:rsidR="008B33CC" w:rsidRPr="00391CB5" w:rsidRDefault="008B33CC" w:rsidP="008B33CC">
                  <w:pPr>
                    <w:rPr>
                      <w:rFonts w:ascii="Times New Roman" w:hAnsi="Times New Roman"/>
                      <w:szCs w:val="20"/>
                    </w:rPr>
                  </w:pPr>
                  <w:r w:rsidRPr="00391CB5">
                    <w:rPr>
                      <w:rFonts w:ascii="Times New Roman" w:hAnsi="Times New Roman"/>
                      <w:szCs w:val="20"/>
                    </w:rPr>
                    <w:t>Midterm Exam</w:t>
                  </w:r>
                  <w:r>
                    <w:rPr>
                      <w:rFonts w:ascii="Times New Roman" w:hAnsi="Times New Roman"/>
                      <w:szCs w:val="20"/>
                    </w:rPr>
                    <w:t>/case study</w:t>
                  </w:r>
                </w:p>
              </w:tc>
              <w:tc>
                <w:tcPr>
                  <w:tcW w:w="1418" w:type="dxa"/>
                  <w:shd w:val="clear" w:color="auto" w:fill="auto"/>
                </w:tcPr>
                <w:p w14:paraId="1A349813"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7C5D0E65" w14:textId="77777777" w:rsidTr="00A515CD">
              <w:trPr>
                <w:trHeight w:val="243"/>
              </w:trPr>
              <w:tc>
                <w:tcPr>
                  <w:tcW w:w="3325" w:type="dxa"/>
                  <w:shd w:val="clear" w:color="auto" w:fill="auto"/>
                </w:tcPr>
                <w:p w14:paraId="113A0A50"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 xml:space="preserve">Psychiatric assessment and diagnostic approaches / The </w:t>
                  </w:r>
                  <w:r>
                    <w:rPr>
                      <w:rFonts w:ascii="Times New Roman" w:hAnsi="Times New Roman"/>
                      <w:szCs w:val="20"/>
                    </w:rPr>
                    <w:t>b</w:t>
                  </w:r>
                  <w:r w:rsidRPr="00391CB5">
                    <w:rPr>
                      <w:rFonts w:ascii="Times New Roman" w:hAnsi="Times New Roman"/>
                      <w:szCs w:val="20"/>
                    </w:rPr>
                    <w:t xml:space="preserve">iologic </w:t>
                  </w:r>
                  <w:r>
                    <w:rPr>
                      <w:rFonts w:ascii="Times New Roman" w:hAnsi="Times New Roman"/>
                      <w:szCs w:val="20"/>
                    </w:rPr>
                    <w:t>m</w:t>
                  </w:r>
                  <w:r w:rsidRPr="00391CB5">
                    <w:rPr>
                      <w:rFonts w:ascii="Times New Roman" w:hAnsi="Times New Roman"/>
                      <w:szCs w:val="20"/>
                    </w:rPr>
                    <w:t>odel</w:t>
                  </w:r>
                </w:p>
              </w:tc>
              <w:tc>
                <w:tcPr>
                  <w:tcW w:w="1134" w:type="dxa"/>
                  <w:shd w:val="clear" w:color="auto" w:fill="auto"/>
                </w:tcPr>
                <w:p w14:paraId="7AAA692A" w14:textId="77777777" w:rsidR="008B33CC" w:rsidRPr="00391CB5" w:rsidRDefault="008B33CC" w:rsidP="008B33CC">
                  <w:pPr>
                    <w:rPr>
                      <w:rFonts w:ascii="Times New Roman" w:hAnsi="Times New Roman"/>
                      <w:szCs w:val="20"/>
                    </w:rPr>
                  </w:pPr>
                  <w:r w:rsidRPr="00391CB5">
                    <w:rPr>
                      <w:rFonts w:ascii="Times New Roman" w:hAnsi="Times New Roman"/>
                      <w:szCs w:val="20"/>
                    </w:rPr>
                    <w:t>Sep 26</w:t>
                  </w:r>
                </w:p>
              </w:tc>
              <w:tc>
                <w:tcPr>
                  <w:tcW w:w="1276" w:type="dxa"/>
                  <w:shd w:val="clear" w:color="auto" w:fill="auto"/>
                </w:tcPr>
                <w:p w14:paraId="769162BF"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Students </w:t>
                  </w:r>
                </w:p>
              </w:tc>
              <w:tc>
                <w:tcPr>
                  <w:tcW w:w="1418" w:type="dxa"/>
                  <w:shd w:val="clear" w:color="auto" w:fill="auto"/>
                </w:tcPr>
                <w:p w14:paraId="42862835"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1.2, 1.3, 1.4, .15. 1.6. </w:t>
                  </w:r>
                </w:p>
              </w:tc>
              <w:tc>
                <w:tcPr>
                  <w:tcW w:w="1275" w:type="dxa"/>
                  <w:vMerge/>
                  <w:shd w:val="clear" w:color="auto" w:fill="auto"/>
                </w:tcPr>
                <w:p w14:paraId="2FC1459B" w14:textId="77777777" w:rsidR="008B33CC" w:rsidRPr="00391CB5" w:rsidRDefault="008B33CC" w:rsidP="008B33CC">
                  <w:pPr>
                    <w:pStyle w:val="ps1numbered"/>
                    <w:numPr>
                      <w:ilvl w:val="0"/>
                      <w:numId w:val="0"/>
                    </w:numPr>
                    <w:ind w:left="360"/>
                  </w:pPr>
                </w:p>
              </w:tc>
              <w:tc>
                <w:tcPr>
                  <w:tcW w:w="1418" w:type="dxa"/>
                  <w:vMerge w:val="restart"/>
                  <w:shd w:val="clear" w:color="auto" w:fill="auto"/>
                </w:tcPr>
                <w:p w14:paraId="249828AC" w14:textId="77777777" w:rsidR="008B33CC" w:rsidRPr="00391CB5" w:rsidRDefault="008B33CC" w:rsidP="008B33CC">
                  <w:r w:rsidRPr="00317A30">
                    <w:rPr>
                      <w:rFonts w:ascii="Times New Roman" w:hAnsi="Times New Roman"/>
                      <w:szCs w:val="20"/>
                      <w:lang w:bidi="ar-JO"/>
                    </w:rPr>
                    <w:t>Supplementary material: JNC profile</w:t>
                  </w:r>
                </w:p>
              </w:tc>
            </w:tr>
            <w:tr w:rsidR="008B33CC" w:rsidRPr="00391CB5" w14:paraId="54EF023A" w14:textId="77777777" w:rsidTr="00A515CD">
              <w:trPr>
                <w:trHeight w:val="228"/>
              </w:trPr>
              <w:tc>
                <w:tcPr>
                  <w:tcW w:w="3325" w:type="dxa"/>
                  <w:shd w:val="clear" w:color="auto" w:fill="auto"/>
                </w:tcPr>
                <w:p w14:paraId="18FE3693" w14:textId="77777777" w:rsidR="008B33CC" w:rsidRPr="00391CB5" w:rsidRDefault="008B33CC" w:rsidP="008B33CC">
                  <w:pPr>
                    <w:ind w:left="360"/>
                    <w:rPr>
                      <w:rFonts w:ascii="Times New Roman" w:hAnsi="Times New Roman"/>
                      <w:szCs w:val="20"/>
                    </w:rPr>
                  </w:pPr>
                  <w:r w:rsidRPr="00391CB5">
                    <w:rPr>
                      <w:rFonts w:ascii="Times New Roman" w:hAnsi="Times New Roman"/>
                      <w:szCs w:val="20"/>
                      <w:lang w:bidi="ar-JO"/>
                    </w:rPr>
                    <w:t xml:space="preserve">Theoretical perspective of </w:t>
                  </w:r>
                  <w:r>
                    <w:rPr>
                      <w:rFonts w:ascii="Times New Roman" w:hAnsi="Times New Roman"/>
                      <w:szCs w:val="20"/>
                      <w:lang w:bidi="ar-JO"/>
                    </w:rPr>
                    <w:t>p</w:t>
                  </w:r>
                  <w:r w:rsidRPr="00391CB5">
                    <w:rPr>
                      <w:rFonts w:ascii="Times New Roman" w:hAnsi="Times New Roman"/>
                      <w:szCs w:val="20"/>
                      <w:lang w:bidi="ar-JO"/>
                    </w:rPr>
                    <w:t xml:space="preserve">sychiatric </w:t>
                  </w:r>
                  <w:r>
                    <w:rPr>
                      <w:rFonts w:ascii="Times New Roman" w:hAnsi="Times New Roman"/>
                      <w:szCs w:val="20"/>
                      <w:lang w:bidi="ar-JO"/>
                    </w:rPr>
                    <w:t>d</w:t>
                  </w:r>
                  <w:r w:rsidRPr="00391CB5">
                    <w:rPr>
                      <w:rFonts w:ascii="Times New Roman" w:hAnsi="Times New Roman"/>
                      <w:szCs w:val="20"/>
                      <w:lang w:bidi="ar-JO"/>
                    </w:rPr>
                    <w:t>isorders</w:t>
                  </w:r>
                </w:p>
              </w:tc>
              <w:tc>
                <w:tcPr>
                  <w:tcW w:w="1134" w:type="dxa"/>
                  <w:shd w:val="clear" w:color="auto" w:fill="auto"/>
                </w:tcPr>
                <w:p w14:paraId="6B805EDF" w14:textId="77777777" w:rsidR="008B33CC" w:rsidRPr="00391CB5" w:rsidRDefault="008B33CC" w:rsidP="008B33CC">
                  <w:pPr>
                    <w:rPr>
                      <w:rFonts w:ascii="Times New Roman" w:hAnsi="Times New Roman"/>
                      <w:szCs w:val="20"/>
                    </w:rPr>
                  </w:pPr>
                  <w:r w:rsidRPr="00391CB5">
                    <w:rPr>
                      <w:rFonts w:ascii="Times New Roman" w:hAnsi="Times New Roman"/>
                      <w:szCs w:val="20"/>
                    </w:rPr>
                    <w:t>Oct 3</w:t>
                  </w:r>
                </w:p>
              </w:tc>
              <w:tc>
                <w:tcPr>
                  <w:tcW w:w="1276" w:type="dxa"/>
                  <w:shd w:val="clear" w:color="auto" w:fill="auto"/>
                </w:tcPr>
                <w:p w14:paraId="36C47711" w14:textId="77777777" w:rsidR="008B33CC" w:rsidRPr="00391CB5" w:rsidRDefault="008B33CC" w:rsidP="008B33CC">
                  <w:pPr>
                    <w:rPr>
                      <w:rFonts w:ascii="Times New Roman" w:hAnsi="Times New Roman"/>
                      <w:szCs w:val="20"/>
                    </w:rPr>
                  </w:pPr>
                  <w:r w:rsidRPr="00391CB5">
                    <w:rPr>
                      <w:rFonts w:ascii="Times New Roman" w:hAnsi="Times New Roman"/>
                      <w:szCs w:val="20"/>
                    </w:rPr>
                    <w:t>Dr. Latefa; Guest Speakers; Students</w:t>
                  </w:r>
                </w:p>
              </w:tc>
              <w:tc>
                <w:tcPr>
                  <w:tcW w:w="1418" w:type="dxa"/>
                  <w:shd w:val="clear" w:color="auto" w:fill="auto"/>
                </w:tcPr>
                <w:p w14:paraId="2A1889F0" w14:textId="77777777" w:rsidR="008B33CC" w:rsidRPr="00391CB5" w:rsidRDefault="008B33CC" w:rsidP="008B33CC">
                  <w:pPr>
                    <w:rPr>
                      <w:rFonts w:ascii="Times New Roman" w:hAnsi="Times New Roman"/>
                      <w:szCs w:val="20"/>
                    </w:rPr>
                  </w:pPr>
                  <w:r w:rsidRPr="00391CB5">
                    <w:rPr>
                      <w:rFonts w:ascii="Times New Roman" w:hAnsi="Times New Roman"/>
                      <w:szCs w:val="20"/>
                    </w:rPr>
                    <w:t>1.2,1.3</w:t>
                  </w:r>
                  <w:r>
                    <w:rPr>
                      <w:rFonts w:ascii="Times New Roman" w:hAnsi="Times New Roman"/>
                      <w:szCs w:val="20"/>
                    </w:rPr>
                    <w:t>, 3.1</w:t>
                  </w:r>
                </w:p>
              </w:tc>
              <w:tc>
                <w:tcPr>
                  <w:tcW w:w="1275" w:type="dxa"/>
                  <w:vMerge/>
                  <w:shd w:val="clear" w:color="auto" w:fill="auto"/>
                </w:tcPr>
                <w:p w14:paraId="0A708FF6" w14:textId="77777777" w:rsidR="008B33CC" w:rsidRPr="00391CB5" w:rsidRDefault="008B33CC" w:rsidP="008B33CC">
                  <w:pPr>
                    <w:pStyle w:val="ps1numbered"/>
                    <w:numPr>
                      <w:ilvl w:val="0"/>
                      <w:numId w:val="0"/>
                    </w:numPr>
                    <w:ind w:left="360"/>
                  </w:pPr>
                </w:p>
              </w:tc>
              <w:tc>
                <w:tcPr>
                  <w:tcW w:w="1418" w:type="dxa"/>
                  <w:vMerge/>
                  <w:shd w:val="clear" w:color="auto" w:fill="auto"/>
                </w:tcPr>
                <w:p w14:paraId="1B4F86B1" w14:textId="77777777" w:rsidR="008B33CC" w:rsidRPr="00391CB5" w:rsidRDefault="008B33CC" w:rsidP="008B33CC">
                  <w:pPr>
                    <w:pStyle w:val="ps1numbered"/>
                    <w:numPr>
                      <w:ilvl w:val="0"/>
                      <w:numId w:val="0"/>
                    </w:numPr>
                    <w:ind w:left="360"/>
                    <w:rPr>
                      <w:lang w:val="en-GB"/>
                    </w:rPr>
                  </w:pPr>
                </w:p>
              </w:tc>
            </w:tr>
            <w:tr w:rsidR="008B33CC" w:rsidRPr="00391CB5" w14:paraId="41EED506" w14:textId="77777777" w:rsidTr="00A515CD">
              <w:trPr>
                <w:trHeight w:val="228"/>
              </w:trPr>
              <w:tc>
                <w:tcPr>
                  <w:tcW w:w="3325" w:type="dxa"/>
                  <w:shd w:val="clear" w:color="auto" w:fill="auto"/>
                </w:tcPr>
                <w:p w14:paraId="7035414F" w14:textId="77777777" w:rsidR="008B33CC" w:rsidRDefault="008B33CC" w:rsidP="008B33CC">
                  <w:pPr>
                    <w:ind w:left="360"/>
                    <w:rPr>
                      <w:rFonts w:ascii="Times New Roman" w:hAnsi="Times New Roman"/>
                      <w:szCs w:val="20"/>
                    </w:rPr>
                  </w:pPr>
                  <w:r w:rsidRPr="00391CB5">
                    <w:rPr>
                      <w:rFonts w:ascii="Times New Roman" w:hAnsi="Times New Roman"/>
                      <w:szCs w:val="20"/>
                    </w:rPr>
                    <w:t>Schizophrenia Spectrum Disorders: Symptoms and Diagnosis</w:t>
                  </w:r>
                </w:p>
                <w:p w14:paraId="46177686" w14:textId="77777777" w:rsidR="008B33CC" w:rsidRPr="00391CB5" w:rsidRDefault="008B33CC" w:rsidP="008B33CC">
                  <w:pPr>
                    <w:ind w:left="360"/>
                    <w:rPr>
                      <w:rFonts w:ascii="Times New Roman" w:hAnsi="Times New Roman"/>
                      <w:szCs w:val="20"/>
                    </w:rPr>
                  </w:pPr>
                </w:p>
              </w:tc>
              <w:tc>
                <w:tcPr>
                  <w:tcW w:w="1134" w:type="dxa"/>
                  <w:shd w:val="clear" w:color="auto" w:fill="auto"/>
                </w:tcPr>
                <w:p w14:paraId="0D2AD237" w14:textId="77777777" w:rsidR="008B33CC" w:rsidRPr="00391CB5" w:rsidRDefault="008B33CC" w:rsidP="008B33CC">
                  <w:pPr>
                    <w:rPr>
                      <w:rFonts w:ascii="Times New Roman" w:hAnsi="Times New Roman"/>
                      <w:szCs w:val="20"/>
                    </w:rPr>
                  </w:pPr>
                  <w:r w:rsidRPr="00391CB5">
                    <w:rPr>
                      <w:rFonts w:ascii="Times New Roman" w:hAnsi="Times New Roman"/>
                      <w:szCs w:val="20"/>
                    </w:rPr>
                    <w:t>Oct 10</w:t>
                  </w:r>
                </w:p>
              </w:tc>
              <w:tc>
                <w:tcPr>
                  <w:tcW w:w="1276" w:type="dxa"/>
                  <w:shd w:val="clear" w:color="auto" w:fill="auto"/>
                </w:tcPr>
                <w:p w14:paraId="3ECF5229"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328FC1FE" w14:textId="77777777" w:rsidR="008B33CC" w:rsidRPr="00391CB5" w:rsidRDefault="008B33CC" w:rsidP="008B33CC">
                  <w:pPr>
                    <w:rPr>
                      <w:rFonts w:ascii="Times New Roman" w:hAnsi="Times New Roman"/>
                      <w:szCs w:val="20"/>
                    </w:rPr>
                  </w:pPr>
                  <w:r w:rsidRPr="00391CB5">
                    <w:rPr>
                      <w:rFonts w:ascii="Times New Roman" w:hAnsi="Times New Roman"/>
                      <w:szCs w:val="20"/>
                    </w:rPr>
                    <w:t>1.1,</w:t>
                  </w:r>
                  <w:r>
                    <w:rPr>
                      <w:rFonts w:ascii="Times New Roman" w:hAnsi="Times New Roman"/>
                      <w:szCs w:val="20"/>
                    </w:rPr>
                    <w:t xml:space="preserve"> 1.4,</w:t>
                  </w:r>
                  <w:r w:rsidRPr="00391CB5">
                    <w:rPr>
                      <w:rFonts w:ascii="Times New Roman" w:hAnsi="Times New Roman"/>
                      <w:szCs w:val="20"/>
                    </w:rPr>
                    <w:t xml:space="preserve"> 2.1, 2.3</w:t>
                  </w:r>
                </w:p>
              </w:tc>
              <w:tc>
                <w:tcPr>
                  <w:tcW w:w="1275" w:type="dxa"/>
                  <w:vMerge/>
                  <w:shd w:val="clear" w:color="auto" w:fill="auto"/>
                </w:tcPr>
                <w:p w14:paraId="5011F19B" w14:textId="77777777" w:rsidR="008B33CC" w:rsidRPr="00391CB5" w:rsidRDefault="008B33CC" w:rsidP="008B33CC">
                  <w:pPr>
                    <w:pStyle w:val="ps1numbered"/>
                    <w:numPr>
                      <w:ilvl w:val="0"/>
                      <w:numId w:val="0"/>
                    </w:numPr>
                    <w:ind w:left="360"/>
                  </w:pPr>
                </w:p>
              </w:tc>
              <w:tc>
                <w:tcPr>
                  <w:tcW w:w="1418" w:type="dxa"/>
                  <w:vMerge w:val="restart"/>
                  <w:shd w:val="clear" w:color="auto" w:fill="auto"/>
                </w:tcPr>
                <w:p w14:paraId="5B6EBA52"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7E9183C3" w14:textId="77777777" w:rsidTr="00A515CD">
              <w:trPr>
                <w:trHeight w:val="243"/>
              </w:trPr>
              <w:tc>
                <w:tcPr>
                  <w:tcW w:w="3325" w:type="dxa"/>
                  <w:shd w:val="clear" w:color="auto" w:fill="auto"/>
                </w:tcPr>
                <w:p w14:paraId="026F1CFA"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Schizophrenia Spectrum Disorders Interventions:</w:t>
                  </w:r>
                </w:p>
                <w:p w14:paraId="7BB75578" w14:textId="77777777" w:rsidR="008B33CC" w:rsidRDefault="008B33CC" w:rsidP="008B33CC">
                  <w:pPr>
                    <w:numPr>
                      <w:ilvl w:val="0"/>
                      <w:numId w:val="45"/>
                    </w:numPr>
                    <w:rPr>
                      <w:rFonts w:ascii="Times New Roman" w:hAnsi="Times New Roman"/>
                      <w:szCs w:val="20"/>
                    </w:rPr>
                  </w:pPr>
                  <w:r>
                    <w:rPr>
                      <w:rFonts w:ascii="Times New Roman" w:hAnsi="Times New Roman"/>
                      <w:szCs w:val="20"/>
                    </w:rPr>
                    <w:t>Interventions for</w:t>
                  </w:r>
                  <w:r w:rsidRPr="00A7217A">
                    <w:rPr>
                      <w:rFonts w:ascii="Times New Roman" w:hAnsi="Times New Roman"/>
                      <w:szCs w:val="20"/>
                    </w:rPr>
                    <w:t xml:space="preserve"> patients experiencing impaired sensory perceptions</w:t>
                  </w:r>
                  <w:r>
                    <w:rPr>
                      <w:rFonts w:ascii="Times New Roman" w:hAnsi="Times New Roman"/>
                      <w:szCs w:val="20"/>
                    </w:rPr>
                    <w:t>; im</w:t>
                  </w:r>
                  <w:r w:rsidRPr="00A7217A">
                    <w:rPr>
                      <w:rFonts w:ascii="Times New Roman" w:hAnsi="Times New Roman"/>
                      <w:szCs w:val="20"/>
                    </w:rPr>
                    <w:t>paired thought content</w:t>
                  </w:r>
                  <w:r>
                    <w:rPr>
                      <w:rFonts w:ascii="Times New Roman" w:hAnsi="Times New Roman"/>
                      <w:szCs w:val="20"/>
                    </w:rPr>
                    <w:t>; i</w:t>
                  </w:r>
                  <w:r w:rsidRPr="00A7217A">
                    <w:rPr>
                      <w:rFonts w:ascii="Times New Roman" w:hAnsi="Times New Roman"/>
                      <w:szCs w:val="20"/>
                    </w:rPr>
                    <w:t>mpaired thought process</w:t>
                  </w:r>
                  <w:r>
                    <w:rPr>
                      <w:rFonts w:ascii="Times New Roman" w:hAnsi="Times New Roman"/>
                      <w:szCs w:val="20"/>
                    </w:rPr>
                    <w:t xml:space="preserve">; </w:t>
                  </w:r>
                  <w:r w:rsidRPr="00A7217A">
                    <w:rPr>
                      <w:rFonts w:ascii="Times New Roman" w:hAnsi="Times New Roman"/>
                      <w:szCs w:val="20"/>
                    </w:rPr>
                    <w:t>self-care deficit</w:t>
                  </w:r>
                  <w:r>
                    <w:rPr>
                      <w:rFonts w:ascii="Times New Roman" w:hAnsi="Times New Roman"/>
                      <w:szCs w:val="20"/>
                    </w:rPr>
                    <w:t>; suicidal/homicidal ideations.</w:t>
                  </w:r>
                </w:p>
                <w:p w14:paraId="4356D4B5" w14:textId="77777777" w:rsidR="008B33CC" w:rsidRPr="00391CB5" w:rsidRDefault="008B33CC" w:rsidP="008B33CC">
                  <w:pPr>
                    <w:numPr>
                      <w:ilvl w:val="0"/>
                      <w:numId w:val="45"/>
                    </w:numPr>
                    <w:rPr>
                      <w:rFonts w:ascii="Times New Roman" w:hAnsi="Times New Roman"/>
                      <w:szCs w:val="20"/>
                    </w:rPr>
                  </w:pPr>
                  <w:r w:rsidRPr="00391CB5">
                    <w:rPr>
                      <w:rFonts w:ascii="Times New Roman" w:hAnsi="Times New Roman"/>
                      <w:szCs w:val="20"/>
                    </w:rPr>
                    <w:t xml:space="preserve">Psychopharmacology </w:t>
                  </w:r>
                </w:p>
              </w:tc>
              <w:tc>
                <w:tcPr>
                  <w:tcW w:w="1134" w:type="dxa"/>
                  <w:shd w:val="clear" w:color="auto" w:fill="auto"/>
                </w:tcPr>
                <w:p w14:paraId="752AF4C0" w14:textId="77777777" w:rsidR="008B33CC" w:rsidRPr="00391CB5" w:rsidRDefault="008B33CC" w:rsidP="008B33CC">
                  <w:pPr>
                    <w:rPr>
                      <w:rFonts w:ascii="Times New Roman" w:hAnsi="Times New Roman"/>
                      <w:szCs w:val="20"/>
                    </w:rPr>
                  </w:pPr>
                  <w:r w:rsidRPr="00391CB5">
                    <w:rPr>
                      <w:rFonts w:ascii="Times New Roman" w:hAnsi="Times New Roman"/>
                      <w:szCs w:val="20"/>
                    </w:rPr>
                    <w:t>Oct 17</w:t>
                  </w:r>
                </w:p>
              </w:tc>
              <w:tc>
                <w:tcPr>
                  <w:tcW w:w="1276" w:type="dxa"/>
                  <w:shd w:val="clear" w:color="auto" w:fill="auto"/>
                </w:tcPr>
                <w:p w14:paraId="0BFC5128"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69C2121E" w14:textId="77777777" w:rsidR="008B33CC" w:rsidRPr="005A5E5F" w:rsidRDefault="008B33CC" w:rsidP="008B33CC">
                  <w:pPr>
                    <w:rPr>
                      <w:rFonts w:ascii="Times New Roman" w:hAnsi="Times New Roman"/>
                      <w:szCs w:val="20"/>
                    </w:rPr>
                  </w:pPr>
                  <w:r>
                    <w:rPr>
                      <w:rFonts w:ascii="Times New Roman" w:hAnsi="Times New Roman"/>
                      <w:szCs w:val="20"/>
                    </w:rPr>
                    <w:t xml:space="preserve">1.4, </w:t>
                  </w:r>
                  <w:r w:rsidRPr="00317A30">
                    <w:rPr>
                      <w:rFonts w:ascii="Times New Roman" w:hAnsi="Times New Roman"/>
                      <w:szCs w:val="20"/>
                    </w:rPr>
                    <w:t>2.3, 2.4,</w:t>
                  </w:r>
                  <w:r w:rsidRPr="005A5E5F">
                    <w:rPr>
                      <w:rFonts w:ascii="Times New Roman" w:hAnsi="Times New Roman"/>
                      <w:szCs w:val="20"/>
                    </w:rPr>
                    <w:t xml:space="preserve"> 3.1</w:t>
                  </w:r>
                </w:p>
              </w:tc>
              <w:tc>
                <w:tcPr>
                  <w:tcW w:w="1275" w:type="dxa"/>
                  <w:vMerge/>
                  <w:shd w:val="clear" w:color="auto" w:fill="auto"/>
                </w:tcPr>
                <w:p w14:paraId="553DF7A4" w14:textId="77777777" w:rsidR="008B33CC" w:rsidRPr="00391CB5" w:rsidRDefault="008B33CC" w:rsidP="008B33CC">
                  <w:pPr>
                    <w:pStyle w:val="ps1numbered"/>
                    <w:numPr>
                      <w:ilvl w:val="0"/>
                      <w:numId w:val="0"/>
                    </w:numPr>
                    <w:ind w:left="360"/>
                  </w:pPr>
                </w:p>
              </w:tc>
              <w:tc>
                <w:tcPr>
                  <w:tcW w:w="1418" w:type="dxa"/>
                  <w:vMerge/>
                  <w:shd w:val="clear" w:color="auto" w:fill="auto"/>
                </w:tcPr>
                <w:p w14:paraId="45523A40" w14:textId="77777777" w:rsidR="008B33CC" w:rsidRPr="00391CB5" w:rsidRDefault="008B33CC" w:rsidP="008B33CC">
                  <w:pPr>
                    <w:pStyle w:val="ps1numbered"/>
                    <w:numPr>
                      <w:ilvl w:val="0"/>
                      <w:numId w:val="0"/>
                    </w:numPr>
                    <w:ind w:left="360"/>
                  </w:pPr>
                </w:p>
              </w:tc>
            </w:tr>
            <w:tr w:rsidR="008B33CC" w:rsidRPr="00391CB5" w14:paraId="0081723A" w14:textId="77777777" w:rsidTr="00A515CD">
              <w:trPr>
                <w:trHeight w:val="228"/>
              </w:trPr>
              <w:tc>
                <w:tcPr>
                  <w:tcW w:w="3325" w:type="dxa"/>
                  <w:shd w:val="clear" w:color="auto" w:fill="auto"/>
                </w:tcPr>
                <w:p w14:paraId="2F78B9DD" w14:textId="77777777" w:rsidR="008B33CC" w:rsidRPr="00391CB5" w:rsidRDefault="008B33CC" w:rsidP="008B33CC">
                  <w:pPr>
                    <w:numPr>
                      <w:ilvl w:val="0"/>
                      <w:numId w:val="45"/>
                    </w:numPr>
                    <w:rPr>
                      <w:rFonts w:ascii="Times New Roman" w:hAnsi="Times New Roman"/>
                      <w:szCs w:val="20"/>
                    </w:rPr>
                  </w:pPr>
                  <w:r w:rsidRPr="00391CB5">
                    <w:rPr>
                      <w:rFonts w:ascii="Times New Roman" w:hAnsi="Times New Roman"/>
                      <w:szCs w:val="20"/>
                    </w:rPr>
                    <w:t xml:space="preserve">Depressive Disorders: Symptoms and Diagnosis  </w:t>
                  </w:r>
                </w:p>
                <w:p w14:paraId="457F2E06" w14:textId="77777777" w:rsidR="008B33CC" w:rsidRPr="00391CB5" w:rsidRDefault="008B33CC" w:rsidP="008B33CC">
                  <w:pPr>
                    <w:numPr>
                      <w:ilvl w:val="0"/>
                      <w:numId w:val="45"/>
                    </w:numPr>
                    <w:rPr>
                      <w:rFonts w:ascii="Times New Roman" w:hAnsi="Times New Roman"/>
                      <w:szCs w:val="20"/>
                    </w:rPr>
                  </w:pPr>
                  <w:r w:rsidRPr="00391CB5">
                    <w:rPr>
                      <w:rFonts w:ascii="Times New Roman" w:hAnsi="Times New Roman"/>
                      <w:szCs w:val="20"/>
                    </w:rPr>
                    <w:t xml:space="preserve">Psychology of Suicide </w:t>
                  </w:r>
                </w:p>
              </w:tc>
              <w:tc>
                <w:tcPr>
                  <w:tcW w:w="1134" w:type="dxa"/>
                  <w:shd w:val="clear" w:color="auto" w:fill="auto"/>
                </w:tcPr>
                <w:p w14:paraId="3B1574BF" w14:textId="77777777" w:rsidR="008B33CC" w:rsidRPr="00391CB5" w:rsidRDefault="008B33CC" w:rsidP="008B33CC">
                  <w:pPr>
                    <w:rPr>
                      <w:rFonts w:ascii="Times New Roman" w:hAnsi="Times New Roman"/>
                      <w:szCs w:val="20"/>
                      <w:rtl/>
                    </w:rPr>
                  </w:pPr>
                  <w:r w:rsidRPr="00391CB5">
                    <w:rPr>
                      <w:rFonts w:ascii="Times New Roman" w:hAnsi="Times New Roman"/>
                      <w:szCs w:val="20"/>
                    </w:rPr>
                    <w:t>Oct 24</w:t>
                  </w:r>
                </w:p>
              </w:tc>
              <w:tc>
                <w:tcPr>
                  <w:tcW w:w="1276" w:type="dxa"/>
                  <w:shd w:val="clear" w:color="auto" w:fill="auto"/>
                </w:tcPr>
                <w:p w14:paraId="412C91B0"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Guest Speakers </w:t>
                  </w:r>
                </w:p>
              </w:tc>
              <w:tc>
                <w:tcPr>
                  <w:tcW w:w="1418" w:type="dxa"/>
                  <w:shd w:val="clear" w:color="auto" w:fill="auto"/>
                </w:tcPr>
                <w:p w14:paraId="65DDDFA8" w14:textId="77777777" w:rsidR="008B33CC" w:rsidRPr="00317A30" w:rsidRDefault="008B33CC" w:rsidP="008B33CC">
                  <w:pPr>
                    <w:rPr>
                      <w:rFonts w:ascii="Times New Roman" w:hAnsi="Times New Roman"/>
                      <w:szCs w:val="20"/>
                    </w:rPr>
                  </w:pPr>
                  <w:r>
                    <w:rPr>
                      <w:rFonts w:ascii="Times New Roman" w:hAnsi="Times New Roman"/>
                      <w:szCs w:val="20"/>
                    </w:rPr>
                    <w:t xml:space="preserve">1.4, </w:t>
                  </w:r>
                  <w:r w:rsidRPr="00317A30">
                    <w:rPr>
                      <w:rFonts w:ascii="Times New Roman" w:hAnsi="Times New Roman"/>
                      <w:szCs w:val="20"/>
                    </w:rPr>
                    <w:t>2.1, 2.2, 2.3, 2.4</w:t>
                  </w:r>
                </w:p>
              </w:tc>
              <w:tc>
                <w:tcPr>
                  <w:tcW w:w="1275" w:type="dxa"/>
                  <w:vMerge w:val="restart"/>
                  <w:tcBorders>
                    <w:top w:val="nil"/>
                  </w:tcBorders>
                  <w:shd w:val="clear" w:color="auto" w:fill="auto"/>
                </w:tcPr>
                <w:p w14:paraId="0BDA1E41" w14:textId="77777777" w:rsidR="008B33CC" w:rsidRPr="00391CB5" w:rsidRDefault="008B33CC" w:rsidP="008B33CC">
                  <w:pPr>
                    <w:rPr>
                      <w:rFonts w:ascii="Times New Roman" w:hAnsi="Times New Roman"/>
                      <w:szCs w:val="20"/>
                    </w:rPr>
                  </w:pPr>
                  <w:r w:rsidRPr="00391CB5">
                    <w:rPr>
                      <w:rFonts w:ascii="Times New Roman" w:hAnsi="Times New Roman"/>
                      <w:szCs w:val="20"/>
                    </w:rPr>
                    <w:t>Midterm Exam</w:t>
                  </w:r>
                  <w:r>
                    <w:rPr>
                      <w:rFonts w:ascii="Times New Roman" w:hAnsi="Times New Roman"/>
                      <w:szCs w:val="20"/>
                    </w:rPr>
                    <w:t>/ Clinical evaluation/ case study</w:t>
                  </w:r>
                </w:p>
              </w:tc>
              <w:tc>
                <w:tcPr>
                  <w:tcW w:w="1418" w:type="dxa"/>
                  <w:vMerge w:val="restart"/>
                  <w:shd w:val="clear" w:color="auto" w:fill="auto"/>
                </w:tcPr>
                <w:p w14:paraId="49C75E82"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6E62C097" w14:textId="77777777" w:rsidTr="00A515CD">
              <w:trPr>
                <w:trHeight w:val="243"/>
              </w:trPr>
              <w:tc>
                <w:tcPr>
                  <w:tcW w:w="3325" w:type="dxa"/>
                  <w:shd w:val="clear" w:color="auto" w:fill="auto"/>
                </w:tcPr>
                <w:p w14:paraId="0107DC1D"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Depressive Disorders Interventions:</w:t>
                  </w:r>
                </w:p>
                <w:p w14:paraId="2593EB20" w14:textId="77777777" w:rsidR="008B33CC" w:rsidRPr="00403223" w:rsidRDefault="008B33CC" w:rsidP="008B33CC">
                  <w:pPr>
                    <w:numPr>
                      <w:ilvl w:val="0"/>
                      <w:numId w:val="45"/>
                    </w:numPr>
                    <w:rPr>
                      <w:rFonts w:ascii="Times New Roman" w:hAnsi="Times New Roman"/>
                      <w:szCs w:val="20"/>
                    </w:rPr>
                  </w:pPr>
                  <w:r>
                    <w:rPr>
                      <w:rFonts w:ascii="Times New Roman" w:hAnsi="Times New Roman"/>
                      <w:szCs w:val="20"/>
                    </w:rPr>
                    <w:t>CBT</w:t>
                  </w:r>
                </w:p>
                <w:p w14:paraId="36AFFE81" w14:textId="77777777" w:rsidR="008B33CC" w:rsidRPr="00403223" w:rsidRDefault="008B33CC" w:rsidP="008B33CC">
                  <w:pPr>
                    <w:numPr>
                      <w:ilvl w:val="0"/>
                      <w:numId w:val="45"/>
                    </w:numPr>
                    <w:rPr>
                      <w:rFonts w:ascii="Times New Roman" w:hAnsi="Times New Roman"/>
                      <w:szCs w:val="20"/>
                    </w:rPr>
                  </w:pPr>
                  <w:r w:rsidRPr="00403223">
                    <w:rPr>
                      <w:rFonts w:ascii="Times New Roman" w:hAnsi="Times New Roman"/>
                      <w:szCs w:val="20"/>
                    </w:rPr>
                    <w:t>Electroconvulsive Therapy</w:t>
                  </w:r>
                </w:p>
                <w:p w14:paraId="18C37E2F" w14:textId="77777777" w:rsidR="008B33CC" w:rsidRPr="00403223" w:rsidRDefault="008B33CC" w:rsidP="008B33CC">
                  <w:pPr>
                    <w:numPr>
                      <w:ilvl w:val="0"/>
                      <w:numId w:val="45"/>
                    </w:numPr>
                    <w:rPr>
                      <w:rFonts w:ascii="Times New Roman" w:hAnsi="Times New Roman"/>
                      <w:szCs w:val="20"/>
                    </w:rPr>
                  </w:pPr>
                  <w:r w:rsidRPr="00403223">
                    <w:rPr>
                      <w:rFonts w:ascii="Times New Roman" w:hAnsi="Times New Roman"/>
                      <w:szCs w:val="20"/>
                    </w:rPr>
                    <w:t>Transcranial Magnetic Stimulation</w:t>
                  </w:r>
                </w:p>
                <w:p w14:paraId="1ECC8EAB" w14:textId="77777777" w:rsidR="008B33CC" w:rsidRPr="00403223" w:rsidRDefault="008B33CC" w:rsidP="008B33CC">
                  <w:pPr>
                    <w:numPr>
                      <w:ilvl w:val="0"/>
                      <w:numId w:val="45"/>
                    </w:numPr>
                    <w:rPr>
                      <w:rFonts w:ascii="Times New Roman" w:hAnsi="Times New Roman"/>
                      <w:szCs w:val="20"/>
                    </w:rPr>
                  </w:pPr>
                  <w:r w:rsidRPr="00403223">
                    <w:rPr>
                      <w:rFonts w:ascii="Times New Roman" w:hAnsi="Times New Roman"/>
                      <w:szCs w:val="20"/>
                    </w:rPr>
                    <w:t>Light Therapy</w:t>
                  </w:r>
                </w:p>
                <w:p w14:paraId="2889F570" w14:textId="77777777" w:rsidR="008B33CC" w:rsidRPr="00391CB5" w:rsidRDefault="008B33CC" w:rsidP="008B33CC">
                  <w:pPr>
                    <w:numPr>
                      <w:ilvl w:val="0"/>
                      <w:numId w:val="45"/>
                    </w:numPr>
                    <w:rPr>
                      <w:rFonts w:ascii="Times New Roman" w:hAnsi="Times New Roman"/>
                      <w:szCs w:val="20"/>
                    </w:rPr>
                  </w:pPr>
                  <w:r w:rsidRPr="00403223">
                    <w:rPr>
                      <w:rFonts w:ascii="Times New Roman" w:hAnsi="Times New Roman"/>
                      <w:szCs w:val="20"/>
                    </w:rPr>
                    <w:t>Psychopharmacology</w:t>
                  </w:r>
                </w:p>
              </w:tc>
              <w:tc>
                <w:tcPr>
                  <w:tcW w:w="1134" w:type="dxa"/>
                  <w:shd w:val="clear" w:color="auto" w:fill="auto"/>
                </w:tcPr>
                <w:p w14:paraId="4F998FD2" w14:textId="77777777" w:rsidR="008B33CC" w:rsidRPr="00391CB5" w:rsidRDefault="008B33CC" w:rsidP="008B33CC">
                  <w:pPr>
                    <w:rPr>
                      <w:rFonts w:ascii="Times New Roman" w:hAnsi="Times New Roman"/>
                      <w:szCs w:val="20"/>
                      <w:rtl/>
                    </w:rPr>
                  </w:pPr>
                  <w:r w:rsidRPr="00391CB5">
                    <w:rPr>
                      <w:rFonts w:ascii="Times New Roman" w:hAnsi="Times New Roman"/>
                      <w:szCs w:val="20"/>
                    </w:rPr>
                    <w:t>Oct 31</w:t>
                  </w:r>
                </w:p>
              </w:tc>
              <w:tc>
                <w:tcPr>
                  <w:tcW w:w="1276" w:type="dxa"/>
                  <w:shd w:val="clear" w:color="auto" w:fill="auto"/>
                </w:tcPr>
                <w:p w14:paraId="512F45BA"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Guest Speakers </w:t>
                  </w:r>
                </w:p>
              </w:tc>
              <w:tc>
                <w:tcPr>
                  <w:tcW w:w="1418" w:type="dxa"/>
                  <w:shd w:val="clear" w:color="auto" w:fill="auto"/>
                </w:tcPr>
                <w:p w14:paraId="1D92D3A1" w14:textId="77777777" w:rsidR="008B33CC" w:rsidRPr="00317A30" w:rsidRDefault="008B33CC" w:rsidP="008B33CC">
                  <w:pPr>
                    <w:rPr>
                      <w:rFonts w:ascii="Times New Roman" w:hAnsi="Times New Roman"/>
                      <w:szCs w:val="20"/>
                    </w:rPr>
                  </w:pPr>
                  <w:r w:rsidRPr="00317A30">
                    <w:rPr>
                      <w:rFonts w:ascii="Times New Roman" w:hAnsi="Times New Roman"/>
                      <w:szCs w:val="20"/>
                    </w:rPr>
                    <w:t>1.1,</w:t>
                  </w:r>
                  <w:r>
                    <w:rPr>
                      <w:rFonts w:ascii="Times New Roman" w:hAnsi="Times New Roman"/>
                      <w:szCs w:val="20"/>
                    </w:rPr>
                    <w:t xml:space="preserve"> 1.4, </w:t>
                  </w:r>
                  <w:r w:rsidRPr="00317A30">
                    <w:rPr>
                      <w:rFonts w:ascii="Times New Roman" w:hAnsi="Times New Roman"/>
                      <w:szCs w:val="20"/>
                    </w:rPr>
                    <w:t>3.2, 4.1,4.1</w:t>
                  </w:r>
                </w:p>
              </w:tc>
              <w:tc>
                <w:tcPr>
                  <w:tcW w:w="1275" w:type="dxa"/>
                  <w:vMerge/>
                  <w:shd w:val="clear" w:color="auto" w:fill="auto"/>
                </w:tcPr>
                <w:p w14:paraId="24CD7FE9" w14:textId="77777777" w:rsidR="008B33CC" w:rsidRPr="00391CB5" w:rsidRDefault="008B33CC" w:rsidP="008B33CC">
                  <w:pPr>
                    <w:pStyle w:val="ps1numbered"/>
                    <w:numPr>
                      <w:ilvl w:val="0"/>
                      <w:numId w:val="0"/>
                    </w:numPr>
                    <w:ind w:left="360"/>
                  </w:pPr>
                </w:p>
              </w:tc>
              <w:tc>
                <w:tcPr>
                  <w:tcW w:w="1418" w:type="dxa"/>
                  <w:vMerge/>
                  <w:shd w:val="clear" w:color="auto" w:fill="auto"/>
                </w:tcPr>
                <w:p w14:paraId="7AB0DEDD" w14:textId="77777777" w:rsidR="008B33CC" w:rsidRPr="00391CB5" w:rsidRDefault="008B33CC" w:rsidP="008B33CC">
                  <w:pPr>
                    <w:pStyle w:val="ps1numbered"/>
                    <w:numPr>
                      <w:ilvl w:val="0"/>
                      <w:numId w:val="0"/>
                    </w:numPr>
                    <w:ind w:left="360"/>
                  </w:pPr>
                </w:p>
              </w:tc>
            </w:tr>
            <w:tr w:rsidR="008B33CC" w:rsidRPr="00391CB5" w14:paraId="2A78C1B9" w14:textId="77777777" w:rsidTr="00A515CD">
              <w:trPr>
                <w:trHeight w:val="243"/>
              </w:trPr>
              <w:tc>
                <w:tcPr>
                  <w:tcW w:w="3325" w:type="dxa"/>
                  <w:shd w:val="clear" w:color="auto" w:fill="auto"/>
                </w:tcPr>
                <w:p w14:paraId="5D8347E1"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 xml:space="preserve">Bipolar Disorders: Symptoms and Diagnosis  </w:t>
                  </w:r>
                </w:p>
              </w:tc>
              <w:tc>
                <w:tcPr>
                  <w:tcW w:w="1134" w:type="dxa"/>
                  <w:shd w:val="clear" w:color="auto" w:fill="auto"/>
                </w:tcPr>
                <w:p w14:paraId="106979A7" w14:textId="77777777" w:rsidR="008B33CC" w:rsidRPr="00391CB5" w:rsidRDefault="008B33CC" w:rsidP="008B33CC">
                  <w:pPr>
                    <w:rPr>
                      <w:rFonts w:ascii="Times New Roman" w:hAnsi="Times New Roman"/>
                      <w:szCs w:val="20"/>
                    </w:rPr>
                  </w:pPr>
                  <w:r w:rsidRPr="00391CB5">
                    <w:rPr>
                      <w:rFonts w:ascii="Times New Roman" w:hAnsi="Times New Roman"/>
                      <w:szCs w:val="20"/>
                    </w:rPr>
                    <w:t>Nov 7</w:t>
                  </w:r>
                </w:p>
              </w:tc>
              <w:tc>
                <w:tcPr>
                  <w:tcW w:w="1276" w:type="dxa"/>
                  <w:shd w:val="clear" w:color="auto" w:fill="auto"/>
                </w:tcPr>
                <w:p w14:paraId="396CB942" w14:textId="77777777" w:rsidR="008B33CC" w:rsidRPr="00391CB5" w:rsidRDefault="008B33CC" w:rsidP="008B33CC">
                  <w:pPr>
                    <w:rPr>
                      <w:rFonts w:ascii="Times New Roman" w:hAnsi="Times New Roman"/>
                      <w:szCs w:val="20"/>
                    </w:rPr>
                  </w:pPr>
                  <w:r w:rsidRPr="00391CB5">
                    <w:rPr>
                      <w:rFonts w:ascii="Times New Roman" w:hAnsi="Times New Roman"/>
                      <w:szCs w:val="20"/>
                    </w:rPr>
                    <w:t>Dr. Latefa; Students</w:t>
                  </w:r>
                </w:p>
              </w:tc>
              <w:tc>
                <w:tcPr>
                  <w:tcW w:w="1418" w:type="dxa"/>
                  <w:shd w:val="clear" w:color="auto" w:fill="auto"/>
                </w:tcPr>
                <w:p w14:paraId="1B0BFEA8" w14:textId="77777777" w:rsidR="008B33CC" w:rsidRPr="00317A30" w:rsidRDefault="008B33CC" w:rsidP="008B33CC">
                  <w:pPr>
                    <w:rPr>
                      <w:rFonts w:ascii="Times New Roman" w:hAnsi="Times New Roman"/>
                      <w:szCs w:val="20"/>
                    </w:rPr>
                  </w:pPr>
                  <w:r>
                    <w:rPr>
                      <w:rFonts w:ascii="Times New Roman" w:hAnsi="Times New Roman"/>
                      <w:szCs w:val="20"/>
                    </w:rPr>
                    <w:t xml:space="preserve">1.4, </w:t>
                  </w:r>
                  <w:r w:rsidRPr="00317A30">
                    <w:rPr>
                      <w:rFonts w:ascii="Times New Roman" w:hAnsi="Times New Roman"/>
                      <w:szCs w:val="20"/>
                    </w:rPr>
                    <w:t xml:space="preserve">1.2, 2.2, </w:t>
                  </w:r>
                  <w:r>
                    <w:rPr>
                      <w:rFonts w:ascii="Times New Roman" w:hAnsi="Times New Roman"/>
                      <w:szCs w:val="20"/>
                    </w:rPr>
                    <w:t xml:space="preserve">3.1, </w:t>
                  </w:r>
                  <w:r w:rsidRPr="00317A30">
                    <w:rPr>
                      <w:rFonts w:ascii="Times New Roman" w:hAnsi="Times New Roman"/>
                      <w:szCs w:val="20"/>
                    </w:rPr>
                    <w:t xml:space="preserve">4.1, 4.3. </w:t>
                  </w:r>
                </w:p>
              </w:tc>
              <w:tc>
                <w:tcPr>
                  <w:tcW w:w="1275" w:type="dxa"/>
                  <w:vMerge/>
                  <w:shd w:val="clear" w:color="auto" w:fill="auto"/>
                </w:tcPr>
                <w:p w14:paraId="3635392A" w14:textId="77777777" w:rsidR="008B33CC" w:rsidRPr="00391CB5" w:rsidRDefault="008B33CC" w:rsidP="008B33CC">
                  <w:pPr>
                    <w:pStyle w:val="ps1numbered"/>
                    <w:numPr>
                      <w:ilvl w:val="0"/>
                      <w:numId w:val="0"/>
                    </w:numPr>
                    <w:ind w:left="360"/>
                  </w:pPr>
                </w:p>
              </w:tc>
              <w:tc>
                <w:tcPr>
                  <w:tcW w:w="1418" w:type="dxa"/>
                  <w:vMerge w:val="restart"/>
                  <w:shd w:val="clear" w:color="auto" w:fill="auto"/>
                </w:tcPr>
                <w:p w14:paraId="32DEDAB3"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29822574" w14:textId="77777777" w:rsidTr="00A515CD">
              <w:trPr>
                <w:trHeight w:val="243"/>
              </w:trPr>
              <w:tc>
                <w:tcPr>
                  <w:tcW w:w="3325" w:type="dxa"/>
                  <w:shd w:val="clear" w:color="auto" w:fill="auto"/>
                </w:tcPr>
                <w:p w14:paraId="75AC8EA0"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Bipolar Disorders Interventions:</w:t>
                  </w:r>
                </w:p>
                <w:p w14:paraId="77E887B5" w14:textId="77777777" w:rsidR="008B33CC" w:rsidRPr="00391CB5" w:rsidRDefault="008B33CC" w:rsidP="008B33CC">
                  <w:pPr>
                    <w:numPr>
                      <w:ilvl w:val="0"/>
                      <w:numId w:val="45"/>
                    </w:numPr>
                    <w:rPr>
                      <w:rFonts w:ascii="Times New Roman" w:hAnsi="Times New Roman"/>
                      <w:szCs w:val="20"/>
                    </w:rPr>
                  </w:pPr>
                  <w:r w:rsidRPr="00391CB5">
                    <w:rPr>
                      <w:rFonts w:ascii="Times New Roman" w:hAnsi="Times New Roman"/>
                      <w:szCs w:val="20"/>
                    </w:rPr>
                    <w:t>Family therapy</w:t>
                  </w:r>
                </w:p>
                <w:p w14:paraId="2EAB2710" w14:textId="77777777" w:rsidR="008B33CC" w:rsidRPr="00391CB5" w:rsidRDefault="008B33CC" w:rsidP="008B33CC">
                  <w:pPr>
                    <w:numPr>
                      <w:ilvl w:val="0"/>
                      <w:numId w:val="45"/>
                    </w:numPr>
                    <w:rPr>
                      <w:rFonts w:ascii="Times New Roman" w:hAnsi="Times New Roman"/>
                      <w:szCs w:val="20"/>
                    </w:rPr>
                  </w:pPr>
                  <w:r w:rsidRPr="00226B55">
                    <w:rPr>
                      <w:rFonts w:ascii="Times New Roman" w:hAnsi="Times New Roman"/>
                      <w:szCs w:val="20"/>
                    </w:rPr>
                    <w:t>Psychopharmacology</w:t>
                  </w:r>
                </w:p>
              </w:tc>
              <w:tc>
                <w:tcPr>
                  <w:tcW w:w="1134" w:type="dxa"/>
                  <w:shd w:val="clear" w:color="auto" w:fill="auto"/>
                </w:tcPr>
                <w:p w14:paraId="77065179" w14:textId="77777777" w:rsidR="008B33CC" w:rsidRPr="00391CB5" w:rsidRDefault="008B33CC" w:rsidP="008B33CC">
                  <w:pPr>
                    <w:rPr>
                      <w:rFonts w:ascii="Times New Roman" w:hAnsi="Times New Roman"/>
                      <w:szCs w:val="20"/>
                    </w:rPr>
                  </w:pPr>
                  <w:r w:rsidRPr="00391CB5">
                    <w:rPr>
                      <w:rFonts w:ascii="Times New Roman" w:hAnsi="Times New Roman"/>
                      <w:szCs w:val="20"/>
                    </w:rPr>
                    <w:t>Nov 14</w:t>
                  </w:r>
                </w:p>
              </w:tc>
              <w:tc>
                <w:tcPr>
                  <w:tcW w:w="1276" w:type="dxa"/>
                  <w:shd w:val="clear" w:color="auto" w:fill="auto"/>
                </w:tcPr>
                <w:p w14:paraId="487085CB"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1FC999E2" w14:textId="77777777" w:rsidR="008B33CC" w:rsidRPr="00317A30" w:rsidRDefault="008B33CC" w:rsidP="008B33CC">
                  <w:pPr>
                    <w:rPr>
                      <w:rFonts w:ascii="Times New Roman" w:hAnsi="Times New Roman"/>
                      <w:szCs w:val="20"/>
                    </w:rPr>
                  </w:pPr>
                  <w:r w:rsidRPr="00317A30">
                    <w:rPr>
                      <w:rFonts w:ascii="Times New Roman" w:hAnsi="Times New Roman"/>
                      <w:szCs w:val="20"/>
                    </w:rPr>
                    <w:t>1.1, 1.2, 2.1, 2.2</w:t>
                  </w:r>
                  <w:r>
                    <w:rPr>
                      <w:rFonts w:ascii="Times New Roman" w:hAnsi="Times New Roman"/>
                      <w:szCs w:val="20"/>
                    </w:rPr>
                    <w:t>, 3.1</w:t>
                  </w:r>
                </w:p>
              </w:tc>
              <w:tc>
                <w:tcPr>
                  <w:tcW w:w="1275" w:type="dxa"/>
                  <w:vMerge w:val="restart"/>
                  <w:shd w:val="clear" w:color="auto" w:fill="auto"/>
                </w:tcPr>
                <w:p w14:paraId="1421447A" w14:textId="77777777" w:rsidR="008B33CC" w:rsidRPr="00391CB5" w:rsidRDefault="008B33CC" w:rsidP="008B33CC">
                  <w:pPr>
                    <w:rPr>
                      <w:rFonts w:ascii="Times New Roman" w:hAnsi="Times New Roman"/>
                      <w:szCs w:val="20"/>
                    </w:rPr>
                  </w:pPr>
                  <w:r w:rsidRPr="00391CB5">
                    <w:rPr>
                      <w:rFonts w:ascii="Times New Roman" w:hAnsi="Times New Roman"/>
                      <w:szCs w:val="20"/>
                    </w:rPr>
                    <w:t>Case discussion/ Final exam</w:t>
                  </w:r>
                  <w:r>
                    <w:rPr>
                      <w:rFonts w:ascii="Times New Roman" w:hAnsi="Times New Roman"/>
                      <w:szCs w:val="20"/>
                    </w:rPr>
                    <w:t>/ Clinical evaluation/ case study</w:t>
                  </w:r>
                </w:p>
              </w:tc>
              <w:tc>
                <w:tcPr>
                  <w:tcW w:w="1418" w:type="dxa"/>
                  <w:vMerge/>
                  <w:shd w:val="clear" w:color="auto" w:fill="auto"/>
                </w:tcPr>
                <w:p w14:paraId="5B4CB9D6" w14:textId="77777777" w:rsidR="008B33CC" w:rsidRPr="00391CB5" w:rsidRDefault="008B33CC" w:rsidP="008B33CC">
                  <w:pPr>
                    <w:pStyle w:val="ps1numbered"/>
                    <w:numPr>
                      <w:ilvl w:val="0"/>
                      <w:numId w:val="0"/>
                    </w:numPr>
                    <w:ind w:left="360"/>
                  </w:pPr>
                </w:p>
              </w:tc>
            </w:tr>
            <w:tr w:rsidR="008B33CC" w:rsidRPr="00391CB5" w14:paraId="0708158C" w14:textId="77777777" w:rsidTr="00A515CD">
              <w:trPr>
                <w:trHeight w:val="243"/>
              </w:trPr>
              <w:tc>
                <w:tcPr>
                  <w:tcW w:w="3325" w:type="dxa"/>
                  <w:shd w:val="clear" w:color="auto" w:fill="auto"/>
                </w:tcPr>
                <w:p w14:paraId="00E39D66"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 xml:space="preserve">Anxiety Disorders: Symptoms and Diagnosis    </w:t>
                  </w:r>
                </w:p>
              </w:tc>
              <w:tc>
                <w:tcPr>
                  <w:tcW w:w="1134" w:type="dxa"/>
                  <w:shd w:val="clear" w:color="auto" w:fill="auto"/>
                </w:tcPr>
                <w:p w14:paraId="371A05C2" w14:textId="77777777" w:rsidR="008B33CC" w:rsidRPr="00391CB5" w:rsidRDefault="008B33CC" w:rsidP="008B33CC">
                  <w:pPr>
                    <w:rPr>
                      <w:rFonts w:ascii="Times New Roman" w:hAnsi="Times New Roman"/>
                      <w:szCs w:val="20"/>
                    </w:rPr>
                  </w:pPr>
                  <w:r w:rsidRPr="00391CB5">
                    <w:rPr>
                      <w:rFonts w:ascii="Times New Roman" w:hAnsi="Times New Roman"/>
                      <w:szCs w:val="20"/>
                    </w:rPr>
                    <w:t>Nov 21</w:t>
                  </w:r>
                </w:p>
              </w:tc>
              <w:tc>
                <w:tcPr>
                  <w:tcW w:w="1276" w:type="dxa"/>
                  <w:shd w:val="clear" w:color="auto" w:fill="auto"/>
                </w:tcPr>
                <w:p w14:paraId="7C5BA3B0"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Students  </w:t>
                  </w:r>
                </w:p>
              </w:tc>
              <w:tc>
                <w:tcPr>
                  <w:tcW w:w="1418" w:type="dxa"/>
                  <w:shd w:val="clear" w:color="auto" w:fill="auto"/>
                </w:tcPr>
                <w:p w14:paraId="62A395CA" w14:textId="77777777" w:rsidR="008B33CC" w:rsidRPr="00317A30" w:rsidRDefault="008B33CC" w:rsidP="008B33CC">
                  <w:pPr>
                    <w:rPr>
                      <w:rFonts w:ascii="Times New Roman" w:hAnsi="Times New Roman"/>
                      <w:szCs w:val="20"/>
                    </w:rPr>
                  </w:pPr>
                  <w:r w:rsidRPr="00317A30">
                    <w:rPr>
                      <w:rFonts w:ascii="Times New Roman" w:hAnsi="Times New Roman"/>
                      <w:szCs w:val="20"/>
                    </w:rPr>
                    <w:t xml:space="preserve">2.2., 3.1, 3.2, 3.3. </w:t>
                  </w:r>
                </w:p>
              </w:tc>
              <w:tc>
                <w:tcPr>
                  <w:tcW w:w="1275" w:type="dxa"/>
                  <w:vMerge/>
                  <w:shd w:val="clear" w:color="auto" w:fill="auto"/>
                </w:tcPr>
                <w:p w14:paraId="38B65427" w14:textId="77777777" w:rsidR="008B33CC" w:rsidRPr="00391CB5" w:rsidRDefault="008B33CC" w:rsidP="008B33CC">
                  <w:pPr>
                    <w:pStyle w:val="ps1numbered"/>
                    <w:numPr>
                      <w:ilvl w:val="0"/>
                      <w:numId w:val="0"/>
                    </w:numPr>
                    <w:ind w:left="360"/>
                  </w:pPr>
                </w:p>
              </w:tc>
              <w:tc>
                <w:tcPr>
                  <w:tcW w:w="1418" w:type="dxa"/>
                  <w:vMerge/>
                  <w:shd w:val="clear" w:color="auto" w:fill="auto"/>
                </w:tcPr>
                <w:p w14:paraId="45C739FA" w14:textId="77777777" w:rsidR="008B33CC" w:rsidRPr="00391CB5" w:rsidRDefault="008B33CC" w:rsidP="008B33CC">
                  <w:pPr>
                    <w:pStyle w:val="ps1numbered"/>
                    <w:numPr>
                      <w:ilvl w:val="0"/>
                      <w:numId w:val="0"/>
                    </w:numPr>
                    <w:ind w:left="360"/>
                  </w:pPr>
                </w:p>
              </w:tc>
            </w:tr>
            <w:tr w:rsidR="008B33CC" w:rsidRPr="00391CB5" w14:paraId="59E4674F" w14:textId="77777777" w:rsidTr="00A515CD">
              <w:trPr>
                <w:trHeight w:val="243"/>
              </w:trPr>
              <w:tc>
                <w:tcPr>
                  <w:tcW w:w="3325" w:type="dxa"/>
                  <w:shd w:val="clear" w:color="auto" w:fill="auto"/>
                </w:tcPr>
                <w:p w14:paraId="5C2F5AA6"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Anxiety disorders Interventions:</w:t>
                  </w:r>
                </w:p>
                <w:p w14:paraId="1FB57463" w14:textId="77777777" w:rsidR="008B33CC" w:rsidRPr="00403223" w:rsidRDefault="008B33CC" w:rsidP="008B33CC">
                  <w:pPr>
                    <w:numPr>
                      <w:ilvl w:val="0"/>
                      <w:numId w:val="45"/>
                    </w:numPr>
                    <w:rPr>
                      <w:rFonts w:ascii="Times New Roman" w:hAnsi="Times New Roman"/>
                      <w:szCs w:val="20"/>
                    </w:rPr>
                  </w:pPr>
                  <w:r>
                    <w:rPr>
                      <w:rFonts w:ascii="Times New Roman" w:hAnsi="Times New Roman"/>
                      <w:szCs w:val="20"/>
                    </w:rPr>
                    <w:t>Narrative Exposure Therapy</w:t>
                  </w:r>
                </w:p>
                <w:p w14:paraId="0F3ECAE4" w14:textId="77777777" w:rsidR="008B33CC" w:rsidRPr="00074125" w:rsidRDefault="008B33CC" w:rsidP="008B33CC">
                  <w:pPr>
                    <w:numPr>
                      <w:ilvl w:val="0"/>
                      <w:numId w:val="45"/>
                    </w:numPr>
                    <w:rPr>
                      <w:rFonts w:ascii="Times New Roman" w:hAnsi="Times New Roman"/>
                      <w:szCs w:val="20"/>
                    </w:rPr>
                  </w:pPr>
                  <w:r w:rsidRPr="00074125">
                    <w:rPr>
                      <w:rFonts w:ascii="Times New Roman" w:hAnsi="Times New Roman"/>
                      <w:szCs w:val="20"/>
                    </w:rPr>
                    <w:t>Habit-reversal therapy (HRT)- Trichotillomania</w:t>
                  </w:r>
                </w:p>
                <w:p w14:paraId="76FA46E5" w14:textId="77777777" w:rsidR="008B33CC" w:rsidRPr="00074125" w:rsidRDefault="008B33CC" w:rsidP="008B33CC">
                  <w:pPr>
                    <w:numPr>
                      <w:ilvl w:val="0"/>
                      <w:numId w:val="45"/>
                    </w:numPr>
                    <w:rPr>
                      <w:rFonts w:ascii="Times New Roman" w:hAnsi="Times New Roman"/>
                      <w:szCs w:val="20"/>
                    </w:rPr>
                  </w:pPr>
                  <w:r w:rsidRPr="00074125">
                    <w:rPr>
                      <w:rFonts w:ascii="Times New Roman" w:hAnsi="Times New Roman"/>
                      <w:szCs w:val="20"/>
                    </w:rPr>
                    <w:t>Systematic desensitization- Phobias and OCD</w:t>
                  </w:r>
                </w:p>
                <w:p w14:paraId="7A7EB6A0" w14:textId="77777777" w:rsidR="008B33CC" w:rsidRPr="00391CB5" w:rsidRDefault="008B33CC" w:rsidP="008B33CC">
                  <w:pPr>
                    <w:numPr>
                      <w:ilvl w:val="0"/>
                      <w:numId w:val="45"/>
                    </w:numPr>
                    <w:rPr>
                      <w:rFonts w:ascii="Times New Roman" w:hAnsi="Times New Roman"/>
                      <w:szCs w:val="20"/>
                    </w:rPr>
                  </w:pPr>
                  <w:r w:rsidRPr="00074125">
                    <w:rPr>
                      <w:rFonts w:ascii="Times New Roman" w:hAnsi="Times New Roman"/>
                      <w:szCs w:val="20"/>
                    </w:rPr>
                    <w:t>Implosion therapy (flooding)- Phobias</w:t>
                  </w:r>
                  <w:r w:rsidRPr="00403223">
                    <w:rPr>
                      <w:rFonts w:ascii="Times New Roman" w:hAnsi="Times New Roman"/>
                      <w:szCs w:val="20"/>
                    </w:rPr>
                    <w:t xml:space="preserve"> </w:t>
                  </w:r>
                </w:p>
                <w:p w14:paraId="6A3106A4" w14:textId="77777777" w:rsidR="008B33CC" w:rsidRPr="00391CB5" w:rsidRDefault="008B33CC" w:rsidP="008B33CC">
                  <w:pPr>
                    <w:numPr>
                      <w:ilvl w:val="0"/>
                      <w:numId w:val="45"/>
                    </w:numPr>
                    <w:rPr>
                      <w:rFonts w:ascii="Times New Roman" w:hAnsi="Times New Roman"/>
                      <w:szCs w:val="20"/>
                    </w:rPr>
                  </w:pPr>
                  <w:r w:rsidRPr="00403223">
                    <w:rPr>
                      <w:rFonts w:ascii="Times New Roman" w:hAnsi="Times New Roman"/>
                      <w:szCs w:val="20"/>
                    </w:rPr>
                    <w:t>Psychopharmacology</w:t>
                  </w:r>
                </w:p>
              </w:tc>
              <w:tc>
                <w:tcPr>
                  <w:tcW w:w="1134" w:type="dxa"/>
                  <w:shd w:val="clear" w:color="auto" w:fill="auto"/>
                </w:tcPr>
                <w:p w14:paraId="75D8BEC8" w14:textId="77777777" w:rsidR="008B33CC" w:rsidRPr="00391CB5" w:rsidRDefault="008B33CC" w:rsidP="008B33CC">
                  <w:pPr>
                    <w:rPr>
                      <w:rFonts w:ascii="Times New Roman" w:hAnsi="Times New Roman"/>
                      <w:szCs w:val="20"/>
                    </w:rPr>
                  </w:pPr>
                  <w:r w:rsidRPr="00391CB5">
                    <w:rPr>
                      <w:rFonts w:ascii="Times New Roman" w:hAnsi="Times New Roman"/>
                      <w:szCs w:val="20"/>
                    </w:rPr>
                    <w:t>Nov 28</w:t>
                  </w:r>
                </w:p>
              </w:tc>
              <w:tc>
                <w:tcPr>
                  <w:tcW w:w="1276" w:type="dxa"/>
                  <w:shd w:val="clear" w:color="auto" w:fill="auto"/>
                </w:tcPr>
                <w:p w14:paraId="171BEC81"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Guest Speakers </w:t>
                  </w:r>
                </w:p>
              </w:tc>
              <w:tc>
                <w:tcPr>
                  <w:tcW w:w="1418" w:type="dxa"/>
                  <w:shd w:val="clear" w:color="auto" w:fill="auto"/>
                </w:tcPr>
                <w:p w14:paraId="254CCF6E" w14:textId="77777777" w:rsidR="008B33CC" w:rsidRPr="00317A30" w:rsidRDefault="008B33CC" w:rsidP="008B33CC">
                  <w:pPr>
                    <w:rPr>
                      <w:rFonts w:ascii="Times New Roman" w:hAnsi="Times New Roman"/>
                      <w:szCs w:val="20"/>
                    </w:rPr>
                  </w:pPr>
                  <w:r>
                    <w:rPr>
                      <w:rFonts w:ascii="Times New Roman" w:hAnsi="Times New Roman"/>
                      <w:szCs w:val="20"/>
                    </w:rPr>
                    <w:t xml:space="preserve">3.1, </w:t>
                  </w:r>
                  <w:r w:rsidRPr="00317A30">
                    <w:rPr>
                      <w:rFonts w:ascii="Times New Roman" w:hAnsi="Times New Roman"/>
                      <w:szCs w:val="20"/>
                    </w:rPr>
                    <w:t xml:space="preserve">4.1, 4.2, 4.3 </w:t>
                  </w:r>
                </w:p>
              </w:tc>
              <w:tc>
                <w:tcPr>
                  <w:tcW w:w="1275" w:type="dxa"/>
                  <w:vMerge/>
                  <w:shd w:val="clear" w:color="auto" w:fill="auto"/>
                </w:tcPr>
                <w:p w14:paraId="0EBE7C24" w14:textId="77777777" w:rsidR="008B33CC" w:rsidRPr="00391CB5" w:rsidRDefault="008B33CC" w:rsidP="008B33CC">
                  <w:pPr>
                    <w:pStyle w:val="ps1numbered"/>
                    <w:numPr>
                      <w:ilvl w:val="0"/>
                      <w:numId w:val="0"/>
                    </w:numPr>
                    <w:ind w:left="360"/>
                  </w:pPr>
                </w:p>
              </w:tc>
              <w:tc>
                <w:tcPr>
                  <w:tcW w:w="1418" w:type="dxa"/>
                  <w:vMerge/>
                  <w:shd w:val="clear" w:color="auto" w:fill="auto"/>
                </w:tcPr>
                <w:p w14:paraId="3CAD2800" w14:textId="77777777" w:rsidR="008B33CC" w:rsidRPr="00391CB5" w:rsidRDefault="008B33CC" w:rsidP="008B33CC">
                  <w:pPr>
                    <w:pStyle w:val="ps1numbered"/>
                    <w:numPr>
                      <w:ilvl w:val="0"/>
                      <w:numId w:val="0"/>
                    </w:numPr>
                    <w:ind w:left="360"/>
                  </w:pPr>
                </w:p>
              </w:tc>
            </w:tr>
            <w:tr w:rsidR="008B33CC" w:rsidRPr="00391CB5" w14:paraId="75D5DC6D" w14:textId="77777777" w:rsidTr="00A515CD">
              <w:trPr>
                <w:trHeight w:val="243"/>
              </w:trPr>
              <w:tc>
                <w:tcPr>
                  <w:tcW w:w="3325" w:type="dxa"/>
                  <w:shd w:val="clear" w:color="auto" w:fill="auto"/>
                </w:tcPr>
                <w:p w14:paraId="2A5C1D57"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 xml:space="preserve">Substance-related and addictive disorders: Symptoms and Diagnosis    </w:t>
                  </w:r>
                </w:p>
              </w:tc>
              <w:tc>
                <w:tcPr>
                  <w:tcW w:w="1134" w:type="dxa"/>
                  <w:shd w:val="clear" w:color="auto" w:fill="auto"/>
                </w:tcPr>
                <w:p w14:paraId="2ADE4BB4" w14:textId="77777777" w:rsidR="008B33CC" w:rsidRPr="00391CB5" w:rsidRDefault="008B33CC" w:rsidP="008B33CC">
                  <w:pPr>
                    <w:rPr>
                      <w:rFonts w:ascii="Times New Roman" w:hAnsi="Times New Roman"/>
                      <w:szCs w:val="20"/>
                    </w:rPr>
                  </w:pPr>
                  <w:r w:rsidRPr="00391CB5">
                    <w:rPr>
                      <w:rFonts w:ascii="Times New Roman" w:hAnsi="Times New Roman"/>
                      <w:szCs w:val="20"/>
                    </w:rPr>
                    <w:t>Dec 5</w:t>
                  </w:r>
                </w:p>
              </w:tc>
              <w:tc>
                <w:tcPr>
                  <w:tcW w:w="1276" w:type="dxa"/>
                  <w:shd w:val="clear" w:color="auto" w:fill="auto"/>
                </w:tcPr>
                <w:p w14:paraId="2D0AFB9A"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19631A2A" w14:textId="77777777" w:rsidR="008B33CC" w:rsidRPr="00317A30" w:rsidRDefault="008B33CC" w:rsidP="008B33CC">
                  <w:pPr>
                    <w:rPr>
                      <w:rFonts w:ascii="Times New Roman" w:hAnsi="Times New Roman"/>
                      <w:szCs w:val="20"/>
                    </w:rPr>
                  </w:pPr>
                  <w:r w:rsidRPr="00317A30">
                    <w:rPr>
                      <w:rFonts w:ascii="Times New Roman" w:hAnsi="Times New Roman"/>
                      <w:szCs w:val="20"/>
                    </w:rPr>
                    <w:t>1.2, 2.2,4.1, 4.3.</w:t>
                  </w:r>
                </w:p>
              </w:tc>
              <w:tc>
                <w:tcPr>
                  <w:tcW w:w="1275" w:type="dxa"/>
                  <w:vMerge w:val="restart"/>
                  <w:shd w:val="clear" w:color="auto" w:fill="auto"/>
                </w:tcPr>
                <w:p w14:paraId="09EF8139" w14:textId="77777777" w:rsidR="008B33CC" w:rsidRPr="00391CB5" w:rsidRDefault="008B33CC" w:rsidP="008B33CC">
                  <w:pPr>
                    <w:rPr>
                      <w:rFonts w:ascii="Times New Roman" w:hAnsi="Times New Roman"/>
                      <w:szCs w:val="20"/>
                    </w:rPr>
                  </w:pPr>
                  <w:r w:rsidRPr="00391CB5">
                    <w:rPr>
                      <w:rFonts w:ascii="Times New Roman" w:hAnsi="Times New Roman"/>
                      <w:szCs w:val="20"/>
                    </w:rPr>
                    <w:t>Reflection paper/ case discussion/ Final exam</w:t>
                  </w:r>
                  <w:r>
                    <w:rPr>
                      <w:rFonts w:ascii="Times New Roman" w:hAnsi="Times New Roman"/>
                      <w:szCs w:val="20"/>
                    </w:rPr>
                    <w:t>/ Clinical evaluation</w:t>
                  </w:r>
                </w:p>
              </w:tc>
              <w:tc>
                <w:tcPr>
                  <w:tcW w:w="1418" w:type="dxa"/>
                  <w:vMerge w:val="restart"/>
                  <w:shd w:val="clear" w:color="auto" w:fill="auto"/>
                </w:tcPr>
                <w:p w14:paraId="443D1184"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333622F4" w14:textId="77777777" w:rsidTr="00A515CD">
              <w:trPr>
                <w:trHeight w:val="243"/>
              </w:trPr>
              <w:tc>
                <w:tcPr>
                  <w:tcW w:w="3325" w:type="dxa"/>
                  <w:shd w:val="clear" w:color="auto" w:fill="auto"/>
                </w:tcPr>
                <w:p w14:paraId="28763BE2"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Substance-related and addictive disorders: Interventions</w:t>
                  </w:r>
                </w:p>
              </w:tc>
              <w:tc>
                <w:tcPr>
                  <w:tcW w:w="1134" w:type="dxa"/>
                  <w:shd w:val="clear" w:color="auto" w:fill="auto"/>
                </w:tcPr>
                <w:p w14:paraId="5AE4115C" w14:textId="77777777" w:rsidR="008B33CC" w:rsidRPr="00391CB5" w:rsidRDefault="008B33CC" w:rsidP="008B33CC">
                  <w:pPr>
                    <w:rPr>
                      <w:rFonts w:ascii="Times New Roman" w:hAnsi="Times New Roman"/>
                      <w:szCs w:val="20"/>
                    </w:rPr>
                  </w:pPr>
                  <w:r w:rsidRPr="00391CB5">
                    <w:rPr>
                      <w:rFonts w:ascii="Times New Roman" w:hAnsi="Times New Roman"/>
                      <w:szCs w:val="20"/>
                    </w:rPr>
                    <w:t>Dec 12</w:t>
                  </w:r>
                </w:p>
              </w:tc>
              <w:tc>
                <w:tcPr>
                  <w:tcW w:w="1276" w:type="dxa"/>
                  <w:shd w:val="clear" w:color="auto" w:fill="auto"/>
                </w:tcPr>
                <w:p w14:paraId="7A7AE277"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w:t>
                  </w:r>
                </w:p>
              </w:tc>
              <w:tc>
                <w:tcPr>
                  <w:tcW w:w="1418" w:type="dxa"/>
                  <w:shd w:val="clear" w:color="auto" w:fill="auto"/>
                </w:tcPr>
                <w:p w14:paraId="574EEC96" w14:textId="77777777" w:rsidR="008B33CC" w:rsidRPr="00317A30" w:rsidRDefault="008B33CC" w:rsidP="008B33CC">
                  <w:pPr>
                    <w:rPr>
                      <w:rFonts w:ascii="Times New Roman" w:hAnsi="Times New Roman"/>
                      <w:szCs w:val="20"/>
                    </w:rPr>
                  </w:pPr>
                  <w:r>
                    <w:rPr>
                      <w:rFonts w:ascii="Times New Roman" w:hAnsi="Times New Roman"/>
                      <w:szCs w:val="20"/>
                    </w:rPr>
                    <w:t xml:space="preserve">3.1, </w:t>
                  </w:r>
                  <w:r w:rsidRPr="00317A30">
                    <w:rPr>
                      <w:rFonts w:ascii="Times New Roman" w:hAnsi="Times New Roman"/>
                      <w:szCs w:val="20"/>
                    </w:rPr>
                    <w:t xml:space="preserve">4.1, 4.2, 4.3 </w:t>
                  </w:r>
                </w:p>
              </w:tc>
              <w:tc>
                <w:tcPr>
                  <w:tcW w:w="1275" w:type="dxa"/>
                  <w:vMerge/>
                  <w:shd w:val="clear" w:color="auto" w:fill="auto"/>
                </w:tcPr>
                <w:p w14:paraId="09D70BFD" w14:textId="77777777" w:rsidR="008B33CC" w:rsidRPr="00391CB5" w:rsidRDefault="008B33CC" w:rsidP="008B33CC">
                  <w:pPr>
                    <w:pStyle w:val="ps1numbered"/>
                    <w:numPr>
                      <w:ilvl w:val="0"/>
                      <w:numId w:val="0"/>
                    </w:numPr>
                    <w:ind w:left="360"/>
                  </w:pPr>
                </w:p>
              </w:tc>
              <w:tc>
                <w:tcPr>
                  <w:tcW w:w="1418" w:type="dxa"/>
                  <w:vMerge/>
                  <w:shd w:val="clear" w:color="auto" w:fill="auto"/>
                </w:tcPr>
                <w:p w14:paraId="19F3A60E" w14:textId="77777777" w:rsidR="008B33CC" w:rsidRPr="00391CB5" w:rsidRDefault="008B33CC" w:rsidP="008B33CC">
                  <w:pPr>
                    <w:pStyle w:val="ps1numbered"/>
                    <w:numPr>
                      <w:ilvl w:val="0"/>
                      <w:numId w:val="0"/>
                    </w:numPr>
                    <w:ind w:left="360"/>
                  </w:pPr>
                </w:p>
              </w:tc>
            </w:tr>
            <w:tr w:rsidR="008B33CC" w:rsidRPr="00391CB5" w14:paraId="6E6E729A" w14:textId="77777777" w:rsidTr="00A515CD">
              <w:trPr>
                <w:trHeight w:val="243"/>
              </w:trPr>
              <w:tc>
                <w:tcPr>
                  <w:tcW w:w="3325" w:type="dxa"/>
                  <w:shd w:val="clear" w:color="auto" w:fill="auto"/>
                </w:tcPr>
                <w:p w14:paraId="3EE7C980"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Selected Topics: Psychology of Terrorism</w:t>
                  </w:r>
                </w:p>
              </w:tc>
              <w:tc>
                <w:tcPr>
                  <w:tcW w:w="1134" w:type="dxa"/>
                  <w:shd w:val="clear" w:color="auto" w:fill="auto"/>
                </w:tcPr>
                <w:p w14:paraId="5D2A0BB0" w14:textId="77777777" w:rsidR="008B33CC" w:rsidRPr="00391CB5" w:rsidRDefault="008B33CC" w:rsidP="008B33CC">
                  <w:pPr>
                    <w:rPr>
                      <w:rFonts w:ascii="Times New Roman" w:hAnsi="Times New Roman"/>
                      <w:szCs w:val="20"/>
                    </w:rPr>
                  </w:pPr>
                  <w:r w:rsidRPr="00391CB5">
                    <w:rPr>
                      <w:rFonts w:ascii="Times New Roman" w:hAnsi="Times New Roman"/>
                      <w:szCs w:val="20"/>
                    </w:rPr>
                    <w:t>Dec 19</w:t>
                  </w:r>
                </w:p>
              </w:tc>
              <w:tc>
                <w:tcPr>
                  <w:tcW w:w="1276" w:type="dxa"/>
                  <w:shd w:val="clear" w:color="auto" w:fill="auto"/>
                </w:tcPr>
                <w:p w14:paraId="310F5720"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Guest Speakers </w:t>
                  </w:r>
                </w:p>
              </w:tc>
              <w:tc>
                <w:tcPr>
                  <w:tcW w:w="1418" w:type="dxa"/>
                  <w:shd w:val="clear" w:color="auto" w:fill="auto"/>
                </w:tcPr>
                <w:p w14:paraId="348E2797" w14:textId="77777777" w:rsidR="008B33CC" w:rsidRPr="00317A30" w:rsidRDefault="008B33CC" w:rsidP="008B33CC">
                  <w:pPr>
                    <w:rPr>
                      <w:rFonts w:ascii="Times New Roman" w:hAnsi="Times New Roman"/>
                      <w:szCs w:val="20"/>
                    </w:rPr>
                  </w:pPr>
                  <w:r w:rsidRPr="00317A30">
                    <w:rPr>
                      <w:rFonts w:ascii="Times New Roman" w:hAnsi="Times New Roman"/>
                      <w:szCs w:val="20"/>
                    </w:rPr>
                    <w:t>4.3</w:t>
                  </w:r>
                </w:p>
              </w:tc>
              <w:tc>
                <w:tcPr>
                  <w:tcW w:w="1275" w:type="dxa"/>
                  <w:vMerge/>
                  <w:shd w:val="clear" w:color="auto" w:fill="auto"/>
                </w:tcPr>
                <w:p w14:paraId="4C9191D7" w14:textId="77777777" w:rsidR="008B33CC" w:rsidRPr="00391CB5" w:rsidRDefault="008B33CC" w:rsidP="008B33CC">
                  <w:pPr>
                    <w:pStyle w:val="ps1numbered"/>
                    <w:numPr>
                      <w:ilvl w:val="0"/>
                      <w:numId w:val="0"/>
                    </w:numPr>
                    <w:ind w:left="360"/>
                  </w:pPr>
                </w:p>
              </w:tc>
              <w:tc>
                <w:tcPr>
                  <w:tcW w:w="1418" w:type="dxa"/>
                  <w:vMerge w:val="restart"/>
                  <w:shd w:val="clear" w:color="auto" w:fill="auto"/>
                </w:tcPr>
                <w:p w14:paraId="0794B19C" w14:textId="77777777" w:rsidR="008B33CC" w:rsidRPr="00317A30" w:rsidRDefault="008B33CC" w:rsidP="008B33CC">
                  <w:pPr>
                    <w:rPr>
                      <w:rFonts w:ascii="Times New Roman" w:hAnsi="Times New Roman"/>
                      <w:szCs w:val="20"/>
                      <w:lang w:bidi="ar-JO"/>
                    </w:rPr>
                  </w:pPr>
                  <w:r w:rsidRPr="00317A30">
                    <w:rPr>
                      <w:rFonts w:ascii="Times New Roman" w:hAnsi="Times New Roman"/>
                      <w:szCs w:val="20"/>
                      <w:lang w:bidi="ar-JO"/>
                    </w:rPr>
                    <w:t>See- e</w:t>
                  </w:r>
                  <w:r>
                    <w:rPr>
                      <w:rFonts w:ascii="Times New Roman" w:hAnsi="Times New Roman"/>
                      <w:szCs w:val="20"/>
                      <w:lang w:bidi="ar-JO"/>
                    </w:rPr>
                    <w:t>-</w:t>
                  </w:r>
                  <w:r w:rsidRPr="00317A30">
                    <w:rPr>
                      <w:rFonts w:ascii="Times New Roman" w:hAnsi="Times New Roman"/>
                      <w:szCs w:val="20"/>
                      <w:lang w:bidi="ar-JO"/>
                    </w:rPr>
                    <w:t>learning resources</w:t>
                  </w:r>
                </w:p>
              </w:tc>
            </w:tr>
            <w:tr w:rsidR="008B33CC" w:rsidRPr="00391CB5" w14:paraId="3BA38583" w14:textId="77777777" w:rsidTr="00A515CD">
              <w:trPr>
                <w:trHeight w:val="243"/>
              </w:trPr>
              <w:tc>
                <w:tcPr>
                  <w:tcW w:w="3325" w:type="dxa"/>
                  <w:shd w:val="clear" w:color="auto" w:fill="auto"/>
                </w:tcPr>
                <w:p w14:paraId="1E2F8259" w14:textId="77777777" w:rsidR="008B33CC" w:rsidRPr="00391CB5" w:rsidRDefault="008B33CC" w:rsidP="008B33CC">
                  <w:pPr>
                    <w:ind w:left="360"/>
                    <w:rPr>
                      <w:rFonts w:ascii="Times New Roman" w:hAnsi="Times New Roman"/>
                      <w:szCs w:val="20"/>
                    </w:rPr>
                  </w:pPr>
                  <w:r w:rsidRPr="00391CB5">
                    <w:rPr>
                      <w:rFonts w:ascii="Times New Roman" w:hAnsi="Times New Roman"/>
                      <w:szCs w:val="20"/>
                    </w:rPr>
                    <w:t>Selected Topics: Psychological first aid</w:t>
                  </w:r>
                </w:p>
              </w:tc>
              <w:tc>
                <w:tcPr>
                  <w:tcW w:w="1134" w:type="dxa"/>
                  <w:shd w:val="clear" w:color="auto" w:fill="auto"/>
                </w:tcPr>
                <w:p w14:paraId="1FA84250" w14:textId="77777777" w:rsidR="008B33CC" w:rsidRPr="00391CB5" w:rsidRDefault="008B33CC" w:rsidP="008B33CC">
                  <w:pPr>
                    <w:rPr>
                      <w:rFonts w:ascii="Times New Roman" w:hAnsi="Times New Roman"/>
                      <w:szCs w:val="20"/>
                    </w:rPr>
                  </w:pPr>
                  <w:r w:rsidRPr="00391CB5">
                    <w:rPr>
                      <w:rFonts w:ascii="Times New Roman" w:hAnsi="Times New Roman"/>
                      <w:szCs w:val="20"/>
                    </w:rPr>
                    <w:t>Dec 26</w:t>
                  </w:r>
                </w:p>
              </w:tc>
              <w:tc>
                <w:tcPr>
                  <w:tcW w:w="1276" w:type="dxa"/>
                  <w:shd w:val="clear" w:color="auto" w:fill="auto"/>
                </w:tcPr>
                <w:p w14:paraId="1504B076" w14:textId="77777777" w:rsidR="008B33CC" w:rsidRPr="00391CB5" w:rsidRDefault="008B33CC" w:rsidP="008B33CC">
                  <w:pPr>
                    <w:rPr>
                      <w:rFonts w:ascii="Times New Roman" w:hAnsi="Times New Roman"/>
                      <w:szCs w:val="20"/>
                    </w:rPr>
                  </w:pPr>
                  <w:r w:rsidRPr="00391CB5">
                    <w:rPr>
                      <w:rFonts w:ascii="Times New Roman" w:hAnsi="Times New Roman"/>
                      <w:szCs w:val="20"/>
                    </w:rPr>
                    <w:t xml:space="preserve">Dr. Latefa; Guest Speakers </w:t>
                  </w:r>
                </w:p>
              </w:tc>
              <w:tc>
                <w:tcPr>
                  <w:tcW w:w="1418" w:type="dxa"/>
                  <w:shd w:val="clear" w:color="auto" w:fill="auto"/>
                </w:tcPr>
                <w:p w14:paraId="6FF25796" w14:textId="77777777" w:rsidR="008B33CC" w:rsidRPr="00317A30" w:rsidRDefault="008B33CC" w:rsidP="008B33CC">
                  <w:pPr>
                    <w:rPr>
                      <w:rFonts w:ascii="Times New Roman" w:hAnsi="Times New Roman"/>
                      <w:szCs w:val="20"/>
                    </w:rPr>
                  </w:pPr>
                  <w:r w:rsidRPr="00317A30">
                    <w:rPr>
                      <w:rFonts w:ascii="Times New Roman" w:hAnsi="Times New Roman"/>
                      <w:szCs w:val="20"/>
                    </w:rPr>
                    <w:t>4.3</w:t>
                  </w:r>
                </w:p>
              </w:tc>
              <w:tc>
                <w:tcPr>
                  <w:tcW w:w="1275" w:type="dxa"/>
                  <w:vMerge/>
                  <w:shd w:val="clear" w:color="auto" w:fill="auto"/>
                </w:tcPr>
                <w:p w14:paraId="3F170297" w14:textId="77777777" w:rsidR="008B33CC" w:rsidRPr="00391CB5" w:rsidRDefault="008B33CC" w:rsidP="008B33CC">
                  <w:pPr>
                    <w:pStyle w:val="ps1numbered"/>
                    <w:numPr>
                      <w:ilvl w:val="0"/>
                      <w:numId w:val="0"/>
                    </w:numPr>
                    <w:ind w:left="360"/>
                  </w:pPr>
                </w:p>
              </w:tc>
              <w:tc>
                <w:tcPr>
                  <w:tcW w:w="1418" w:type="dxa"/>
                  <w:vMerge/>
                  <w:shd w:val="clear" w:color="auto" w:fill="auto"/>
                </w:tcPr>
                <w:p w14:paraId="70CB2050" w14:textId="77777777" w:rsidR="008B33CC" w:rsidRPr="00391CB5" w:rsidRDefault="008B33CC" w:rsidP="008B33CC">
                  <w:pPr>
                    <w:pStyle w:val="ps1numbered"/>
                    <w:numPr>
                      <w:ilvl w:val="0"/>
                      <w:numId w:val="0"/>
                    </w:numPr>
                    <w:ind w:left="360"/>
                  </w:pPr>
                </w:p>
              </w:tc>
            </w:tr>
          </w:tbl>
          <w:p w14:paraId="14EA584B" w14:textId="746B97E2" w:rsidR="000F6AE2" w:rsidRPr="007E6D9F" w:rsidRDefault="000F6AE2" w:rsidP="00F36588">
            <w:pPr>
              <w:pStyle w:val="ps1numbered"/>
              <w:numPr>
                <w:ilvl w:val="0"/>
                <w:numId w:val="0"/>
              </w:numPr>
            </w:pPr>
          </w:p>
        </w:tc>
      </w:tr>
    </w:tbl>
    <w:p w14:paraId="164F7FF2" w14:textId="6D750D42" w:rsidR="007B266D" w:rsidRPr="007E6D9F" w:rsidRDefault="00201381" w:rsidP="003B53F1">
      <w:pPr>
        <w:pStyle w:val="ps2"/>
        <w:spacing w:before="120" w:after="120" w:line="240" w:lineRule="auto"/>
        <w:rPr>
          <w:rFonts w:ascii="Cambria" w:hAnsi="Cambria"/>
          <w:sz w:val="22"/>
          <w:szCs w:val="22"/>
        </w:rPr>
      </w:pPr>
      <w:r w:rsidRPr="007E6D9F">
        <w:rPr>
          <w:rFonts w:ascii="Cambria" w:hAnsi="Cambria"/>
          <w:sz w:val="22"/>
          <w:szCs w:val="22"/>
        </w:rPr>
        <w:t>2</w:t>
      </w:r>
      <w:r w:rsidR="00F248B9" w:rsidRPr="007E6D9F">
        <w:rPr>
          <w:rFonts w:ascii="Cambria" w:hAnsi="Cambria"/>
          <w:sz w:val="22"/>
          <w:szCs w:val="22"/>
        </w:rPr>
        <w:t>1</w:t>
      </w:r>
      <w:r w:rsidR="007B266D" w:rsidRPr="007E6D9F">
        <w:rPr>
          <w:rFonts w:ascii="Cambria" w:hAnsi="Cambria"/>
          <w:sz w:val="22"/>
          <w:szCs w:val="22"/>
        </w:rPr>
        <w:t xml:space="preserve">. </w:t>
      </w:r>
      <w:r w:rsidR="003B53F1">
        <w:rPr>
          <w:rFonts w:ascii="Cambria" w:hAnsi="Cambria"/>
          <w:sz w:val="22"/>
          <w:szCs w:val="22"/>
        </w:rPr>
        <w:t>Learning</w:t>
      </w:r>
      <w:r w:rsidR="009E5872" w:rsidRPr="007E6D9F">
        <w:rPr>
          <w:rFonts w:ascii="Cambria" w:hAnsi="Cambria"/>
          <w:sz w:val="22"/>
          <w:szCs w:val="22"/>
        </w:rPr>
        <w:t xml:space="preserve"> Methods and Assignments</w:t>
      </w:r>
      <w:r w:rsidR="006457F7"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14:paraId="35D18A9B" w14:textId="77777777" w:rsidTr="004735E1">
        <w:trPr>
          <w:trHeight w:val="566"/>
        </w:trPr>
        <w:tc>
          <w:tcPr>
            <w:tcW w:w="10008" w:type="dxa"/>
          </w:tcPr>
          <w:p w14:paraId="02EC1440" w14:textId="77777777" w:rsidR="002346F7" w:rsidRPr="007E6D9F" w:rsidRDefault="00B143AC" w:rsidP="00C97B56">
            <w:pPr>
              <w:pStyle w:val="ps1Char"/>
            </w:pPr>
            <w:r w:rsidRPr="007E6D9F">
              <w:rPr>
                <w:lang w:eastAsia="en-US"/>
              </w:rPr>
              <w:t xml:space="preserve">Development of </w:t>
            </w:r>
            <w:r w:rsidR="009E5872" w:rsidRPr="007E6D9F">
              <w:rPr>
                <w:lang w:eastAsia="en-US"/>
              </w:rPr>
              <w:t xml:space="preserve">ILOs </w:t>
            </w:r>
            <w:r w:rsidRPr="007E6D9F">
              <w:rPr>
                <w:lang w:eastAsia="en-US"/>
              </w:rPr>
              <w:t xml:space="preserve">is promoted through the following </w:t>
            </w:r>
            <w:r w:rsidRPr="007E6D9F">
              <w:rPr>
                <w:u w:val="single"/>
                <w:lang w:eastAsia="en-US"/>
              </w:rPr>
              <w:t>teaching and learning methods</w:t>
            </w:r>
            <w:r w:rsidRPr="007E6D9F">
              <w:rPr>
                <w:lang w:eastAsia="en-US"/>
              </w:rPr>
              <w:t>:</w:t>
            </w:r>
            <w:r w:rsidR="00F12514" w:rsidRPr="007E6D9F">
              <w:rPr>
                <w:lang w:eastAsia="en-US"/>
              </w:rPr>
              <w:t xml:space="preserve"> (</w:t>
            </w:r>
            <w:r w:rsidR="00F12514" w:rsidRPr="004538D5">
              <w:rPr>
                <w:i/>
                <w:iCs/>
                <w:lang w:eastAsia="en-US"/>
              </w:rPr>
              <w:t>Choose from table below</w:t>
            </w:r>
            <w:r w:rsidR="00F12514" w:rsidRPr="007E6D9F">
              <w:rPr>
                <w:lang w:eastAsia="en-US"/>
              </w:rPr>
              <w:t>)</w:t>
            </w:r>
          </w:p>
        </w:tc>
      </w:tr>
    </w:tbl>
    <w:p w14:paraId="42BF2E5C" w14:textId="77777777" w:rsidR="00AC223A" w:rsidRPr="007E6D9F" w:rsidRDefault="00AC223A" w:rsidP="00AC223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23"/>
      </w:tblGrid>
      <w:tr w:rsidR="00771AEF" w:rsidRPr="00F36588" w14:paraId="56F961B0" w14:textId="77777777" w:rsidTr="001D0BE8">
        <w:tc>
          <w:tcPr>
            <w:tcW w:w="9880" w:type="dxa"/>
            <w:gridSpan w:val="2"/>
            <w:shd w:val="clear" w:color="auto" w:fill="auto"/>
          </w:tcPr>
          <w:p w14:paraId="3B6245EE" w14:textId="1EDB0588" w:rsidR="00771AEF" w:rsidRPr="00F36588" w:rsidRDefault="003B53F1" w:rsidP="001D0BE8">
            <w:pPr>
              <w:ind w:left="360"/>
              <w:contextualSpacing/>
              <w:rPr>
                <w:rFonts w:asciiTheme="majorBidi" w:hAnsiTheme="majorBidi" w:cstheme="majorBidi"/>
                <w:b/>
                <w:sz w:val="22"/>
              </w:rPr>
            </w:pPr>
            <w:r w:rsidRPr="003B53F1">
              <w:rPr>
                <w:rFonts w:ascii="Cambria" w:hAnsi="Cambria"/>
                <w:b/>
                <w:bCs/>
                <w:sz w:val="22"/>
                <w:szCs w:val="22"/>
              </w:rPr>
              <w:t>Learning</w:t>
            </w:r>
            <w:r w:rsidR="00771AEF" w:rsidRPr="00F36588">
              <w:rPr>
                <w:rFonts w:asciiTheme="majorBidi" w:hAnsiTheme="majorBidi" w:cstheme="majorBidi"/>
                <w:b/>
                <w:sz w:val="22"/>
                <w:szCs w:val="22"/>
              </w:rPr>
              <w:t xml:space="preserve"> Methodologies: </w:t>
            </w:r>
          </w:p>
          <w:p w14:paraId="44219261" w14:textId="77777777" w:rsidR="00771AEF" w:rsidRPr="00F36588" w:rsidRDefault="00771AEF" w:rsidP="001D0BE8">
            <w:pPr>
              <w:pStyle w:val="ps1Char"/>
              <w:rPr>
                <w:rFonts w:asciiTheme="majorBidi" w:hAnsiTheme="majorBidi" w:cstheme="majorBidi"/>
                <w:lang w:val="en-GB"/>
              </w:rPr>
            </w:pPr>
            <w:r w:rsidRPr="00F36588">
              <w:rPr>
                <w:rFonts w:asciiTheme="majorBidi" w:hAnsiTheme="majorBidi" w:cstheme="majorBidi"/>
                <w:sz w:val="22"/>
                <w:szCs w:val="22"/>
                <w:lang w:val="en-GB"/>
              </w:rPr>
              <w:t xml:space="preserve">The following approaches that are guided by </w:t>
            </w:r>
            <w:r w:rsidRPr="00F36588">
              <w:rPr>
                <w:rFonts w:asciiTheme="majorBidi" w:hAnsiTheme="majorBidi" w:cstheme="majorBidi"/>
                <w:i/>
                <w:iCs/>
                <w:sz w:val="22"/>
                <w:szCs w:val="22"/>
                <w:lang w:val="en-GB"/>
              </w:rPr>
              <w:t>Adult Learning Theory</w:t>
            </w:r>
            <w:r w:rsidRPr="00F36588">
              <w:rPr>
                <w:rFonts w:asciiTheme="majorBidi" w:hAnsiTheme="majorBidi" w:cstheme="majorBidi"/>
                <w:sz w:val="22"/>
                <w:szCs w:val="22"/>
                <w:lang w:val="en-GB"/>
              </w:rPr>
              <w:t xml:space="preserve"> will be used to achieve course and clinical objectives related to the ILOs:</w:t>
            </w:r>
          </w:p>
        </w:tc>
      </w:tr>
      <w:tr w:rsidR="00771AEF" w:rsidRPr="00F36588" w14:paraId="48705E2C" w14:textId="77777777" w:rsidTr="001D0BE8">
        <w:tc>
          <w:tcPr>
            <w:tcW w:w="2857" w:type="dxa"/>
            <w:shd w:val="clear" w:color="auto" w:fill="auto"/>
          </w:tcPr>
          <w:p w14:paraId="38257D99" w14:textId="77777777" w:rsidR="00771AEF" w:rsidRPr="00F36588" w:rsidRDefault="00771AEF" w:rsidP="001D0BE8">
            <w:pPr>
              <w:pStyle w:val="ps1Char"/>
              <w:rPr>
                <w:rFonts w:asciiTheme="majorBidi" w:hAnsiTheme="majorBidi" w:cstheme="majorBidi"/>
                <w:lang w:val="en-GB"/>
              </w:rPr>
            </w:pPr>
            <w:r w:rsidRPr="00F36588">
              <w:rPr>
                <w:rFonts w:asciiTheme="majorBidi" w:hAnsiTheme="majorBidi" w:cstheme="majorBidi"/>
                <w:b/>
                <w:sz w:val="22"/>
                <w:szCs w:val="22"/>
                <w:lang w:val="en-GB"/>
              </w:rPr>
              <w:t>Instructional Methods</w:t>
            </w:r>
          </w:p>
        </w:tc>
        <w:tc>
          <w:tcPr>
            <w:tcW w:w="7023" w:type="dxa"/>
            <w:shd w:val="clear" w:color="auto" w:fill="auto"/>
          </w:tcPr>
          <w:p w14:paraId="11501633" w14:textId="77777777" w:rsidR="00771AEF" w:rsidRPr="00F36588" w:rsidRDefault="00771AEF" w:rsidP="001D0BE8">
            <w:pPr>
              <w:pStyle w:val="ps1Char"/>
              <w:rPr>
                <w:rFonts w:asciiTheme="majorBidi" w:hAnsiTheme="majorBidi" w:cstheme="majorBidi"/>
                <w:lang w:val="en-GB"/>
              </w:rPr>
            </w:pPr>
          </w:p>
        </w:tc>
      </w:tr>
      <w:tr w:rsidR="00771AEF" w:rsidRPr="00F36588" w14:paraId="59E0D7B8" w14:textId="77777777" w:rsidTr="001D0BE8">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9D987F1"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Direct Instruction</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940E6BE"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Interactive lectures</w:t>
            </w:r>
          </w:p>
        </w:tc>
      </w:tr>
      <w:tr w:rsidR="003B53F1" w:rsidRPr="00F36588" w14:paraId="0D8EC690" w14:textId="77777777" w:rsidTr="001D0BE8">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8950217" w14:textId="53291C9E" w:rsidR="003B53F1" w:rsidRPr="00F36588" w:rsidRDefault="003B53F1" w:rsidP="00771AEF">
            <w:pPr>
              <w:numPr>
                <w:ilvl w:val="0"/>
                <w:numId w:val="5"/>
              </w:numPr>
              <w:contextualSpacing/>
              <w:rPr>
                <w:rFonts w:asciiTheme="majorBidi" w:hAnsiTheme="majorBidi" w:cstheme="majorBidi"/>
                <w:sz w:val="22"/>
                <w:szCs w:val="22"/>
              </w:rPr>
            </w:pPr>
            <w:r>
              <w:rPr>
                <w:rFonts w:asciiTheme="majorBidi" w:hAnsiTheme="majorBidi" w:cstheme="majorBidi"/>
                <w:sz w:val="22"/>
                <w:szCs w:val="22"/>
              </w:rPr>
              <w:t>Indirect instructions</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1D4AC4F" w14:textId="77777777" w:rsidR="003B53F1" w:rsidRDefault="003B53F1" w:rsidP="00771AEF">
            <w:pPr>
              <w:numPr>
                <w:ilvl w:val="0"/>
                <w:numId w:val="5"/>
              </w:numPr>
              <w:contextualSpacing/>
              <w:rPr>
                <w:rFonts w:asciiTheme="majorBidi" w:hAnsiTheme="majorBidi" w:cstheme="majorBidi"/>
                <w:sz w:val="22"/>
                <w:szCs w:val="22"/>
              </w:rPr>
            </w:pPr>
            <w:r>
              <w:rPr>
                <w:rFonts w:asciiTheme="majorBidi" w:hAnsiTheme="majorBidi" w:cstheme="majorBidi"/>
                <w:sz w:val="22"/>
                <w:szCs w:val="22"/>
              </w:rPr>
              <w:t>Evidence-based articles</w:t>
            </w:r>
          </w:p>
          <w:p w14:paraId="077E2645" w14:textId="5C40334E" w:rsidR="003B53F1" w:rsidRPr="00F36588" w:rsidRDefault="003B53F1" w:rsidP="00771AEF">
            <w:pPr>
              <w:numPr>
                <w:ilvl w:val="0"/>
                <w:numId w:val="5"/>
              </w:numPr>
              <w:contextualSpacing/>
              <w:rPr>
                <w:rFonts w:asciiTheme="majorBidi" w:hAnsiTheme="majorBidi" w:cstheme="majorBidi"/>
                <w:sz w:val="22"/>
                <w:szCs w:val="22"/>
              </w:rPr>
            </w:pPr>
            <w:r>
              <w:rPr>
                <w:rFonts w:asciiTheme="majorBidi" w:hAnsiTheme="majorBidi" w:cstheme="majorBidi"/>
                <w:sz w:val="22"/>
                <w:szCs w:val="22"/>
              </w:rPr>
              <w:t>Literature reviews</w:t>
            </w:r>
          </w:p>
        </w:tc>
      </w:tr>
      <w:tr w:rsidR="00771AEF" w:rsidRPr="00F36588" w14:paraId="14DE2B42" w14:textId="77777777" w:rsidTr="001D0BE8">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1C09FBD" w14:textId="16E33036"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Interactive Instruction</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5BCCCBB"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Group discussions</w:t>
            </w:r>
          </w:p>
          <w:p w14:paraId="67070F2D"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E-learning using Moodle</w:t>
            </w:r>
          </w:p>
        </w:tc>
      </w:tr>
      <w:tr w:rsidR="00771AEF" w:rsidRPr="00F36588" w14:paraId="33670A53" w14:textId="77777777" w:rsidTr="001D0BE8">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A2E4AC2"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Experiential Learning</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CF6CEC4"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Application exercises</w:t>
            </w:r>
          </w:p>
        </w:tc>
      </w:tr>
      <w:tr w:rsidR="00771AEF" w:rsidRPr="00F36588" w14:paraId="5BD0036E" w14:textId="77777777" w:rsidTr="001D0BE8">
        <w:tc>
          <w:tcPr>
            <w:tcW w:w="2857"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303D2D2"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Independent Study</w:t>
            </w:r>
          </w:p>
        </w:tc>
        <w:tc>
          <w:tcPr>
            <w:tcW w:w="7023"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4BB6C67"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Application exercises</w:t>
            </w:r>
          </w:p>
          <w:p w14:paraId="753A620A" w14:textId="77777777" w:rsidR="00771AEF" w:rsidRPr="00F36588" w:rsidRDefault="00771AEF" w:rsidP="00771AEF">
            <w:pPr>
              <w:numPr>
                <w:ilvl w:val="0"/>
                <w:numId w:val="5"/>
              </w:numPr>
              <w:contextualSpacing/>
              <w:rPr>
                <w:rFonts w:asciiTheme="majorBidi" w:hAnsiTheme="majorBidi" w:cstheme="majorBidi"/>
                <w:sz w:val="22"/>
              </w:rPr>
            </w:pPr>
            <w:r w:rsidRPr="00F36588">
              <w:rPr>
                <w:rFonts w:asciiTheme="majorBidi" w:hAnsiTheme="majorBidi" w:cstheme="majorBidi"/>
                <w:sz w:val="22"/>
                <w:szCs w:val="22"/>
              </w:rPr>
              <w:t>Reflective Journaling</w:t>
            </w:r>
          </w:p>
        </w:tc>
      </w:tr>
    </w:tbl>
    <w:p w14:paraId="56207F15" w14:textId="77777777" w:rsidR="005F287A" w:rsidRPr="00F36588" w:rsidRDefault="005F287A" w:rsidP="00955553">
      <w:pPr>
        <w:pStyle w:val="ps1Char"/>
        <w:rPr>
          <w:rFonts w:asciiTheme="majorBidi" w:hAnsiTheme="majorBidi" w:cstheme="majorBidi"/>
        </w:rPr>
      </w:pPr>
    </w:p>
    <w:p w14:paraId="37B82697" w14:textId="77777777" w:rsidR="00955553" w:rsidRPr="007E6D9F" w:rsidRDefault="00955553" w:rsidP="002346F7">
      <w:pPr>
        <w:pStyle w:val="ps2"/>
        <w:spacing w:before="120" w:after="120" w:line="240" w:lineRule="auto"/>
        <w:rPr>
          <w:rFonts w:ascii="Cambria" w:hAnsi="Cambria"/>
          <w:sz w:val="22"/>
          <w:szCs w:val="22"/>
        </w:rPr>
      </w:pPr>
      <w:r w:rsidRPr="007E6D9F">
        <w:rPr>
          <w:rFonts w:ascii="Cambria" w:hAnsi="Cambria"/>
          <w:sz w:val="22"/>
          <w:szCs w:val="22"/>
        </w:rPr>
        <w:t>2</w:t>
      </w:r>
      <w:r w:rsidR="002346F7" w:rsidRPr="007E6D9F">
        <w:rPr>
          <w:rFonts w:ascii="Cambria" w:hAnsi="Cambria"/>
          <w:sz w:val="22"/>
          <w:szCs w:val="22"/>
        </w:rPr>
        <w:t>2</w:t>
      </w:r>
      <w:r w:rsidRPr="007E6D9F">
        <w:rPr>
          <w:rFonts w:ascii="Cambria" w:hAnsi="Cambria"/>
          <w:sz w:val="22"/>
          <w:szCs w:val="22"/>
        </w:rPr>
        <w:t>. Evaluation Methods</w:t>
      </w:r>
      <w:r w:rsidR="00C67D03" w:rsidRPr="007E6D9F">
        <w:rPr>
          <w:rFonts w:ascii="Cambria" w:hAnsi="Cambria"/>
          <w:sz w:val="22"/>
          <w:szCs w:val="22"/>
        </w:rPr>
        <w:t xml:space="preserve"> and Course </w:t>
      </w:r>
      <w:r w:rsidR="00100132" w:rsidRPr="007E6D9F">
        <w:rPr>
          <w:rFonts w:ascii="Cambria" w:hAnsi="Cambria"/>
          <w:sz w:val="22"/>
          <w:szCs w:val="22"/>
        </w:rPr>
        <w:t>R</w:t>
      </w:r>
      <w:r w:rsidR="00C67D03" w:rsidRPr="007E6D9F">
        <w:rPr>
          <w:rFonts w:ascii="Cambria" w:hAnsi="Cambria"/>
          <w:sz w:val="22"/>
          <w:szCs w:val="22"/>
        </w:rPr>
        <w:t>equirements</w:t>
      </w:r>
      <w:r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14:paraId="0600E31A" w14:textId="77777777" w:rsidTr="002346F7">
        <w:tc>
          <w:tcPr>
            <w:tcW w:w="10008" w:type="dxa"/>
          </w:tcPr>
          <w:p w14:paraId="2EAD4027" w14:textId="77777777" w:rsidR="00B143AC" w:rsidRPr="007E6D9F" w:rsidRDefault="00B143AC" w:rsidP="00955553">
            <w:pPr>
              <w:pStyle w:val="ps1Char"/>
            </w:pPr>
            <w:r w:rsidRPr="007E6D9F">
              <w:rPr>
                <w:lang w:eastAsia="en-US"/>
              </w:rPr>
              <w:t xml:space="preserve">Opportunities to demonstrate achievement of the </w:t>
            </w:r>
            <w:r w:rsidR="00955553" w:rsidRPr="007E6D9F">
              <w:rPr>
                <w:lang w:eastAsia="en-US"/>
              </w:rPr>
              <w:t>ILOs</w:t>
            </w:r>
            <w:r w:rsidRPr="007E6D9F">
              <w:rPr>
                <w:lang w:eastAsia="en-US"/>
              </w:rPr>
              <w:t xml:space="preserve"> are provided through the following </w:t>
            </w:r>
            <w:r w:rsidRPr="007E6D9F">
              <w:rPr>
                <w:u w:val="single"/>
                <w:lang w:eastAsia="en-US"/>
              </w:rPr>
              <w:t>assessment methods</w:t>
            </w:r>
            <w:r w:rsidR="00C67D03" w:rsidRPr="007E6D9F">
              <w:rPr>
                <w:u w:val="single"/>
                <w:lang w:eastAsia="en-US"/>
              </w:rPr>
              <w:t xml:space="preserve"> and requirements</w:t>
            </w:r>
            <w:r w:rsidRPr="007E6D9F">
              <w:rPr>
                <w:lang w:eastAsia="en-US"/>
              </w:rPr>
              <w:t>:</w:t>
            </w:r>
          </w:p>
          <w:p w14:paraId="4782F514" w14:textId="77777777" w:rsidR="00715328" w:rsidRPr="007E6D9F" w:rsidRDefault="00715328" w:rsidP="00955553">
            <w:pPr>
              <w:pStyle w:val="ps1Char"/>
            </w:pPr>
          </w:p>
        </w:tc>
      </w:tr>
    </w:tbl>
    <w:p w14:paraId="6B14FFF6" w14:textId="77777777" w:rsidR="00AC223A" w:rsidRPr="007E6D9F" w:rsidRDefault="00AC223A" w:rsidP="00AC223A"/>
    <w:p w14:paraId="1FAC5DF4" w14:textId="77777777" w:rsidR="009A35AF" w:rsidRPr="007E6D9F" w:rsidRDefault="009A35AF" w:rsidP="00AC223A">
      <w:pPr>
        <w:rPr>
          <w:vanish/>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890"/>
      </w:tblGrid>
      <w:tr w:rsidR="007E6D9F" w:rsidRPr="007E6D9F" w14:paraId="530F0FE4" w14:textId="77777777" w:rsidTr="006D33A3">
        <w:tc>
          <w:tcPr>
            <w:tcW w:w="10170" w:type="dxa"/>
            <w:gridSpan w:val="2"/>
            <w:tcBorders>
              <w:top w:val="dashSmallGap" w:sz="4" w:space="0" w:color="auto"/>
              <w:left w:val="dashSmallGap" w:sz="4" w:space="0" w:color="auto"/>
              <w:bottom w:val="dashSmallGap" w:sz="4" w:space="0" w:color="auto"/>
              <w:right w:val="dashSmallGap" w:sz="4" w:space="0" w:color="auto"/>
            </w:tcBorders>
            <w:shd w:val="clear" w:color="auto" w:fill="D9D9D9"/>
            <w:hideMark/>
          </w:tcPr>
          <w:p w14:paraId="329D2E89" w14:textId="77777777" w:rsidR="009A35AF" w:rsidRPr="007E6D9F" w:rsidRDefault="009A35AF" w:rsidP="008E2FDB">
            <w:pPr>
              <w:contextualSpacing/>
              <w:rPr>
                <w:rFonts w:ascii="Calibri" w:hAnsi="Calibri"/>
                <w:b/>
                <w:sz w:val="22"/>
                <w:szCs w:val="22"/>
              </w:rPr>
            </w:pPr>
            <w:r w:rsidRPr="007E6D9F">
              <w:rPr>
                <w:rFonts w:ascii="Calibri" w:hAnsi="Calibri"/>
                <w:b/>
                <w:sz w:val="22"/>
                <w:szCs w:val="22"/>
              </w:rPr>
              <w:t>Evaluation Methods</w:t>
            </w:r>
            <w:r w:rsidR="008E2FDB">
              <w:rPr>
                <w:rFonts w:ascii="Calibri" w:hAnsi="Calibri"/>
                <w:b/>
                <w:sz w:val="22"/>
                <w:szCs w:val="22"/>
              </w:rPr>
              <w:t xml:space="preserve">                                Duration</w:t>
            </w:r>
          </w:p>
        </w:tc>
      </w:tr>
      <w:tr w:rsidR="007E6D9F" w:rsidRPr="007E6D9F" w14:paraId="31CA4CC3" w14:textId="77777777"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14:paraId="03E17AAB" w14:textId="77777777" w:rsidR="009A35AF" w:rsidRPr="007E6D9F" w:rsidRDefault="009A35AF" w:rsidP="006D33A3">
            <w:pPr>
              <w:jc w:val="center"/>
              <w:rPr>
                <w:rFonts w:ascii="Calibri" w:hAnsi="Calibri"/>
                <w:b/>
                <w:sz w:val="22"/>
                <w:szCs w:val="22"/>
              </w:rPr>
            </w:pP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14:paraId="7C2BA79E" w14:textId="77777777" w:rsidR="009A35AF" w:rsidRPr="007E6D9F" w:rsidRDefault="009A35AF" w:rsidP="006D33A3">
            <w:pPr>
              <w:jc w:val="center"/>
              <w:rPr>
                <w:rFonts w:ascii="Calibri" w:hAnsi="Calibri"/>
                <w:b/>
                <w:sz w:val="22"/>
                <w:szCs w:val="22"/>
              </w:rPr>
            </w:pPr>
            <w:r w:rsidRPr="007E6D9F">
              <w:rPr>
                <w:rFonts w:ascii="Calibri" w:hAnsi="Calibri"/>
                <w:b/>
                <w:sz w:val="22"/>
                <w:szCs w:val="22"/>
              </w:rPr>
              <w:t>Assigned Points</w:t>
            </w:r>
          </w:p>
        </w:tc>
      </w:tr>
      <w:tr w:rsidR="007E6D9F" w:rsidRPr="007E6D9F" w14:paraId="08743077" w14:textId="77777777"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8EFB220" w14:textId="016E2B99" w:rsidR="009A35AF" w:rsidRPr="007E6D9F" w:rsidRDefault="00206DF5" w:rsidP="004724CD">
            <w:pPr>
              <w:rPr>
                <w:rFonts w:ascii="Calibri" w:hAnsi="Calibri"/>
                <w:b/>
                <w:bCs/>
                <w:sz w:val="22"/>
                <w:szCs w:val="22"/>
              </w:rPr>
            </w:pPr>
            <w:r w:rsidRPr="00206DF5">
              <w:rPr>
                <w:rFonts w:ascii="Calibri" w:hAnsi="Calibri"/>
                <w:b/>
                <w:bCs/>
                <w:sz w:val="22"/>
                <w:szCs w:val="22"/>
              </w:rPr>
              <w:t>•</w:t>
            </w:r>
            <w:r w:rsidRPr="00206DF5">
              <w:rPr>
                <w:rFonts w:ascii="Calibri" w:hAnsi="Calibri"/>
                <w:b/>
                <w:bCs/>
                <w:sz w:val="22"/>
                <w:szCs w:val="22"/>
              </w:rPr>
              <w:tab/>
              <w:t>Short exams (n=3)</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E9154EF" w14:textId="4D55D7E7" w:rsidR="009A35AF" w:rsidRPr="007E6D9F" w:rsidRDefault="00206DF5" w:rsidP="006D33A3">
            <w:pPr>
              <w:jc w:val="center"/>
              <w:rPr>
                <w:rFonts w:ascii="Calibri" w:hAnsi="Calibri"/>
                <w:sz w:val="22"/>
                <w:szCs w:val="22"/>
              </w:rPr>
            </w:pPr>
            <w:r>
              <w:rPr>
                <w:rFonts w:ascii="Calibri" w:hAnsi="Calibri"/>
                <w:sz w:val="22"/>
                <w:szCs w:val="22"/>
              </w:rPr>
              <w:t>5</w:t>
            </w:r>
            <w:r w:rsidR="009A35AF" w:rsidRPr="007E6D9F">
              <w:rPr>
                <w:rFonts w:ascii="Calibri" w:hAnsi="Calibri"/>
                <w:sz w:val="22"/>
                <w:szCs w:val="22"/>
              </w:rPr>
              <w:t>%</w:t>
            </w:r>
          </w:p>
        </w:tc>
      </w:tr>
      <w:tr w:rsidR="00F36588" w:rsidRPr="007E6D9F" w14:paraId="022C79DE" w14:textId="77777777"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C73FE53" w14:textId="6DA6BB84" w:rsidR="00F36588" w:rsidRPr="007E6D9F" w:rsidRDefault="00206DF5" w:rsidP="0076297A">
            <w:pPr>
              <w:rPr>
                <w:rFonts w:ascii="Calibri" w:hAnsi="Calibri"/>
                <w:b/>
                <w:bCs/>
                <w:sz w:val="22"/>
                <w:szCs w:val="22"/>
              </w:rPr>
            </w:pPr>
            <w:r w:rsidRPr="00206DF5">
              <w:rPr>
                <w:rFonts w:ascii="Calibri" w:hAnsi="Calibri"/>
                <w:b/>
                <w:bCs/>
                <w:sz w:val="22"/>
                <w:szCs w:val="22"/>
              </w:rPr>
              <w:t>•</w:t>
            </w:r>
            <w:r w:rsidRPr="00206DF5">
              <w:rPr>
                <w:rFonts w:ascii="Calibri" w:hAnsi="Calibri"/>
                <w:b/>
                <w:bCs/>
                <w:sz w:val="22"/>
                <w:szCs w:val="22"/>
              </w:rPr>
              <w:tab/>
              <w:t>Class participation</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8F09FBA" w14:textId="03D222D6" w:rsidR="00F36588" w:rsidRPr="007E6D9F" w:rsidRDefault="00206DF5" w:rsidP="006D33A3">
            <w:pPr>
              <w:jc w:val="center"/>
              <w:rPr>
                <w:rFonts w:ascii="Calibri" w:hAnsi="Calibri"/>
                <w:sz w:val="22"/>
                <w:szCs w:val="22"/>
              </w:rPr>
            </w:pPr>
            <w:r>
              <w:rPr>
                <w:rFonts w:ascii="Calibri" w:hAnsi="Calibri"/>
                <w:sz w:val="22"/>
                <w:szCs w:val="22"/>
              </w:rPr>
              <w:t>5</w:t>
            </w:r>
            <w:r w:rsidR="00E53388">
              <w:rPr>
                <w:rFonts w:ascii="Calibri" w:hAnsi="Calibri"/>
                <w:sz w:val="22"/>
                <w:szCs w:val="22"/>
              </w:rPr>
              <w:t>%</w:t>
            </w:r>
          </w:p>
        </w:tc>
      </w:tr>
      <w:tr w:rsidR="00E53388" w:rsidRPr="007E6D9F" w14:paraId="28A621C3" w14:textId="77777777"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F4BDE36" w14:textId="102C7737" w:rsidR="00E53388" w:rsidRDefault="00206DF5" w:rsidP="0076297A">
            <w:pPr>
              <w:rPr>
                <w:rFonts w:ascii="Calibri" w:hAnsi="Calibri"/>
                <w:b/>
                <w:bCs/>
                <w:sz w:val="22"/>
                <w:szCs w:val="22"/>
              </w:rPr>
            </w:pPr>
            <w:r w:rsidRPr="00206DF5">
              <w:rPr>
                <w:rFonts w:ascii="Calibri" w:hAnsi="Calibri"/>
                <w:b/>
                <w:bCs/>
                <w:sz w:val="22"/>
                <w:szCs w:val="22"/>
              </w:rPr>
              <w:t>•</w:t>
            </w:r>
            <w:r w:rsidRPr="00206DF5">
              <w:rPr>
                <w:rFonts w:ascii="Calibri" w:hAnsi="Calibri"/>
                <w:b/>
                <w:bCs/>
                <w:sz w:val="22"/>
                <w:szCs w:val="22"/>
              </w:rPr>
              <w:tab/>
              <w:t>Class presentation (n=3)</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98B00A" w14:textId="5D19381D" w:rsidR="00E53388" w:rsidRDefault="00206DF5" w:rsidP="006D33A3">
            <w:pPr>
              <w:jc w:val="center"/>
              <w:rPr>
                <w:rFonts w:ascii="Calibri" w:hAnsi="Calibri"/>
                <w:sz w:val="22"/>
                <w:szCs w:val="22"/>
              </w:rPr>
            </w:pPr>
            <w:r>
              <w:rPr>
                <w:rFonts w:ascii="Calibri" w:hAnsi="Calibri"/>
                <w:sz w:val="22"/>
                <w:szCs w:val="22"/>
              </w:rPr>
              <w:t>5</w:t>
            </w:r>
            <w:r w:rsidR="00B62D0E">
              <w:rPr>
                <w:rFonts w:ascii="Calibri" w:hAnsi="Calibri"/>
                <w:sz w:val="22"/>
                <w:szCs w:val="22"/>
              </w:rPr>
              <w:t>%</w:t>
            </w:r>
          </w:p>
        </w:tc>
      </w:tr>
      <w:tr w:rsidR="007E6D9F" w:rsidRPr="007E6D9F" w14:paraId="7190277F" w14:textId="77777777"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0869FD2D" w14:textId="431275E4" w:rsidR="009A35AF" w:rsidRPr="007E6D9F" w:rsidRDefault="002B6119" w:rsidP="0076297A">
            <w:pPr>
              <w:rPr>
                <w:rFonts w:ascii="Calibri" w:hAnsi="Calibri"/>
                <w:b/>
                <w:bCs/>
                <w:sz w:val="22"/>
                <w:szCs w:val="22"/>
              </w:rPr>
            </w:pPr>
            <w:r w:rsidRPr="002B6119">
              <w:rPr>
                <w:rFonts w:ascii="Calibri" w:hAnsi="Calibri"/>
                <w:b/>
                <w:bCs/>
                <w:sz w:val="22"/>
                <w:szCs w:val="22"/>
              </w:rPr>
              <w:t>•</w:t>
            </w:r>
            <w:r w:rsidRPr="002B6119">
              <w:rPr>
                <w:rFonts w:ascii="Calibri" w:hAnsi="Calibri"/>
                <w:b/>
                <w:bCs/>
                <w:sz w:val="22"/>
                <w:szCs w:val="22"/>
              </w:rPr>
              <w:tab/>
              <w:t>Midterm exam</w:t>
            </w:r>
            <w:r>
              <w:rPr>
                <w:rFonts w:ascii="Calibri" w:hAnsi="Calibri"/>
                <w:b/>
                <w:bCs/>
                <w:sz w:val="22"/>
                <w:szCs w:val="22"/>
              </w:rPr>
              <w:t xml:space="preserve"> </w:t>
            </w:r>
            <w:r w:rsidR="004724CD" w:rsidRPr="007E6D9F">
              <w:rPr>
                <w:rFonts w:ascii="Calibri" w:hAnsi="Calibri"/>
                <w:b/>
                <w:bCs/>
                <w:sz w:val="22"/>
                <w:szCs w:val="22"/>
              </w:rPr>
              <w:t xml:space="preserve">(Semester week according to the university </w:t>
            </w:r>
            <w:r w:rsidRPr="007E6D9F">
              <w:rPr>
                <w:rFonts w:ascii="Calibri" w:hAnsi="Calibri"/>
                <w:b/>
                <w:bCs/>
                <w:sz w:val="22"/>
                <w:szCs w:val="22"/>
              </w:rPr>
              <w:t xml:space="preserve">regulations)  </w:t>
            </w:r>
            <w:r w:rsidR="004724CD" w:rsidRPr="007E6D9F">
              <w:rPr>
                <w:rFonts w:ascii="Calibri" w:hAnsi="Calibri"/>
                <w:b/>
                <w:bCs/>
                <w:sz w:val="22"/>
                <w:szCs w:val="22"/>
              </w:rPr>
              <w:t xml:space="preserve">                                       </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652257D3" w14:textId="6D08A743" w:rsidR="009A35AF" w:rsidRPr="007E6D9F" w:rsidRDefault="002B6119" w:rsidP="006D33A3">
            <w:pPr>
              <w:jc w:val="center"/>
              <w:rPr>
                <w:rFonts w:ascii="Calibri" w:hAnsi="Calibri"/>
                <w:sz w:val="22"/>
                <w:szCs w:val="22"/>
              </w:rPr>
            </w:pPr>
            <w:r>
              <w:rPr>
                <w:rFonts w:ascii="Calibri" w:hAnsi="Calibri"/>
                <w:sz w:val="22"/>
                <w:szCs w:val="22"/>
              </w:rPr>
              <w:t>20</w:t>
            </w:r>
            <w:r w:rsidR="009A35AF" w:rsidRPr="007E6D9F">
              <w:rPr>
                <w:rFonts w:ascii="Calibri" w:hAnsi="Calibri"/>
                <w:sz w:val="22"/>
                <w:szCs w:val="22"/>
              </w:rPr>
              <w:t>%</w:t>
            </w:r>
          </w:p>
        </w:tc>
      </w:tr>
      <w:tr w:rsidR="007E6D9F" w:rsidRPr="007E6D9F" w14:paraId="06AC9313" w14:textId="77777777" w:rsidTr="00624B6E">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hideMark/>
          </w:tcPr>
          <w:p w14:paraId="20CF45B6" w14:textId="027F06B9" w:rsidR="00624B6E" w:rsidRPr="00624B6E" w:rsidRDefault="00624B6E" w:rsidP="002C6926">
            <w:pPr>
              <w:rPr>
                <w:rFonts w:ascii="Calibri" w:hAnsi="Calibri"/>
                <w:b/>
                <w:sz w:val="22"/>
                <w:szCs w:val="22"/>
              </w:rPr>
            </w:pPr>
            <w:r w:rsidRPr="00624B6E">
              <w:rPr>
                <w:rFonts w:ascii="Calibri" w:hAnsi="Calibri"/>
                <w:b/>
                <w:sz w:val="22"/>
                <w:szCs w:val="22"/>
              </w:rPr>
              <w:t>•</w:t>
            </w:r>
            <w:r w:rsidRPr="00624B6E">
              <w:rPr>
                <w:rFonts w:ascii="Calibri" w:hAnsi="Calibri"/>
                <w:b/>
                <w:sz w:val="22"/>
                <w:szCs w:val="22"/>
              </w:rPr>
              <w:tab/>
            </w:r>
            <w:r w:rsidRPr="002C6926">
              <w:rPr>
                <w:rFonts w:ascii="Calibri" w:hAnsi="Calibri"/>
                <w:b/>
                <w:bCs/>
                <w:sz w:val="22"/>
                <w:szCs w:val="22"/>
              </w:rPr>
              <w:t>Clinical</w:t>
            </w:r>
            <w:r w:rsidRPr="00624B6E">
              <w:rPr>
                <w:rFonts w:ascii="Calibri" w:hAnsi="Calibri"/>
                <w:b/>
                <w:sz w:val="22"/>
                <w:szCs w:val="22"/>
              </w:rPr>
              <w:t xml:space="preserve"> evaluation: </w:t>
            </w:r>
          </w:p>
          <w:p w14:paraId="4AB20832" w14:textId="77777777" w:rsidR="00624B6E" w:rsidRPr="00624B6E" w:rsidRDefault="00624B6E" w:rsidP="00624B6E">
            <w:pPr>
              <w:ind w:left="360"/>
              <w:contextualSpacing/>
              <w:rPr>
                <w:rFonts w:ascii="Calibri" w:hAnsi="Calibri"/>
                <w:b/>
                <w:sz w:val="22"/>
                <w:szCs w:val="22"/>
              </w:rPr>
            </w:pPr>
            <w:r w:rsidRPr="00624B6E">
              <w:rPr>
                <w:rFonts w:ascii="Calibri" w:hAnsi="Calibri"/>
                <w:b/>
                <w:sz w:val="22"/>
                <w:szCs w:val="22"/>
              </w:rPr>
              <w:t>-</w:t>
            </w:r>
            <w:r w:rsidRPr="00624B6E">
              <w:rPr>
                <w:rFonts w:ascii="Calibri" w:hAnsi="Calibri"/>
                <w:b/>
                <w:sz w:val="22"/>
                <w:szCs w:val="22"/>
              </w:rPr>
              <w:tab/>
              <w:t>General evaluation: 10%</w:t>
            </w:r>
          </w:p>
          <w:p w14:paraId="2AF13F08" w14:textId="77777777" w:rsidR="00624B6E" w:rsidRPr="00624B6E" w:rsidRDefault="00624B6E" w:rsidP="00624B6E">
            <w:pPr>
              <w:ind w:left="360"/>
              <w:contextualSpacing/>
              <w:rPr>
                <w:rFonts w:ascii="Calibri" w:hAnsi="Calibri"/>
                <w:b/>
                <w:sz w:val="22"/>
                <w:szCs w:val="22"/>
              </w:rPr>
            </w:pPr>
            <w:r w:rsidRPr="00624B6E">
              <w:rPr>
                <w:rFonts w:ascii="Calibri" w:hAnsi="Calibri"/>
                <w:b/>
                <w:sz w:val="22"/>
                <w:szCs w:val="22"/>
              </w:rPr>
              <w:t>-</w:t>
            </w:r>
            <w:r w:rsidRPr="00624B6E">
              <w:rPr>
                <w:rFonts w:ascii="Calibri" w:hAnsi="Calibri"/>
                <w:b/>
                <w:sz w:val="22"/>
                <w:szCs w:val="22"/>
              </w:rPr>
              <w:tab/>
              <w:t>Clinical Interviews: 5%</w:t>
            </w:r>
          </w:p>
          <w:p w14:paraId="040BD9B8" w14:textId="77777777" w:rsidR="00624B6E" w:rsidRPr="00624B6E" w:rsidRDefault="00624B6E" w:rsidP="00624B6E">
            <w:pPr>
              <w:ind w:left="360"/>
              <w:contextualSpacing/>
              <w:rPr>
                <w:rFonts w:ascii="Calibri" w:hAnsi="Calibri"/>
                <w:b/>
                <w:sz w:val="22"/>
                <w:szCs w:val="22"/>
              </w:rPr>
            </w:pPr>
            <w:r w:rsidRPr="00624B6E">
              <w:rPr>
                <w:rFonts w:ascii="Calibri" w:hAnsi="Calibri"/>
                <w:b/>
                <w:sz w:val="22"/>
                <w:szCs w:val="22"/>
              </w:rPr>
              <w:t>-</w:t>
            </w:r>
            <w:r w:rsidRPr="00624B6E">
              <w:rPr>
                <w:rFonts w:ascii="Calibri" w:hAnsi="Calibri"/>
                <w:b/>
                <w:sz w:val="22"/>
                <w:szCs w:val="22"/>
              </w:rPr>
              <w:tab/>
              <w:t>Clinical interventions: 10%</w:t>
            </w:r>
          </w:p>
          <w:p w14:paraId="424817EA" w14:textId="55AC2A14" w:rsidR="009A35AF" w:rsidRPr="007E6D9F" w:rsidRDefault="00624B6E" w:rsidP="00624B6E">
            <w:pPr>
              <w:ind w:left="360"/>
              <w:contextualSpacing/>
              <w:rPr>
                <w:rFonts w:ascii="Calibri" w:hAnsi="Calibri"/>
                <w:b/>
                <w:sz w:val="22"/>
                <w:szCs w:val="22"/>
              </w:rPr>
            </w:pPr>
            <w:r w:rsidRPr="00624B6E">
              <w:rPr>
                <w:rFonts w:ascii="Calibri" w:hAnsi="Calibri"/>
                <w:b/>
                <w:sz w:val="22"/>
                <w:szCs w:val="22"/>
              </w:rPr>
              <w:t>-</w:t>
            </w:r>
            <w:r w:rsidRPr="00624B6E">
              <w:rPr>
                <w:rFonts w:ascii="Calibri" w:hAnsi="Calibri"/>
                <w:b/>
                <w:sz w:val="22"/>
                <w:szCs w:val="22"/>
              </w:rPr>
              <w:tab/>
              <w:t>Case presentation: 5%</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hideMark/>
          </w:tcPr>
          <w:p w14:paraId="62CA51AF" w14:textId="2C2F0B7E" w:rsidR="009A35AF" w:rsidRPr="00624B6E" w:rsidRDefault="00624B6E" w:rsidP="006D33A3">
            <w:pPr>
              <w:jc w:val="center"/>
              <w:rPr>
                <w:rFonts w:ascii="Calibri" w:hAnsi="Calibri"/>
                <w:sz w:val="22"/>
                <w:szCs w:val="22"/>
              </w:rPr>
            </w:pPr>
            <w:r w:rsidRPr="00624B6E">
              <w:rPr>
                <w:rFonts w:ascii="Calibri" w:hAnsi="Calibri"/>
                <w:sz w:val="22"/>
                <w:szCs w:val="22"/>
              </w:rPr>
              <w:t>30</w:t>
            </w:r>
            <w:r w:rsidR="009A35AF" w:rsidRPr="00624B6E">
              <w:rPr>
                <w:rFonts w:ascii="Calibri" w:hAnsi="Calibri"/>
                <w:sz w:val="22"/>
                <w:szCs w:val="22"/>
              </w:rPr>
              <w:t>%</w:t>
            </w:r>
          </w:p>
        </w:tc>
      </w:tr>
      <w:tr w:rsidR="00206DF5" w:rsidRPr="007E6D9F" w14:paraId="07C8342D" w14:textId="77777777" w:rsidTr="00624B6E">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27EBA07" w14:textId="6696B5A9" w:rsidR="00206DF5" w:rsidRPr="007E6D9F" w:rsidRDefault="002C6926" w:rsidP="002C6926">
            <w:pPr>
              <w:rPr>
                <w:rFonts w:ascii="Calibri" w:hAnsi="Calibri"/>
                <w:b/>
                <w:sz w:val="22"/>
                <w:szCs w:val="22"/>
              </w:rPr>
            </w:pPr>
            <w:r w:rsidRPr="002C6926">
              <w:rPr>
                <w:rFonts w:ascii="Calibri" w:hAnsi="Calibri"/>
                <w:b/>
                <w:sz w:val="22"/>
                <w:szCs w:val="22"/>
              </w:rPr>
              <w:t>•</w:t>
            </w:r>
            <w:r w:rsidRPr="002C6926">
              <w:rPr>
                <w:rFonts w:ascii="Calibri" w:hAnsi="Calibri"/>
                <w:b/>
                <w:sz w:val="22"/>
                <w:szCs w:val="22"/>
              </w:rPr>
              <w:tab/>
              <w:t>Evidenced-</w:t>
            </w:r>
            <w:r w:rsidRPr="002C6926">
              <w:rPr>
                <w:rFonts w:ascii="Calibri" w:hAnsi="Calibri"/>
                <w:b/>
                <w:bCs/>
                <w:sz w:val="22"/>
                <w:szCs w:val="22"/>
              </w:rPr>
              <w:t>based</w:t>
            </w:r>
            <w:r w:rsidRPr="002C6926">
              <w:rPr>
                <w:rFonts w:ascii="Calibri" w:hAnsi="Calibri"/>
                <w:b/>
                <w:sz w:val="22"/>
                <w:szCs w:val="22"/>
              </w:rPr>
              <w:t xml:space="preserve"> paper</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2B368CD" w14:textId="14246494" w:rsidR="00206DF5" w:rsidRPr="002C6926" w:rsidRDefault="002C6926" w:rsidP="006D33A3">
            <w:pPr>
              <w:jc w:val="center"/>
              <w:rPr>
                <w:rFonts w:ascii="Calibri" w:hAnsi="Calibri"/>
                <w:sz w:val="22"/>
                <w:szCs w:val="22"/>
              </w:rPr>
            </w:pPr>
            <w:r w:rsidRPr="002C6926">
              <w:rPr>
                <w:rFonts w:ascii="Calibri" w:hAnsi="Calibri"/>
                <w:sz w:val="22"/>
                <w:szCs w:val="22"/>
              </w:rPr>
              <w:t>10%</w:t>
            </w:r>
          </w:p>
        </w:tc>
      </w:tr>
      <w:tr w:rsidR="00206DF5" w:rsidRPr="007E6D9F" w14:paraId="24DA07F5" w14:textId="77777777" w:rsidTr="00624B6E">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866290" w14:textId="4BD51545" w:rsidR="00206DF5" w:rsidRPr="007E6D9F" w:rsidRDefault="002C6926" w:rsidP="002C6926">
            <w:pPr>
              <w:rPr>
                <w:rFonts w:ascii="Calibri" w:hAnsi="Calibri"/>
                <w:b/>
                <w:sz w:val="22"/>
                <w:szCs w:val="22"/>
              </w:rPr>
            </w:pPr>
            <w:r w:rsidRPr="002C6926">
              <w:rPr>
                <w:rFonts w:ascii="Calibri" w:hAnsi="Calibri"/>
                <w:b/>
                <w:sz w:val="22"/>
                <w:szCs w:val="22"/>
              </w:rPr>
              <w:t>•</w:t>
            </w:r>
            <w:r w:rsidRPr="002C6926">
              <w:rPr>
                <w:rFonts w:ascii="Calibri" w:hAnsi="Calibri"/>
                <w:b/>
                <w:sz w:val="22"/>
                <w:szCs w:val="22"/>
              </w:rPr>
              <w:tab/>
              <w:t>Final exam</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C7FFB58" w14:textId="7D460956" w:rsidR="00206DF5" w:rsidRPr="002C6926" w:rsidRDefault="002C6926" w:rsidP="006D33A3">
            <w:pPr>
              <w:jc w:val="center"/>
              <w:rPr>
                <w:rFonts w:ascii="Calibri" w:hAnsi="Calibri"/>
                <w:sz w:val="22"/>
                <w:szCs w:val="22"/>
              </w:rPr>
            </w:pPr>
            <w:r w:rsidRPr="002C6926">
              <w:rPr>
                <w:rFonts w:ascii="Calibri" w:hAnsi="Calibri"/>
                <w:sz w:val="22"/>
                <w:szCs w:val="22"/>
              </w:rPr>
              <w:t>25%</w:t>
            </w:r>
          </w:p>
        </w:tc>
      </w:tr>
      <w:tr w:rsidR="00206DF5" w:rsidRPr="007E6D9F" w14:paraId="2B12CB71" w14:textId="77777777" w:rsidTr="00113645">
        <w:tc>
          <w:tcPr>
            <w:tcW w:w="828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B700331" w14:textId="332D49AF" w:rsidR="00206DF5" w:rsidRPr="007E6D9F" w:rsidRDefault="002C6926" w:rsidP="002C6926">
            <w:pPr>
              <w:contextualSpacing/>
              <w:rPr>
                <w:rFonts w:ascii="Calibri" w:hAnsi="Calibri"/>
                <w:b/>
                <w:sz w:val="22"/>
                <w:szCs w:val="22"/>
              </w:rPr>
            </w:pPr>
            <w:r>
              <w:rPr>
                <w:rFonts w:ascii="Calibri" w:hAnsi="Calibri"/>
                <w:b/>
                <w:sz w:val="22"/>
                <w:szCs w:val="22"/>
              </w:rPr>
              <w:t>TOTAL</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33749B0" w14:textId="235AC9C5" w:rsidR="00206DF5" w:rsidRPr="007E6D9F" w:rsidRDefault="00113645" w:rsidP="006D33A3">
            <w:pPr>
              <w:jc w:val="center"/>
              <w:rPr>
                <w:rFonts w:ascii="Calibri" w:hAnsi="Calibri"/>
                <w:b/>
                <w:sz w:val="22"/>
                <w:szCs w:val="22"/>
              </w:rPr>
            </w:pPr>
            <w:r>
              <w:rPr>
                <w:rFonts w:ascii="Calibri" w:hAnsi="Calibri"/>
                <w:b/>
                <w:sz w:val="22"/>
                <w:szCs w:val="22"/>
              </w:rPr>
              <w:t>100%</w:t>
            </w:r>
          </w:p>
        </w:tc>
      </w:tr>
    </w:tbl>
    <w:p w14:paraId="2592F3FB" w14:textId="77777777" w:rsidR="00B143AC" w:rsidRPr="007E6D9F" w:rsidRDefault="009E6C5C" w:rsidP="00556B3F">
      <w:pPr>
        <w:pStyle w:val="ps2"/>
        <w:spacing w:before="120" w:after="12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3</w:t>
      </w:r>
      <w:r w:rsidR="007B266D" w:rsidRPr="007E6D9F">
        <w:rPr>
          <w:rFonts w:ascii="Cambria" w:hAnsi="Cambria"/>
          <w:sz w:val="22"/>
          <w:szCs w:val="22"/>
        </w:rPr>
        <w:t xml:space="preserve">. </w:t>
      </w:r>
      <w:r w:rsidR="00556B3F" w:rsidRPr="007E6D9F">
        <w:rPr>
          <w:rFonts w:ascii="Cambria" w:hAnsi="Cambria"/>
          <w:sz w:val="22"/>
          <w:szCs w:val="22"/>
        </w:rPr>
        <w:t>Course Policies</w:t>
      </w:r>
      <w:r w:rsidR="0033559A" w:rsidRPr="007E6D9F">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14:paraId="77695509" w14:textId="77777777" w:rsidTr="002346F7">
        <w:tc>
          <w:tcPr>
            <w:tcW w:w="10008" w:type="dxa"/>
          </w:tcPr>
          <w:p w14:paraId="11A6A0E1" w14:textId="77777777" w:rsidR="00771AEF" w:rsidRDefault="00771AEF" w:rsidP="0076297A">
            <w:pPr>
              <w:rPr>
                <w:rFonts w:ascii="Cambria" w:hAnsi="Cambria" w:cs="Arial"/>
                <w:bCs/>
                <w:sz w:val="22"/>
                <w:szCs w:val="22"/>
              </w:rPr>
            </w:pPr>
            <w:r w:rsidRPr="00E74AA4">
              <w:rPr>
                <w:rFonts w:ascii="Cambria" w:hAnsi="Cambria" w:cs="Arial"/>
                <w:bCs/>
                <w:sz w:val="22"/>
                <w:szCs w:val="22"/>
              </w:rPr>
              <w:t>A- Attendance policies:</w:t>
            </w:r>
          </w:p>
          <w:p w14:paraId="40769029" w14:textId="77777777" w:rsidR="0076297A" w:rsidRPr="00E74AA4" w:rsidRDefault="0076297A" w:rsidP="0076297A">
            <w:pPr>
              <w:rPr>
                <w:rFonts w:ascii="Cambria" w:hAnsi="Cambria" w:cs="Arial"/>
                <w:bCs/>
                <w:sz w:val="22"/>
                <w:szCs w:val="22"/>
              </w:rPr>
            </w:pPr>
          </w:p>
          <w:p w14:paraId="1F85461E" w14:textId="77777777" w:rsidR="00771AEF" w:rsidRPr="007E6D9F" w:rsidRDefault="00771AEF" w:rsidP="0076297A">
            <w:pPr>
              <w:numPr>
                <w:ilvl w:val="0"/>
                <w:numId w:val="6"/>
              </w:numPr>
              <w:rPr>
                <w:rFonts w:ascii="Cambria" w:hAnsi="Cambria" w:cs="Arial"/>
                <w:bCs/>
                <w:szCs w:val="20"/>
              </w:rPr>
            </w:pPr>
            <w:r w:rsidRPr="007E6D9F">
              <w:rPr>
                <w:rFonts w:ascii="Cambria" w:hAnsi="Cambria" w:cs="Arial"/>
                <w:bCs/>
                <w:szCs w:val="20"/>
              </w:rPr>
              <w:t>Students must attend all classes of this course.</w:t>
            </w:r>
          </w:p>
          <w:p w14:paraId="56DFC2D7" w14:textId="77777777" w:rsidR="00771AEF" w:rsidRPr="007E6D9F" w:rsidRDefault="00771AEF" w:rsidP="0076297A">
            <w:pPr>
              <w:numPr>
                <w:ilvl w:val="0"/>
                <w:numId w:val="6"/>
              </w:numPr>
              <w:rPr>
                <w:rFonts w:ascii="Cambria" w:hAnsi="Cambria" w:cs="Arial"/>
                <w:bCs/>
                <w:szCs w:val="20"/>
              </w:rPr>
            </w:pPr>
            <w:r w:rsidRPr="007E6D9F">
              <w:rPr>
                <w:rFonts w:ascii="Cambria" w:hAnsi="Cambria" w:cs="Arial"/>
                <w:bCs/>
                <w:szCs w:val="20"/>
              </w:rPr>
              <w:t>Any student with absence of 15% of the classes of any course, will be illegible to sit for the final exam and will be given the university zero (F grade) in this course.</w:t>
            </w:r>
          </w:p>
          <w:p w14:paraId="6142990E" w14:textId="77777777" w:rsidR="00771AEF" w:rsidRPr="007E6D9F" w:rsidRDefault="00771AEF" w:rsidP="0076297A">
            <w:pPr>
              <w:numPr>
                <w:ilvl w:val="0"/>
                <w:numId w:val="6"/>
              </w:numPr>
              <w:rPr>
                <w:rFonts w:ascii="Cambria" w:hAnsi="Cambria" w:cs="Arial"/>
                <w:bCs/>
                <w:szCs w:val="20"/>
              </w:rPr>
            </w:pPr>
            <w:r w:rsidRPr="007E6D9F">
              <w:rPr>
                <w:rFonts w:ascii="Cambria" w:hAnsi="Cambria" w:cs="Arial"/>
                <w:bCs/>
                <w:szCs w:val="20"/>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14:paraId="52F69DF4" w14:textId="197A722F" w:rsidR="00771AEF" w:rsidRDefault="00771AEF" w:rsidP="0076297A">
            <w:pPr>
              <w:numPr>
                <w:ilvl w:val="0"/>
                <w:numId w:val="6"/>
              </w:numPr>
              <w:rPr>
                <w:rFonts w:ascii="Cambria" w:hAnsi="Cambria" w:cs="Arial"/>
                <w:bCs/>
                <w:szCs w:val="20"/>
              </w:rPr>
            </w:pPr>
            <w:r w:rsidRPr="007E6D9F">
              <w:rPr>
                <w:rFonts w:ascii="Cambria" w:hAnsi="Cambria" w:cs="Arial"/>
                <w:bCs/>
                <w:szCs w:val="20"/>
              </w:rPr>
              <w:t>Students are not allowed to come late to classes. Any student coming late will not be allowed to attend the class and he/she will be marked absent.</w:t>
            </w:r>
          </w:p>
          <w:p w14:paraId="097B3897" w14:textId="77777777" w:rsidR="00173442" w:rsidRPr="007E6D9F" w:rsidRDefault="00173442" w:rsidP="00173442">
            <w:pPr>
              <w:rPr>
                <w:rFonts w:ascii="Cambria" w:hAnsi="Cambria" w:cs="Arial"/>
                <w:bCs/>
                <w:szCs w:val="20"/>
              </w:rPr>
            </w:pPr>
          </w:p>
          <w:p w14:paraId="5A167ABF" w14:textId="77777777" w:rsidR="00771AEF" w:rsidRPr="00E74AA4" w:rsidRDefault="00771AEF" w:rsidP="0076297A">
            <w:pPr>
              <w:rPr>
                <w:rStyle w:val="hps"/>
                <w:rFonts w:ascii="Cambria" w:hAnsi="Cambria"/>
                <w:bCs/>
                <w:sz w:val="22"/>
                <w:szCs w:val="22"/>
              </w:rPr>
            </w:pPr>
            <w:r w:rsidRPr="00E74AA4">
              <w:rPr>
                <w:rFonts w:ascii="Cambria" w:hAnsi="Cambria" w:cs="Arial"/>
                <w:bCs/>
                <w:sz w:val="22"/>
                <w:szCs w:val="22"/>
              </w:rPr>
              <w:t xml:space="preserve">B- </w:t>
            </w:r>
            <w:r w:rsidRPr="00E74AA4">
              <w:rPr>
                <w:rStyle w:val="hps"/>
                <w:rFonts w:ascii="Cambria" w:hAnsi="Cambria"/>
                <w:bCs/>
                <w:sz w:val="22"/>
                <w:szCs w:val="22"/>
              </w:rPr>
              <w:t>Absences from exams and handing in assignments on time:</w:t>
            </w:r>
          </w:p>
          <w:p w14:paraId="2B6FDAD0"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Failure in attending a course exam other than the final exam will result in zero mark unless the student provides an official acceptable excuse to the instructor who approves a make up exam.</w:t>
            </w:r>
          </w:p>
          <w:p w14:paraId="7D2A26D7"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14:paraId="5520F8AB"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Assignments and projects should be submitted to the instructor on the due date.</w:t>
            </w:r>
          </w:p>
          <w:p w14:paraId="6CF0ADFB" w14:textId="77777777" w:rsidR="00771AEF" w:rsidRPr="007E6D9F" w:rsidRDefault="00771AEF" w:rsidP="0076297A">
            <w:pPr>
              <w:rPr>
                <w:rStyle w:val="hps"/>
                <w:rFonts w:ascii="Cambria" w:hAnsi="Cambria"/>
                <w:bCs/>
                <w:szCs w:val="20"/>
              </w:rPr>
            </w:pPr>
          </w:p>
          <w:p w14:paraId="684F6BAB" w14:textId="77777777" w:rsidR="00771AEF" w:rsidRPr="0076297A" w:rsidRDefault="00771AEF" w:rsidP="0076297A">
            <w:pPr>
              <w:rPr>
                <w:rStyle w:val="hps"/>
                <w:rFonts w:ascii="Cambria" w:hAnsi="Cambria"/>
                <w:b/>
                <w:sz w:val="22"/>
                <w:szCs w:val="22"/>
              </w:rPr>
            </w:pPr>
            <w:r w:rsidRPr="0076297A">
              <w:rPr>
                <w:rStyle w:val="hps"/>
                <w:rFonts w:ascii="Cambria" w:hAnsi="Cambria"/>
                <w:b/>
                <w:sz w:val="22"/>
                <w:szCs w:val="22"/>
              </w:rPr>
              <w:t>C- Health and safety procedures: NA</w:t>
            </w:r>
          </w:p>
          <w:p w14:paraId="49E27821" w14:textId="77777777" w:rsidR="00771AEF" w:rsidRPr="00E74AA4" w:rsidRDefault="00771AEF" w:rsidP="0076297A">
            <w:pPr>
              <w:rPr>
                <w:rFonts w:asciiTheme="majorHAnsi" w:hAnsiTheme="majorHAnsi"/>
                <w:bCs/>
                <w:sz w:val="22"/>
                <w:szCs w:val="22"/>
              </w:rPr>
            </w:pPr>
            <w:r w:rsidRPr="0076297A">
              <w:rPr>
                <w:rStyle w:val="hps"/>
                <w:rFonts w:asciiTheme="majorHAnsi" w:hAnsiTheme="majorHAnsi"/>
                <w:b/>
                <w:sz w:val="22"/>
                <w:szCs w:val="22"/>
              </w:rPr>
              <w:t xml:space="preserve">D- </w:t>
            </w:r>
            <w:r w:rsidRPr="0076297A">
              <w:rPr>
                <w:rFonts w:asciiTheme="majorHAnsi" w:hAnsiTheme="majorHAnsi"/>
                <w:b/>
                <w:sz w:val="22"/>
                <w:szCs w:val="22"/>
              </w:rPr>
              <w:t xml:space="preserve">Honesty policy regarding cheating, plagiarism, </w:t>
            </w:r>
            <w:r w:rsidR="0076297A" w:rsidRPr="0076297A">
              <w:rPr>
                <w:rFonts w:asciiTheme="majorHAnsi" w:hAnsiTheme="majorHAnsi"/>
                <w:b/>
                <w:sz w:val="22"/>
                <w:szCs w:val="22"/>
              </w:rPr>
              <w:t>misbehaviour</w:t>
            </w:r>
            <w:r w:rsidRPr="00E74AA4">
              <w:rPr>
                <w:rFonts w:asciiTheme="majorHAnsi" w:hAnsiTheme="majorHAnsi"/>
                <w:bCs/>
                <w:sz w:val="22"/>
                <w:szCs w:val="22"/>
              </w:rPr>
              <w:t>:</w:t>
            </w:r>
          </w:p>
          <w:p w14:paraId="1027713E" w14:textId="77777777" w:rsidR="00771AEF" w:rsidRPr="00142EAB" w:rsidRDefault="00771AEF" w:rsidP="0076297A">
            <w:pPr>
              <w:numPr>
                <w:ilvl w:val="0"/>
                <w:numId w:val="39"/>
              </w:numPr>
              <w:tabs>
                <w:tab w:val="clear" w:pos="720"/>
                <w:tab w:val="num" w:pos="468"/>
              </w:tabs>
              <w:ind w:left="468" w:hanging="270"/>
              <w:rPr>
                <w:rFonts w:ascii="Cambria" w:hAnsi="Cambria"/>
                <w:bCs/>
                <w:szCs w:val="20"/>
              </w:rPr>
            </w:pPr>
            <w:r w:rsidRPr="00142EAB">
              <w:rPr>
                <w:rFonts w:ascii="Cambria" w:hAnsi="Cambria"/>
                <w:bCs/>
                <w:szCs w:val="20"/>
              </w:rPr>
              <w:t xml:space="preserve">Cheating, plagiarism, </w:t>
            </w:r>
            <w:r w:rsidR="0076297A" w:rsidRPr="00142EAB">
              <w:rPr>
                <w:rFonts w:ascii="Cambria" w:hAnsi="Cambria"/>
                <w:bCs/>
                <w:szCs w:val="20"/>
              </w:rPr>
              <w:t>misbehaviour</w:t>
            </w:r>
            <w:r w:rsidRPr="00142EAB">
              <w:rPr>
                <w:rFonts w:ascii="Cambria" w:hAnsi="Cambria"/>
                <w:bCs/>
                <w:szCs w:val="20"/>
              </w:rPr>
              <w:t xml:space="preserve"> are attempts to gain marks dishonestly and includes; but not limited to:</w:t>
            </w:r>
          </w:p>
          <w:p w14:paraId="5430168A" w14:textId="77777777" w:rsidR="00771AEF" w:rsidRPr="009A35A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Copying from another student’s work.</w:t>
            </w:r>
          </w:p>
          <w:p w14:paraId="53DD7CC1" w14:textId="77777777" w:rsidR="00771AEF" w:rsidRPr="009A35A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Using materials not authorized by the institute.</w:t>
            </w:r>
          </w:p>
          <w:p w14:paraId="7307E308" w14:textId="77777777" w:rsidR="00771AEF" w:rsidRPr="009A35A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Collaborating with another student during a test, without permission.</w:t>
            </w:r>
          </w:p>
          <w:p w14:paraId="109DB1D4" w14:textId="77777777" w:rsidR="00771AEF" w:rsidRPr="009A35A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Knowingly using, buying, selling, or stealing the contents of a test.</w:t>
            </w:r>
          </w:p>
          <w:p w14:paraId="0CBBD8AD" w14:textId="77777777" w:rsidR="00771AEF" w:rsidRPr="009A35A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Plagiarism which means presenting another person’s work or ideas as one’s own, without attribution.</w:t>
            </w:r>
          </w:p>
          <w:p w14:paraId="1D742357" w14:textId="77777777" w:rsidR="00771AEF" w:rsidRDefault="00771AEF" w:rsidP="0076297A">
            <w:pPr>
              <w:numPr>
                <w:ilvl w:val="1"/>
                <w:numId w:val="39"/>
              </w:numPr>
              <w:tabs>
                <w:tab w:val="clear" w:pos="1440"/>
                <w:tab w:val="num" w:pos="918"/>
              </w:tabs>
              <w:ind w:left="918"/>
              <w:rPr>
                <w:rFonts w:ascii="Cambria" w:hAnsi="Cambria"/>
                <w:bCs/>
                <w:szCs w:val="20"/>
              </w:rPr>
            </w:pPr>
            <w:r w:rsidRPr="009A35AF">
              <w:rPr>
                <w:rFonts w:ascii="Cambria" w:hAnsi="Cambria"/>
                <w:bCs/>
                <w:szCs w:val="20"/>
              </w:rPr>
              <w:t>Using any media (including mobiles) during the exam</w:t>
            </w:r>
          </w:p>
          <w:p w14:paraId="0B7C86D1" w14:textId="54660553" w:rsidR="00771AEF" w:rsidRPr="003043D5" w:rsidRDefault="00771AEF" w:rsidP="0076297A">
            <w:pPr>
              <w:pStyle w:val="ListParagraph"/>
              <w:numPr>
                <w:ilvl w:val="0"/>
                <w:numId w:val="40"/>
              </w:numPr>
              <w:ind w:left="468" w:hanging="270"/>
              <w:rPr>
                <w:rFonts w:asciiTheme="majorHAnsi" w:hAnsiTheme="majorHAnsi"/>
                <w:bCs/>
                <w:sz w:val="20"/>
              </w:rPr>
            </w:pPr>
            <w:r w:rsidRPr="00B95A5E">
              <w:rPr>
                <w:rFonts w:asciiTheme="majorHAnsi" w:hAnsiTheme="majorHAnsi"/>
                <w:bCs/>
                <w:sz w:val="20"/>
              </w:rPr>
              <w:t xml:space="preserve">The participation or the commitment of cheating will lead to applying penalties according to the University of Jordan Students’ Discipline rules and regulations No. (94, 49, 47,27, 29): </w:t>
            </w:r>
            <w:hyperlink r:id="rId16" w:history="1">
              <w:r w:rsidRPr="00B95A5E">
                <w:rPr>
                  <w:rFonts w:asciiTheme="majorHAnsi" w:hAnsiTheme="majorHAnsi"/>
                  <w:sz w:val="20"/>
                </w:rPr>
                <w:t>http://units.ju.edu.jo/ar/LegalAffairs/Regulations.aspx</w:t>
              </w:r>
            </w:hyperlink>
          </w:p>
          <w:p w14:paraId="68E73271" w14:textId="1AA7FB66" w:rsidR="003043D5" w:rsidRDefault="003043D5" w:rsidP="003043D5">
            <w:pPr>
              <w:rPr>
                <w:rStyle w:val="hps"/>
                <w:rFonts w:asciiTheme="majorHAnsi" w:hAnsiTheme="majorHAnsi"/>
                <w:bCs/>
              </w:rPr>
            </w:pPr>
          </w:p>
          <w:p w14:paraId="3964332D" w14:textId="540C04E3" w:rsidR="003043D5" w:rsidRDefault="003043D5" w:rsidP="003043D5">
            <w:pPr>
              <w:rPr>
                <w:rStyle w:val="hps"/>
                <w:rFonts w:asciiTheme="majorHAnsi" w:hAnsiTheme="majorHAnsi"/>
                <w:bCs/>
              </w:rPr>
            </w:pPr>
          </w:p>
          <w:p w14:paraId="6C245380" w14:textId="77777777" w:rsidR="003043D5" w:rsidRPr="003043D5" w:rsidRDefault="003043D5" w:rsidP="003043D5">
            <w:pPr>
              <w:rPr>
                <w:rStyle w:val="hps"/>
                <w:rFonts w:asciiTheme="majorHAnsi" w:hAnsiTheme="majorHAnsi"/>
                <w:bCs/>
              </w:rPr>
            </w:pPr>
          </w:p>
          <w:p w14:paraId="434CBAF8" w14:textId="77777777" w:rsidR="00771AEF" w:rsidRPr="0076297A" w:rsidRDefault="00771AEF" w:rsidP="0076297A">
            <w:pPr>
              <w:rPr>
                <w:rFonts w:asciiTheme="majorHAnsi" w:hAnsiTheme="majorHAnsi"/>
                <w:b/>
                <w:sz w:val="22"/>
                <w:szCs w:val="22"/>
              </w:rPr>
            </w:pPr>
            <w:r w:rsidRPr="0076297A">
              <w:rPr>
                <w:rStyle w:val="hps"/>
                <w:rFonts w:asciiTheme="majorHAnsi" w:hAnsiTheme="majorHAnsi"/>
                <w:b/>
                <w:sz w:val="22"/>
                <w:szCs w:val="22"/>
              </w:rPr>
              <w:t xml:space="preserve">E- </w:t>
            </w:r>
            <w:r w:rsidRPr="0076297A">
              <w:rPr>
                <w:rFonts w:asciiTheme="majorHAnsi" w:hAnsiTheme="majorHAnsi"/>
                <w:b/>
                <w:sz w:val="22"/>
                <w:szCs w:val="22"/>
              </w:rPr>
              <w:t>Examination Instructions for Students</w:t>
            </w:r>
          </w:p>
          <w:p w14:paraId="71AD9B06" w14:textId="77777777" w:rsidR="00771AEF" w:rsidRPr="004538D5" w:rsidRDefault="00771AEF" w:rsidP="0076297A">
            <w:pPr>
              <w:numPr>
                <w:ilvl w:val="0"/>
                <w:numId w:val="6"/>
              </w:numPr>
              <w:rPr>
                <w:rFonts w:ascii="Cambria" w:hAnsi="Cambria"/>
                <w:bCs/>
                <w:szCs w:val="20"/>
              </w:rPr>
            </w:pPr>
            <w:r w:rsidRPr="004538D5">
              <w:rPr>
                <w:rFonts w:ascii="Cambria" w:hAnsi="Cambria"/>
                <w:bCs/>
                <w:szCs w:val="20"/>
              </w:rPr>
              <w:t>Bring with you all exam requirements (blue pen, pencils, sharpener, eraser, calculator etc.), borrowing from others is not allowed.</w:t>
            </w:r>
          </w:p>
          <w:p w14:paraId="2C213AB4" w14:textId="77777777" w:rsidR="00771AEF" w:rsidRPr="004538D5" w:rsidRDefault="00771AEF" w:rsidP="0076297A">
            <w:pPr>
              <w:numPr>
                <w:ilvl w:val="0"/>
                <w:numId w:val="6"/>
              </w:numPr>
              <w:rPr>
                <w:rFonts w:ascii="Cambria" w:hAnsi="Cambria"/>
                <w:bCs/>
                <w:szCs w:val="20"/>
              </w:rPr>
            </w:pPr>
            <w:r w:rsidRPr="004538D5">
              <w:rPr>
                <w:rFonts w:ascii="Cambria" w:hAnsi="Cambria"/>
                <w:bCs/>
                <w:szCs w:val="20"/>
              </w:rPr>
              <w:t xml:space="preserve">Do not bring any material related to the exam </w:t>
            </w:r>
          </w:p>
          <w:p w14:paraId="11D5D93F" w14:textId="77777777" w:rsidR="00771AEF" w:rsidRPr="004538D5" w:rsidRDefault="00771AEF" w:rsidP="0076297A">
            <w:pPr>
              <w:numPr>
                <w:ilvl w:val="0"/>
                <w:numId w:val="6"/>
              </w:numPr>
              <w:rPr>
                <w:rFonts w:ascii="Cambria" w:hAnsi="Cambria"/>
                <w:bCs/>
                <w:szCs w:val="20"/>
              </w:rPr>
            </w:pPr>
            <w:r w:rsidRPr="004538D5">
              <w:rPr>
                <w:rFonts w:ascii="Cambria" w:hAnsi="Cambria"/>
                <w:bCs/>
                <w:szCs w:val="20"/>
              </w:rPr>
              <w:t>Do not bring your mobile phone to the Exam room</w:t>
            </w:r>
          </w:p>
          <w:p w14:paraId="53FBEECC"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Be in the exam room at least 10 minutes before exam starting time</w:t>
            </w:r>
          </w:p>
          <w:p w14:paraId="0304E8B2"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It’s not allowed to enter the exam room late. In case of coming late you have to contact the course coordinator immediately</w:t>
            </w:r>
          </w:p>
          <w:p w14:paraId="6E5FAD4F"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It’s not allowed to leave the Exam room before the end of the END OF AT LEAST ONE-THIRD OF THE EXAM TIME.</w:t>
            </w:r>
          </w:p>
          <w:p w14:paraId="678895D4"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 xml:space="preserve">Write your name and university number on the exam paper and computerized sheet using </w:t>
            </w:r>
            <w:r w:rsidRPr="007E6D9F">
              <w:rPr>
                <w:rFonts w:ascii="Cambria" w:hAnsi="Cambria"/>
                <w:b/>
                <w:szCs w:val="20"/>
              </w:rPr>
              <w:t xml:space="preserve">Blue </w:t>
            </w:r>
            <w:r w:rsidRPr="007E6D9F">
              <w:rPr>
                <w:rFonts w:ascii="Cambria" w:hAnsi="Cambria"/>
                <w:bCs/>
                <w:szCs w:val="20"/>
              </w:rPr>
              <w:t>pen only.</w:t>
            </w:r>
          </w:p>
          <w:p w14:paraId="7DE8C698"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 xml:space="preserve">Use pencil </w:t>
            </w:r>
            <w:r w:rsidRPr="007E6D9F">
              <w:rPr>
                <w:rFonts w:ascii="Cambria" w:hAnsi="Cambria"/>
                <w:b/>
                <w:szCs w:val="20"/>
              </w:rPr>
              <w:t xml:space="preserve">ONLY </w:t>
            </w:r>
            <w:r w:rsidRPr="007E6D9F">
              <w:rPr>
                <w:rFonts w:ascii="Cambria" w:hAnsi="Cambria"/>
                <w:bCs/>
                <w:szCs w:val="20"/>
              </w:rPr>
              <w:t>to shade your answers on the computerized answer sheet.</w:t>
            </w:r>
          </w:p>
          <w:p w14:paraId="6617BA97" w14:textId="77777777" w:rsidR="00771AEF" w:rsidRPr="007E6D9F" w:rsidRDefault="00771AEF" w:rsidP="0076297A">
            <w:pPr>
              <w:numPr>
                <w:ilvl w:val="0"/>
                <w:numId w:val="6"/>
              </w:numPr>
              <w:rPr>
                <w:rFonts w:ascii="Cambria" w:hAnsi="Cambria"/>
                <w:bCs/>
                <w:szCs w:val="20"/>
              </w:rPr>
            </w:pPr>
            <w:r w:rsidRPr="007E6D9F">
              <w:rPr>
                <w:rFonts w:ascii="Cambria" w:hAnsi="Cambria"/>
                <w:bCs/>
                <w:szCs w:val="20"/>
              </w:rPr>
              <w:t>Do not leave examination room except under exceptional circumstances at the discretion of the Senior Invigilator and you should be accompanied by an invigilator, if needed.</w:t>
            </w:r>
          </w:p>
          <w:p w14:paraId="375E18FC" w14:textId="77777777" w:rsidR="00771AEF" w:rsidRPr="00E74AA4" w:rsidRDefault="00771AEF" w:rsidP="0076297A">
            <w:pPr>
              <w:numPr>
                <w:ilvl w:val="0"/>
                <w:numId w:val="6"/>
              </w:numPr>
              <w:rPr>
                <w:rStyle w:val="hps"/>
                <w:rFonts w:ascii="Cambria" w:hAnsi="Cambria"/>
                <w:bCs/>
                <w:szCs w:val="20"/>
              </w:rPr>
            </w:pPr>
            <w:r w:rsidRPr="007E6D9F">
              <w:rPr>
                <w:rFonts w:ascii="Cambria" w:hAnsi="Cambria"/>
                <w:bCs/>
                <w:szCs w:val="20"/>
              </w:rPr>
              <w:t>For Re-exam issue refer back to the university rules.</w:t>
            </w:r>
          </w:p>
          <w:p w14:paraId="2FF14521" w14:textId="77777777" w:rsidR="00771AEF" w:rsidRPr="007E6D9F" w:rsidRDefault="00771AEF" w:rsidP="0076297A">
            <w:pPr>
              <w:rPr>
                <w:rStyle w:val="hps"/>
                <w:rFonts w:ascii="Cambria" w:hAnsi="Cambria"/>
                <w:bCs/>
                <w:szCs w:val="20"/>
              </w:rPr>
            </w:pPr>
          </w:p>
          <w:p w14:paraId="55F5C4B3" w14:textId="77777777" w:rsidR="00771AEF" w:rsidRPr="00E74AA4" w:rsidRDefault="00771AEF" w:rsidP="0076297A">
            <w:pPr>
              <w:rPr>
                <w:rStyle w:val="hps"/>
                <w:rFonts w:asciiTheme="majorHAnsi" w:hAnsiTheme="majorHAnsi"/>
                <w:bCs/>
                <w:sz w:val="22"/>
                <w:szCs w:val="22"/>
              </w:rPr>
            </w:pPr>
            <w:r w:rsidRPr="00E74AA4">
              <w:rPr>
                <w:rStyle w:val="hps"/>
                <w:rFonts w:asciiTheme="majorHAnsi" w:hAnsiTheme="majorHAnsi"/>
                <w:bCs/>
                <w:sz w:val="22"/>
                <w:szCs w:val="22"/>
              </w:rPr>
              <w:t>F- Grading policy:</w:t>
            </w:r>
          </w:p>
          <w:p w14:paraId="5087EC54" w14:textId="0E732C11" w:rsidR="00771AEF" w:rsidRPr="00E74AA4" w:rsidRDefault="00771AEF" w:rsidP="0076297A">
            <w:pPr>
              <w:rPr>
                <w:rFonts w:asciiTheme="majorHAnsi" w:hAnsiTheme="majorHAnsi" w:cs="Arial"/>
                <w:szCs w:val="20"/>
                <w:lang w:bidi="ar-JO"/>
              </w:rPr>
            </w:pPr>
            <w:r w:rsidRPr="00E74AA4">
              <w:rPr>
                <w:rFonts w:asciiTheme="majorHAnsi" w:hAnsiTheme="majorHAnsi" w:cs="Arial"/>
                <w:szCs w:val="20"/>
              </w:rPr>
              <w:t>A grade of (</w:t>
            </w:r>
            <w:r w:rsidR="003043D5">
              <w:rPr>
                <w:rFonts w:asciiTheme="majorHAnsi" w:hAnsiTheme="majorHAnsi" w:cs="Arial"/>
                <w:szCs w:val="20"/>
              </w:rPr>
              <w:t>C+</w:t>
            </w:r>
            <w:r w:rsidRPr="00E74AA4">
              <w:rPr>
                <w:rFonts w:asciiTheme="majorHAnsi" w:hAnsiTheme="majorHAnsi" w:cs="Arial"/>
                <w:szCs w:val="20"/>
              </w:rPr>
              <w:t>) is the minimum passing grade for the course</w:t>
            </w:r>
            <w:r w:rsidRPr="00E74AA4">
              <w:rPr>
                <w:rFonts w:asciiTheme="majorHAnsi" w:hAnsiTheme="majorHAnsi" w:cs="Arial"/>
                <w:szCs w:val="20"/>
                <w:lang w:bidi="ar-JO"/>
              </w:rPr>
              <w:t>.</w:t>
            </w:r>
          </w:p>
          <w:tbl>
            <w:tblPr>
              <w:tblW w:w="0" w:type="auto"/>
              <w:tblInd w:w="1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tblGrid>
            <w:tr w:rsidR="00771AEF" w:rsidRPr="00E74AA4" w14:paraId="4817FEF6" w14:textId="77777777" w:rsidTr="001D0BE8">
              <w:tc>
                <w:tcPr>
                  <w:tcW w:w="2340" w:type="dxa"/>
                  <w:tcBorders>
                    <w:top w:val="double" w:sz="4" w:space="0" w:color="auto"/>
                    <w:left w:val="double" w:sz="4" w:space="0" w:color="auto"/>
                    <w:bottom w:val="double" w:sz="4" w:space="0" w:color="auto"/>
                    <w:right w:val="single" w:sz="4" w:space="0" w:color="auto"/>
                  </w:tcBorders>
                  <w:shd w:val="clear" w:color="auto" w:fill="E6E6E6"/>
                </w:tcPr>
                <w:p w14:paraId="09824289" w14:textId="45F92365" w:rsidR="00771AEF" w:rsidRPr="00E74AA4" w:rsidRDefault="003043D5" w:rsidP="0076297A">
                  <w:pPr>
                    <w:jc w:val="center"/>
                    <w:rPr>
                      <w:rFonts w:asciiTheme="majorHAnsi" w:hAnsiTheme="majorHAnsi" w:cs="Arial"/>
                      <w:b/>
                      <w:bCs/>
                      <w:sz w:val="22"/>
                      <w:szCs w:val="22"/>
                    </w:rPr>
                  </w:pPr>
                  <w:r>
                    <w:rPr>
                      <w:rFonts w:asciiTheme="majorHAnsi" w:hAnsiTheme="majorHAnsi" w:cs="Arial"/>
                      <w:b/>
                      <w:bCs/>
                      <w:sz w:val="22"/>
                      <w:szCs w:val="22"/>
                    </w:rPr>
                    <w:t xml:space="preserve">Points </w:t>
                  </w:r>
                </w:p>
              </w:tc>
              <w:tc>
                <w:tcPr>
                  <w:tcW w:w="2520" w:type="dxa"/>
                  <w:tcBorders>
                    <w:top w:val="double" w:sz="4" w:space="0" w:color="auto"/>
                    <w:left w:val="single" w:sz="4" w:space="0" w:color="auto"/>
                    <w:bottom w:val="double" w:sz="4" w:space="0" w:color="auto"/>
                    <w:right w:val="double" w:sz="4" w:space="0" w:color="auto"/>
                  </w:tcBorders>
                  <w:shd w:val="clear" w:color="auto" w:fill="E6E6E6"/>
                </w:tcPr>
                <w:p w14:paraId="653F4A73" w14:textId="77777777" w:rsidR="00771AEF" w:rsidRPr="00E74AA4" w:rsidRDefault="00771AEF" w:rsidP="0076297A">
                  <w:pPr>
                    <w:jc w:val="center"/>
                    <w:rPr>
                      <w:rFonts w:asciiTheme="majorHAnsi" w:hAnsiTheme="majorHAnsi" w:cs="Arial"/>
                      <w:b/>
                      <w:bCs/>
                      <w:sz w:val="22"/>
                      <w:szCs w:val="22"/>
                    </w:rPr>
                  </w:pPr>
                  <w:r w:rsidRPr="00E74AA4">
                    <w:rPr>
                      <w:rFonts w:asciiTheme="majorHAnsi" w:hAnsiTheme="majorHAnsi" w:cs="Arial"/>
                      <w:b/>
                      <w:bCs/>
                      <w:sz w:val="22"/>
                      <w:szCs w:val="22"/>
                    </w:rPr>
                    <w:t>Grade</w:t>
                  </w:r>
                </w:p>
              </w:tc>
            </w:tr>
            <w:tr w:rsidR="003043D5" w:rsidRPr="00E74AA4" w14:paraId="3A89358F" w14:textId="77777777" w:rsidTr="001D0BE8">
              <w:tc>
                <w:tcPr>
                  <w:tcW w:w="2340" w:type="dxa"/>
                  <w:tcBorders>
                    <w:top w:val="double" w:sz="4" w:space="0" w:color="auto"/>
                    <w:left w:val="double" w:sz="4" w:space="0" w:color="auto"/>
                    <w:bottom w:val="single" w:sz="4" w:space="0" w:color="auto"/>
                    <w:right w:val="single" w:sz="4" w:space="0" w:color="auto"/>
                  </w:tcBorders>
                </w:tcPr>
                <w:p w14:paraId="5B9CED65" w14:textId="03B13F96" w:rsidR="003043D5" w:rsidRPr="00E74AA4" w:rsidRDefault="003043D5" w:rsidP="003043D5">
                  <w:pPr>
                    <w:tabs>
                      <w:tab w:val="center" w:pos="-18"/>
                    </w:tabs>
                    <w:jc w:val="center"/>
                    <w:rPr>
                      <w:rFonts w:asciiTheme="majorHAnsi" w:hAnsiTheme="majorHAnsi" w:cs="Arial"/>
                      <w:sz w:val="22"/>
                      <w:szCs w:val="22"/>
                    </w:rPr>
                  </w:pPr>
                  <w:r w:rsidRPr="005E2862">
                    <w:t>4</w:t>
                  </w:r>
                </w:p>
              </w:tc>
              <w:tc>
                <w:tcPr>
                  <w:tcW w:w="2520" w:type="dxa"/>
                  <w:tcBorders>
                    <w:top w:val="double" w:sz="4" w:space="0" w:color="auto"/>
                    <w:left w:val="single" w:sz="4" w:space="0" w:color="auto"/>
                    <w:bottom w:val="single" w:sz="4" w:space="0" w:color="auto"/>
                    <w:right w:val="double" w:sz="4" w:space="0" w:color="auto"/>
                  </w:tcBorders>
                </w:tcPr>
                <w:p w14:paraId="2E4C2737" w14:textId="72186E7B" w:rsidR="003043D5" w:rsidRPr="00E74AA4" w:rsidRDefault="003043D5" w:rsidP="003043D5">
                  <w:pPr>
                    <w:jc w:val="center"/>
                    <w:rPr>
                      <w:rFonts w:asciiTheme="majorHAnsi" w:hAnsiTheme="majorHAnsi" w:cs="Arial"/>
                      <w:sz w:val="22"/>
                      <w:szCs w:val="22"/>
                    </w:rPr>
                  </w:pPr>
                  <w:r w:rsidRPr="005E2862">
                    <w:t>A</w:t>
                  </w:r>
                </w:p>
              </w:tc>
            </w:tr>
            <w:tr w:rsidR="003043D5" w:rsidRPr="00E74AA4" w14:paraId="5A6225D0" w14:textId="77777777" w:rsidTr="001D0BE8">
              <w:tc>
                <w:tcPr>
                  <w:tcW w:w="2340" w:type="dxa"/>
                  <w:tcBorders>
                    <w:top w:val="single" w:sz="4" w:space="0" w:color="auto"/>
                    <w:left w:val="double" w:sz="4" w:space="0" w:color="auto"/>
                    <w:bottom w:val="single" w:sz="4" w:space="0" w:color="auto"/>
                    <w:right w:val="single" w:sz="4" w:space="0" w:color="auto"/>
                  </w:tcBorders>
                </w:tcPr>
                <w:p w14:paraId="3CD87ADA" w14:textId="4BF9BC2F" w:rsidR="003043D5" w:rsidRPr="00E74AA4" w:rsidRDefault="003043D5" w:rsidP="003043D5">
                  <w:pPr>
                    <w:jc w:val="center"/>
                    <w:rPr>
                      <w:rFonts w:asciiTheme="majorHAnsi" w:hAnsiTheme="majorHAnsi" w:cs="Arial"/>
                      <w:sz w:val="22"/>
                      <w:szCs w:val="22"/>
                    </w:rPr>
                  </w:pPr>
                  <w:r w:rsidRPr="005E2862">
                    <w:t>3.75</w:t>
                  </w:r>
                </w:p>
              </w:tc>
              <w:tc>
                <w:tcPr>
                  <w:tcW w:w="2520" w:type="dxa"/>
                  <w:tcBorders>
                    <w:top w:val="single" w:sz="4" w:space="0" w:color="auto"/>
                    <w:left w:val="single" w:sz="4" w:space="0" w:color="auto"/>
                    <w:bottom w:val="single" w:sz="4" w:space="0" w:color="auto"/>
                    <w:right w:val="double" w:sz="4" w:space="0" w:color="auto"/>
                  </w:tcBorders>
                </w:tcPr>
                <w:p w14:paraId="57EDD71C" w14:textId="335B4D90" w:rsidR="003043D5" w:rsidRPr="00E74AA4" w:rsidRDefault="003043D5" w:rsidP="003043D5">
                  <w:pPr>
                    <w:jc w:val="center"/>
                    <w:rPr>
                      <w:rFonts w:asciiTheme="majorHAnsi" w:hAnsiTheme="majorHAnsi" w:cs="Arial"/>
                      <w:sz w:val="22"/>
                      <w:szCs w:val="22"/>
                    </w:rPr>
                  </w:pPr>
                  <w:r w:rsidRPr="005E2862">
                    <w:t>A-</w:t>
                  </w:r>
                </w:p>
              </w:tc>
            </w:tr>
            <w:tr w:rsidR="003043D5" w:rsidRPr="00E74AA4" w14:paraId="5F46536A" w14:textId="77777777" w:rsidTr="001D0BE8">
              <w:tc>
                <w:tcPr>
                  <w:tcW w:w="2340" w:type="dxa"/>
                  <w:tcBorders>
                    <w:top w:val="single" w:sz="4" w:space="0" w:color="auto"/>
                    <w:left w:val="double" w:sz="4" w:space="0" w:color="auto"/>
                    <w:bottom w:val="single" w:sz="4" w:space="0" w:color="auto"/>
                    <w:right w:val="single" w:sz="4" w:space="0" w:color="auto"/>
                  </w:tcBorders>
                </w:tcPr>
                <w:p w14:paraId="025171D6" w14:textId="4159EA5D" w:rsidR="003043D5" w:rsidRPr="00E74AA4" w:rsidRDefault="003043D5" w:rsidP="003043D5">
                  <w:pPr>
                    <w:jc w:val="center"/>
                    <w:rPr>
                      <w:rFonts w:asciiTheme="majorHAnsi" w:hAnsiTheme="majorHAnsi" w:cs="Arial"/>
                      <w:sz w:val="22"/>
                      <w:szCs w:val="22"/>
                    </w:rPr>
                  </w:pPr>
                  <w:r w:rsidRPr="005E2862">
                    <w:t>3.5</w:t>
                  </w:r>
                </w:p>
              </w:tc>
              <w:tc>
                <w:tcPr>
                  <w:tcW w:w="2520" w:type="dxa"/>
                  <w:tcBorders>
                    <w:top w:val="single" w:sz="4" w:space="0" w:color="auto"/>
                    <w:left w:val="single" w:sz="4" w:space="0" w:color="auto"/>
                    <w:bottom w:val="single" w:sz="4" w:space="0" w:color="auto"/>
                    <w:right w:val="double" w:sz="4" w:space="0" w:color="auto"/>
                  </w:tcBorders>
                </w:tcPr>
                <w:p w14:paraId="0988C6FB" w14:textId="36B717C9" w:rsidR="003043D5" w:rsidRPr="00E74AA4" w:rsidRDefault="003043D5" w:rsidP="003043D5">
                  <w:pPr>
                    <w:jc w:val="center"/>
                    <w:rPr>
                      <w:rFonts w:asciiTheme="majorHAnsi" w:hAnsiTheme="majorHAnsi" w:cs="Arial"/>
                      <w:sz w:val="22"/>
                      <w:szCs w:val="22"/>
                    </w:rPr>
                  </w:pPr>
                  <w:r w:rsidRPr="005E2862">
                    <w:t>B+</w:t>
                  </w:r>
                </w:p>
              </w:tc>
            </w:tr>
            <w:tr w:rsidR="003043D5" w:rsidRPr="00E74AA4" w14:paraId="67056050" w14:textId="77777777" w:rsidTr="001D0BE8">
              <w:tc>
                <w:tcPr>
                  <w:tcW w:w="2340" w:type="dxa"/>
                  <w:tcBorders>
                    <w:top w:val="single" w:sz="4" w:space="0" w:color="auto"/>
                    <w:left w:val="double" w:sz="4" w:space="0" w:color="auto"/>
                    <w:bottom w:val="single" w:sz="4" w:space="0" w:color="auto"/>
                    <w:right w:val="single" w:sz="4" w:space="0" w:color="auto"/>
                  </w:tcBorders>
                </w:tcPr>
                <w:p w14:paraId="27FAFE3D" w14:textId="26784389" w:rsidR="003043D5" w:rsidRPr="00E74AA4" w:rsidRDefault="003043D5" w:rsidP="003043D5">
                  <w:pPr>
                    <w:jc w:val="center"/>
                    <w:rPr>
                      <w:rFonts w:asciiTheme="majorHAnsi" w:hAnsiTheme="majorHAnsi" w:cs="Arial"/>
                      <w:sz w:val="22"/>
                      <w:szCs w:val="22"/>
                    </w:rPr>
                  </w:pPr>
                  <w:r w:rsidRPr="005E2862">
                    <w:t>3</w:t>
                  </w:r>
                </w:p>
              </w:tc>
              <w:tc>
                <w:tcPr>
                  <w:tcW w:w="2520" w:type="dxa"/>
                  <w:tcBorders>
                    <w:top w:val="single" w:sz="4" w:space="0" w:color="auto"/>
                    <w:left w:val="single" w:sz="4" w:space="0" w:color="auto"/>
                    <w:bottom w:val="single" w:sz="4" w:space="0" w:color="auto"/>
                    <w:right w:val="double" w:sz="4" w:space="0" w:color="auto"/>
                  </w:tcBorders>
                </w:tcPr>
                <w:p w14:paraId="62F83490" w14:textId="609A6360" w:rsidR="003043D5" w:rsidRPr="00E74AA4" w:rsidRDefault="003043D5" w:rsidP="003043D5">
                  <w:pPr>
                    <w:jc w:val="center"/>
                    <w:rPr>
                      <w:rFonts w:asciiTheme="majorHAnsi" w:hAnsiTheme="majorHAnsi" w:cs="Arial"/>
                      <w:sz w:val="22"/>
                      <w:szCs w:val="22"/>
                    </w:rPr>
                  </w:pPr>
                  <w:r w:rsidRPr="005E2862">
                    <w:t>B</w:t>
                  </w:r>
                </w:p>
              </w:tc>
            </w:tr>
            <w:tr w:rsidR="003043D5" w:rsidRPr="00E74AA4" w14:paraId="7AF284AE" w14:textId="77777777" w:rsidTr="001D0BE8">
              <w:tc>
                <w:tcPr>
                  <w:tcW w:w="2340" w:type="dxa"/>
                  <w:tcBorders>
                    <w:top w:val="single" w:sz="4" w:space="0" w:color="auto"/>
                    <w:left w:val="double" w:sz="4" w:space="0" w:color="auto"/>
                    <w:bottom w:val="single" w:sz="4" w:space="0" w:color="auto"/>
                    <w:right w:val="single" w:sz="4" w:space="0" w:color="auto"/>
                  </w:tcBorders>
                </w:tcPr>
                <w:p w14:paraId="544CBB65" w14:textId="325A6D19" w:rsidR="003043D5" w:rsidRPr="00E74AA4" w:rsidRDefault="003043D5" w:rsidP="003043D5">
                  <w:pPr>
                    <w:jc w:val="center"/>
                    <w:rPr>
                      <w:rFonts w:asciiTheme="majorHAnsi" w:hAnsiTheme="majorHAnsi" w:cs="Arial"/>
                      <w:sz w:val="22"/>
                      <w:szCs w:val="22"/>
                    </w:rPr>
                  </w:pPr>
                  <w:r w:rsidRPr="005E2862">
                    <w:t>2.75</w:t>
                  </w:r>
                </w:p>
              </w:tc>
              <w:tc>
                <w:tcPr>
                  <w:tcW w:w="2520" w:type="dxa"/>
                  <w:tcBorders>
                    <w:top w:val="single" w:sz="4" w:space="0" w:color="auto"/>
                    <w:left w:val="single" w:sz="4" w:space="0" w:color="auto"/>
                    <w:bottom w:val="single" w:sz="4" w:space="0" w:color="auto"/>
                    <w:right w:val="double" w:sz="4" w:space="0" w:color="auto"/>
                  </w:tcBorders>
                </w:tcPr>
                <w:p w14:paraId="1EBE05D5" w14:textId="054B7BE5" w:rsidR="003043D5" w:rsidRPr="00E74AA4" w:rsidRDefault="003043D5" w:rsidP="003043D5">
                  <w:pPr>
                    <w:jc w:val="center"/>
                    <w:rPr>
                      <w:rFonts w:asciiTheme="majorHAnsi" w:hAnsiTheme="majorHAnsi" w:cs="Arial"/>
                      <w:sz w:val="22"/>
                      <w:szCs w:val="22"/>
                      <w:vertAlign w:val="superscript"/>
                    </w:rPr>
                  </w:pPr>
                  <w:r w:rsidRPr="005E2862">
                    <w:t>B-</w:t>
                  </w:r>
                </w:p>
              </w:tc>
            </w:tr>
            <w:tr w:rsidR="003043D5" w:rsidRPr="00E74AA4" w14:paraId="2EAC9B3F" w14:textId="77777777" w:rsidTr="001D0BE8">
              <w:tc>
                <w:tcPr>
                  <w:tcW w:w="2340" w:type="dxa"/>
                  <w:tcBorders>
                    <w:top w:val="single" w:sz="4" w:space="0" w:color="auto"/>
                    <w:left w:val="double" w:sz="4" w:space="0" w:color="auto"/>
                    <w:bottom w:val="single" w:sz="4" w:space="0" w:color="auto"/>
                    <w:right w:val="single" w:sz="4" w:space="0" w:color="auto"/>
                  </w:tcBorders>
                </w:tcPr>
                <w:p w14:paraId="44D91247" w14:textId="1A5BD606" w:rsidR="003043D5" w:rsidRPr="00E74AA4" w:rsidRDefault="003043D5" w:rsidP="003043D5">
                  <w:pPr>
                    <w:jc w:val="center"/>
                    <w:rPr>
                      <w:rFonts w:asciiTheme="majorHAnsi" w:hAnsiTheme="majorHAnsi" w:cs="Arial"/>
                      <w:sz w:val="22"/>
                      <w:szCs w:val="22"/>
                    </w:rPr>
                  </w:pPr>
                  <w:r w:rsidRPr="005E2862">
                    <w:t>2.5</w:t>
                  </w:r>
                </w:p>
              </w:tc>
              <w:tc>
                <w:tcPr>
                  <w:tcW w:w="2520" w:type="dxa"/>
                  <w:tcBorders>
                    <w:top w:val="single" w:sz="4" w:space="0" w:color="auto"/>
                    <w:left w:val="single" w:sz="4" w:space="0" w:color="auto"/>
                    <w:bottom w:val="single" w:sz="4" w:space="0" w:color="auto"/>
                    <w:right w:val="double" w:sz="4" w:space="0" w:color="auto"/>
                  </w:tcBorders>
                </w:tcPr>
                <w:p w14:paraId="569F0C6D" w14:textId="1E6C881E" w:rsidR="003043D5" w:rsidRPr="00E74AA4" w:rsidRDefault="003043D5" w:rsidP="003043D5">
                  <w:pPr>
                    <w:jc w:val="center"/>
                    <w:rPr>
                      <w:rFonts w:asciiTheme="majorHAnsi" w:hAnsiTheme="majorHAnsi" w:cs="Arial"/>
                      <w:sz w:val="22"/>
                      <w:szCs w:val="22"/>
                    </w:rPr>
                  </w:pPr>
                  <w:r w:rsidRPr="005E2862">
                    <w:t>C+</w:t>
                  </w:r>
                </w:p>
              </w:tc>
            </w:tr>
            <w:tr w:rsidR="003043D5" w:rsidRPr="00E74AA4" w14:paraId="71B18F92" w14:textId="77777777" w:rsidTr="001D0BE8">
              <w:tc>
                <w:tcPr>
                  <w:tcW w:w="2340" w:type="dxa"/>
                  <w:tcBorders>
                    <w:top w:val="single" w:sz="4" w:space="0" w:color="auto"/>
                    <w:left w:val="double" w:sz="4" w:space="0" w:color="auto"/>
                    <w:bottom w:val="single" w:sz="4" w:space="0" w:color="auto"/>
                    <w:right w:val="single" w:sz="4" w:space="0" w:color="auto"/>
                  </w:tcBorders>
                </w:tcPr>
                <w:p w14:paraId="2ECC9E13" w14:textId="7B92CD74" w:rsidR="003043D5" w:rsidRPr="00E74AA4" w:rsidRDefault="003043D5" w:rsidP="003043D5">
                  <w:pPr>
                    <w:jc w:val="center"/>
                    <w:rPr>
                      <w:rFonts w:asciiTheme="majorHAnsi" w:hAnsiTheme="majorHAnsi" w:cs="Arial"/>
                      <w:sz w:val="22"/>
                      <w:szCs w:val="22"/>
                    </w:rPr>
                  </w:pPr>
                  <w:r w:rsidRPr="005E2862">
                    <w:t>2</w:t>
                  </w:r>
                </w:p>
              </w:tc>
              <w:tc>
                <w:tcPr>
                  <w:tcW w:w="2520" w:type="dxa"/>
                  <w:tcBorders>
                    <w:top w:val="single" w:sz="4" w:space="0" w:color="auto"/>
                    <w:left w:val="single" w:sz="4" w:space="0" w:color="auto"/>
                    <w:bottom w:val="single" w:sz="4" w:space="0" w:color="auto"/>
                    <w:right w:val="double" w:sz="4" w:space="0" w:color="auto"/>
                  </w:tcBorders>
                </w:tcPr>
                <w:p w14:paraId="7AD8FEBD" w14:textId="532606E3" w:rsidR="003043D5" w:rsidRPr="00E74AA4" w:rsidRDefault="003043D5" w:rsidP="003043D5">
                  <w:pPr>
                    <w:jc w:val="center"/>
                    <w:rPr>
                      <w:rFonts w:asciiTheme="majorHAnsi" w:hAnsiTheme="majorHAnsi" w:cs="Arial"/>
                      <w:sz w:val="22"/>
                      <w:szCs w:val="22"/>
                    </w:rPr>
                  </w:pPr>
                  <w:r w:rsidRPr="005E2862">
                    <w:t>C</w:t>
                  </w:r>
                </w:p>
              </w:tc>
            </w:tr>
            <w:tr w:rsidR="003043D5" w:rsidRPr="00E74AA4" w14:paraId="7D8B5088" w14:textId="77777777" w:rsidTr="001D0BE8">
              <w:tc>
                <w:tcPr>
                  <w:tcW w:w="2340" w:type="dxa"/>
                  <w:tcBorders>
                    <w:top w:val="single" w:sz="4" w:space="0" w:color="auto"/>
                    <w:left w:val="double" w:sz="4" w:space="0" w:color="auto"/>
                    <w:bottom w:val="single" w:sz="4" w:space="0" w:color="auto"/>
                    <w:right w:val="single" w:sz="4" w:space="0" w:color="auto"/>
                  </w:tcBorders>
                </w:tcPr>
                <w:p w14:paraId="43DDB812" w14:textId="45647D9F" w:rsidR="003043D5" w:rsidRPr="00E74AA4" w:rsidRDefault="003043D5" w:rsidP="003043D5">
                  <w:pPr>
                    <w:jc w:val="center"/>
                    <w:rPr>
                      <w:rFonts w:asciiTheme="majorHAnsi" w:hAnsiTheme="majorHAnsi" w:cs="Arial"/>
                      <w:sz w:val="22"/>
                      <w:szCs w:val="22"/>
                    </w:rPr>
                  </w:pPr>
                  <w:r w:rsidRPr="005E2862">
                    <w:t>1.75</w:t>
                  </w:r>
                </w:p>
              </w:tc>
              <w:tc>
                <w:tcPr>
                  <w:tcW w:w="2520" w:type="dxa"/>
                  <w:tcBorders>
                    <w:top w:val="single" w:sz="4" w:space="0" w:color="auto"/>
                    <w:left w:val="single" w:sz="4" w:space="0" w:color="auto"/>
                    <w:bottom w:val="single" w:sz="4" w:space="0" w:color="auto"/>
                    <w:right w:val="double" w:sz="4" w:space="0" w:color="auto"/>
                  </w:tcBorders>
                </w:tcPr>
                <w:p w14:paraId="2BEB50E6" w14:textId="566B399A" w:rsidR="003043D5" w:rsidRPr="00E74AA4" w:rsidRDefault="003043D5" w:rsidP="003043D5">
                  <w:pPr>
                    <w:jc w:val="center"/>
                    <w:rPr>
                      <w:rFonts w:asciiTheme="majorHAnsi" w:hAnsiTheme="majorHAnsi" w:cs="Arial"/>
                      <w:sz w:val="22"/>
                      <w:szCs w:val="22"/>
                    </w:rPr>
                  </w:pPr>
                  <w:r w:rsidRPr="005E2862">
                    <w:t>C-</w:t>
                  </w:r>
                </w:p>
              </w:tc>
            </w:tr>
            <w:tr w:rsidR="003043D5" w:rsidRPr="00E74AA4" w14:paraId="4A2C6CD2" w14:textId="77777777" w:rsidTr="001D0BE8">
              <w:tc>
                <w:tcPr>
                  <w:tcW w:w="2340" w:type="dxa"/>
                  <w:tcBorders>
                    <w:top w:val="single" w:sz="4" w:space="0" w:color="auto"/>
                    <w:left w:val="double" w:sz="4" w:space="0" w:color="auto"/>
                    <w:bottom w:val="single" w:sz="4" w:space="0" w:color="auto"/>
                    <w:right w:val="single" w:sz="4" w:space="0" w:color="auto"/>
                  </w:tcBorders>
                </w:tcPr>
                <w:p w14:paraId="649D6E76" w14:textId="581ABA23" w:rsidR="003043D5" w:rsidRPr="00E74AA4" w:rsidRDefault="003043D5" w:rsidP="003043D5">
                  <w:pPr>
                    <w:jc w:val="center"/>
                    <w:rPr>
                      <w:rFonts w:asciiTheme="majorHAnsi" w:hAnsiTheme="majorHAnsi" w:cs="Arial"/>
                      <w:sz w:val="22"/>
                      <w:szCs w:val="22"/>
                    </w:rPr>
                  </w:pPr>
                  <w:r w:rsidRPr="005E2862">
                    <w:t>1.5</w:t>
                  </w:r>
                </w:p>
              </w:tc>
              <w:tc>
                <w:tcPr>
                  <w:tcW w:w="2520" w:type="dxa"/>
                  <w:tcBorders>
                    <w:top w:val="single" w:sz="4" w:space="0" w:color="auto"/>
                    <w:left w:val="single" w:sz="4" w:space="0" w:color="auto"/>
                    <w:bottom w:val="single" w:sz="4" w:space="0" w:color="auto"/>
                    <w:right w:val="double" w:sz="4" w:space="0" w:color="auto"/>
                  </w:tcBorders>
                </w:tcPr>
                <w:p w14:paraId="06A384DB" w14:textId="4FF18B7B" w:rsidR="003043D5" w:rsidRPr="00E74AA4" w:rsidRDefault="003043D5" w:rsidP="003043D5">
                  <w:pPr>
                    <w:jc w:val="center"/>
                    <w:rPr>
                      <w:rFonts w:asciiTheme="majorHAnsi" w:hAnsiTheme="majorHAnsi" w:cs="Arial"/>
                      <w:sz w:val="22"/>
                      <w:szCs w:val="22"/>
                    </w:rPr>
                  </w:pPr>
                  <w:r w:rsidRPr="005E2862">
                    <w:t>D+</w:t>
                  </w:r>
                </w:p>
              </w:tc>
            </w:tr>
            <w:tr w:rsidR="003043D5" w:rsidRPr="00E74AA4" w14:paraId="1C6E8FBA" w14:textId="77777777" w:rsidTr="001D0BE8">
              <w:tc>
                <w:tcPr>
                  <w:tcW w:w="2340" w:type="dxa"/>
                  <w:tcBorders>
                    <w:top w:val="single" w:sz="4" w:space="0" w:color="auto"/>
                    <w:left w:val="double" w:sz="4" w:space="0" w:color="auto"/>
                    <w:bottom w:val="single" w:sz="4" w:space="0" w:color="auto"/>
                    <w:right w:val="single" w:sz="4" w:space="0" w:color="auto"/>
                  </w:tcBorders>
                </w:tcPr>
                <w:p w14:paraId="25579506" w14:textId="66C6B91C" w:rsidR="003043D5" w:rsidRPr="00E74AA4" w:rsidRDefault="003043D5" w:rsidP="003043D5">
                  <w:pPr>
                    <w:jc w:val="center"/>
                    <w:rPr>
                      <w:rFonts w:asciiTheme="majorHAnsi" w:hAnsiTheme="majorHAnsi" w:cs="Arial"/>
                      <w:sz w:val="22"/>
                      <w:szCs w:val="22"/>
                    </w:rPr>
                  </w:pPr>
                  <w:r w:rsidRPr="005E2862">
                    <w:t>1</w:t>
                  </w:r>
                </w:p>
              </w:tc>
              <w:tc>
                <w:tcPr>
                  <w:tcW w:w="2520" w:type="dxa"/>
                  <w:tcBorders>
                    <w:top w:val="single" w:sz="4" w:space="0" w:color="auto"/>
                    <w:left w:val="single" w:sz="4" w:space="0" w:color="auto"/>
                    <w:bottom w:val="single" w:sz="4" w:space="0" w:color="auto"/>
                    <w:right w:val="double" w:sz="4" w:space="0" w:color="auto"/>
                  </w:tcBorders>
                </w:tcPr>
                <w:p w14:paraId="2BFCCDC4" w14:textId="6A211083" w:rsidR="003043D5" w:rsidRPr="00E74AA4" w:rsidRDefault="003043D5" w:rsidP="003043D5">
                  <w:pPr>
                    <w:jc w:val="center"/>
                    <w:rPr>
                      <w:rFonts w:asciiTheme="majorHAnsi" w:hAnsiTheme="majorHAnsi" w:cs="Arial"/>
                      <w:sz w:val="22"/>
                      <w:szCs w:val="22"/>
                    </w:rPr>
                  </w:pPr>
                  <w:r w:rsidRPr="005E2862">
                    <w:t>D</w:t>
                  </w:r>
                </w:p>
              </w:tc>
            </w:tr>
            <w:tr w:rsidR="003043D5" w:rsidRPr="00E74AA4" w14:paraId="3BF8D0F3" w14:textId="77777777" w:rsidTr="001D0BE8">
              <w:tc>
                <w:tcPr>
                  <w:tcW w:w="2340" w:type="dxa"/>
                  <w:tcBorders>
                    <w:top w:val="single" w:sz="4" w:space="0" w:color="auto"/>
                    <w:left w:val="double" w:sz="4" w:space="0" w:color="auto"/>
                    <w:bottom w:val="single" w:sz="4" w:space="0" w:color="auto"/>
                    <w:right w:val="single" w:sz="4" w:space="0" w:color="auto"/>
                  </w:tcBorders>
                </w:tcPr>
                <w:p w14:paraId="588C9CE6" w14:textId="7A4F8ED0" w:rsidR="003043D5" w:rsidRPr="00E74AA4" w:rsidRDefault="003043D5" w:rsidP="003043D5">
                  <w:pPr>
                    <w:jc w:val="center"/>
                    <w:rPr>
                      <w:rFonts w:asciiTheme="majorHAnsi" w:hAnsiTheme="majorHAnsi" w:cs="Arial"/>
                      <w:sz w:val="22"/>
                      <w:szCs w:val="22"/>
                    </w:rPr>
                  </w:pPr>
                  <w:r w:rsidRPr="005E2862">
                    <w:t>0.75</w:t>
                  </w:r>
                </w:p>
              </w:tc>
              <w:tc>
                <w:tcPr>
                  <w:tcW w:w="2520" w:type="dxa"/>
                  <w:tcBorders>
                    <w:top w:val="single" w:sz="4" w:space="0" w:color="auto"/>
                    <w:left w:val="single" w:sz="4" w:space="0" w:color="auto"/>
                    <w:bottom w:val="single" w:sz="4" w:space="0" w:color="auto"/>
                    <w:right w:val="double" w:sz="4" w:space="0" w:color="auto"/>
                  </w:tcBorders>
                </w:tcPr>
                <w:p w14:paraId="256C0497" w14:textId="3CD365BF" w:rsidR="003043D5" w:rsidRPr="00E74AA4" w:rsidRDefault="003043D5" w:rsidP="003043D5">
                  <w:pPr>
                    <w:jc w:val="center"/>
                    <w:rPr>
                      <w:rFonts w:asciiTheme="majorHAnsi" w:hAnsiTheme="majorHAnsi" w:cs="Arial"/>
                      <w:sz w:val="22"/>
                      <w:szCs w:val="22"/>
                    </w:rPr>
                  </w:pPr>
                  <w:r w:rsidRPr="005E2862">
                    <w:t>D-</w:t>
                  </w:r>
                </w:p>
              </w:tc>
            </w:tr>
            <w:tr w:rsidR="003043D5" w:rsidRPr="00E74AA4" w14:paraId="73E29493" w14:textId="77777777" w:rsidTr="001D0BE8">
              <w:tc>
                <w:tcPr>
                  <w:tcW w:w="2340" w:type="dxa"/>
                  <w:tcBorders>
                    <w:top w:val="single" w:sz="4" w:space="0" w:color="auto"/>
                    <w:left w:val="double" w:sz="4" w:space="0" w:color="auto"/>
                    <w:bottom w:val="double" w:sz="4" w:space="0" w:color="auto"/>
                    <w:right w:val="single" w:sz="4" w:space="0" w:color="auto"/>
                  </w:tcBorders>
                </w:tcPr>
                <w:p w14:paraId="5374C7AD" w14:textId="4F48E902" w:rsidR="003043D5" w:rsidRPr="00E74AA4" w:rsidRDefault="003043D5" w:rsidP="003043D5">
                  <w:pPr>
                    <w:jc w:val="center"/>
                    <w:rPr>
                      <w:rFonts w:asciiTheme="majorHAnsi" w:hAnsiTheme="majorHAnsi" w:cs="Arial"/>
                      <w:sz w:val="22"/>
                      <w:szCs w:val="22"/>
                    </w:rPr>
                  </w:pPr>
                  <w:r w:rsidRPr="005E2862">
                    <w:t xml:space="preserve">Zero </w:t>
                  </w:r>
                </w:p>
              </w:tc>
              <w:tc>
                <w:tcPr>
                  <w:tcW w:w="2520" w:type="dxa"/>
                  <w:tcBorders>
                    <w:top w:val="single" w:sz="4" w:space="0" w:color="auto"/>
                    <w:left w:val="single" w:sz="4" w:space="0" w:color="auto"/>
                    <w:bottom w:val="double" w:sz="4" w:space="0" w:color="auto"/>
                    <w:right w:val="double" w:sz="4" w:space="0" w:color="auto"/>
                  </w:tcBorders>
                </w:tcPr>
                <w:p w14:paraId="421D2A0A" w14:textId="50E2080A" w:rsidR="003043D5" w:rsidRPr="00E74AA4" w:rsidRDefault="003043D5" w:rsidP="003043D5">
                  <w:pPr>
                    <w:jc w:val="center"/>
                    <w:rPr>
                      <w:rFonts w:asciiTheme="majorHAnsi" w:hAnsiTheme="majorHAnsi" w:cs="Arial"/>
                      <w:sz w:val="22"/>
                      <w:szCs w:val="22"/>
                    </w:rPr>
                  </w:pPr>
                  <w:r w:rsidRPr="005E2862">
                    <w:t>F</w:t>
                  </w:r>
                </w:p>
              </w:tc>
            </w:tr>
          </w:tbl>
          <w:p w14:paraId="566ACE87" w14:textId="77777777" w:rsidR="00771AEF" w:rsidRPr="007E6D9F" w:rsidRDefault="00771AEF" w:rsidP="0076297A">
            <w:pPr>
              <w:rPr>
                <w:rStyle w:val="hps"/>
                <w:rFonts w:ascii="Cambria" w:hAnsi="Cambria"/>
                <w:bCs/>
                <w:szCs w:val="20"/>
              </w:rPr>
            </w:pPr>
          </w:p>
          <w:p w14:paraId="5A81E616" w14:textId="77777777" w:rsidR="00771AEF" w:rsidRPr="00E74AA4" w:rsidRDefault="00771AEF" w:rsidP="0076297A">
            <w:pPr>
              <w:rPr>
                <w:rFonts w:ascii="Cambria" w:hAnsi="Cambria" w:cs="Arial"/>
                <w:bCs/>
                <w:sz w:val="22"/>
                <w:szCs w:val="22"/>
              </w:rPr>
            </w:pPr>
            <w:r w:rsidRPr="00E74AA4">
              <w:rPr>
                <w:rFonts w:ascii="Cambria" w:hAnsi="Cambria" w:cs="Arial"/>
                <w:bCs/>
                <w:sz w:val="22"/>
                <w:szCs w:val="22"/>
              </w:rPr>
              <w:t>G-  Available university services that support achievement in the course:</w:t>
            </w:r>
          </w:p>
          <w:p w14:paraId="4464BA0D" w14:textId="77777777" w:rsidR="00771AEF" w:rsidRDefault="00771AEF" w:rsidP="0076297A">
            <w:pPr>
              <w:numPr>
                <w:ilvl w:val="0"/>
                <w:numId w:val="6"/>
              </w:numPr>
              <w:ind w:left="495" w:hanging="283"/>
              <w:rPr>
                <w:rFonts w:ascii="Cambria" w:hAnsi="Cambria" w:cs="Arial"/>
                <w:bCs/>
                <w:szCs w:val="20"/>
              </w:rPr>
            </w:pPr>
            <w:r>
              <w:rPr>
                <w:rFonts w:ascii="Cambria" w:hAnsi="Cambria" w:cs="Arial"/>
                <w:bCs/>
                <w:szCs w:val="20"/>
              </w:rPr>
              <w:t>Faculty members website</w:t>
            </w:r>
          </w:p>
          <w:p w14:paraId="63ABCA5F" w14:textId="77777777" w:rsidR="002346F7" w:rsidRDefault="00771AEF" w:rsidP="0076297A">
            <w:pPr>
              <w:numPr>
                <w:ilvl w:val="0"/>
                <w:numId w:val="6"/>
              </w:numPr>
              <w:ind w:left="495" w:hanging="283"/>
              <w:rPr>
                <w:rFonts w:ascii="Cambria" w:hAnsi="Cambria" w:cs="Arial"/>
                <w:bCs/>
                <w:szCs w:val="20"/>
              </w:rPr>
            </w:pPr>
            <w:r>
              <w:rPr>
                <w:rFonts w:ascii="Cambria" w:hAnsi="Cambria" w:cs="Arial"/>
                <w:bCs/>
                <w:szCs w:val="20"/>
              </w:rPr>
              <w:t>E-Learning website</w:t>
            </w:r>
          </w:p>
          <w:p w14:paraId="67425951" w14:textId="39433DEF" w:rsidR="001F1019" w:rsidRPr="00771AEF" w:rsidRDefault="001F1019" w:rsidP="001F1019">
            <w:pPr>
              <w:ind w:left="495"/>
              <w:rPr>
                <w:rFonts w:ascii="Cambria" w:hAnsi="Cambria" w:cs="Arial"/>
                <w:bCs/>
                <w:szCs w:val="20"/>
              </w:rPr>
            </w:pPr>
          </w:p>
        </w:tc>
      </w:tr>
    </w:tbl>
    <w:p w14:paraId="46BCF4E8" w14:textId="77777777" w:rsidR="001F1019" w:rsidRDefault="001F1019" w:rsidP="0076297A">
      <w:pPr>
        <w:pStyle w:val="ps2"/>
        <w:spacing w:before="0" w:after="0" w:line="240" w:lineRule="auto"/>
        <w:rPr>
          <w:rFonts w:ascii="Cambria" w:hAnsi="Cambria"/>
          <w:sz w:val="22"/>
          <w:szCs w:val="22"/>
        </w:rPr>
      </w:pPr>
    </w:p>
    <w:p w14:paraId="1EF02798" w14:textId="507F8277" w:rsidR="00B143AC" w:rsidRPr="007E6D9F" w:rsidRDefault="009E6C5C" w:rsidP="0076297A">
      <w:pPr>
        <w:pStyle w:val="ps2"/>
        <w:spacing w:before="0" w:after="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4</w:t>
      </w:r>
      <w:r w:rsidR="007B266D" w:rsidRPr="007E6D9F">
        <w:rPr>
          <w:rFonts w:ascii="Cambria" w:hAnsi="Cambria"/>
          <w:sz w:val="22"/>
          <w:szCs w:val="22"/>
        </w:rPr>
        <w:t xml:space="preserve">. </w:t>
      </w:r>
      <w:r w:rsidR="00D77409" w:rsidRPr="007E6D9F">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14:paraId="0277A1A0" w14:textId="77777777" w:rsidTr="00771AEF">
        <w:trPr>
          <w:trHeight w:val="1299"/>
        </w:trPr>
        <w:tc>
          <w:tcPr>
            <w:tcW w:w="10008" w:type="dxa"/>
            <w:tcBorders>
              <w:bottom w:val="single" w:sz="4" w:space="0" w:color="auto"/>
            </w:tcBorders>
          </w:tcPr>
          <w:p w14:paraId="261D30BC" w14:textId="77777777" w:rsidR="001F1019" w:rsidRPr="00942ADA" w:rsidRDefault="001F1019" w:rsidP="001F1019">
            <w:pPr>
              <w:ind w:left="476"/>
              <w:jc w:val="both"/>
              <w:rPr>
                <w:rFonts w:asciiTheme="minorHAnsi" w:hAnsiTheme="minorHAnsi"/>
                <w:sz w:val="22"/>
                <w:szCs w:val="22"/>
              </w:rPr>
            </w:pPr>
          </w:p>
          <w:p w14:paraId="7E2BA64A" w14:textId="5A0C54C7" w:rsidR="00771AEF" w:rsidRPr="00942ADA" w:rsidRDefault="00771AEF" w:rsidP="0076297A">
            <w:pPr>
              <w:numPr>
                <w:ilvl w:val="0"/>
                <w:numId w:val="41"/>
              </w:numPr>
              <w:ind w:left="476" w:hanging="274"/>
              <w:jc w:val="both"/>
              <w:rPr>
                <w:rFonts w:asciiTheme="minorHAnsi" w:hAnsiTheme="minorHAnsi"/>
                <w:sz w:val="22"/>
                <w:szCs w:val="22"/>
              </w:rPr>
            </w:pPr>
            <w:r w:rsidRPr="00942ADA">
              <w:rPr>
                <w:rFonts w:asciiTheme="minorHAnsi" w:hAnsiTheme="minorHAnsi"/>
                <w:sz w:val="22"/>
                <w:szCs w:val="22"/>
              </w:rPr>
              <w:t>Audio-Visual Aids</w:t>
            </w:r>
          </w:p>
          <w:p w14:paraId="6B976E4D" w14:textId="77777777" w:rsidR="00771AEF" w:rsidRPr="00942ADA" w:rsidRDefault="00771AEF" w:rsidP="0076297A">
            <w:pPr>
              <w:numPr>
                <w:ilvl w:val="0"/>
                <w:numId w:val="41"/>
              </w:numPr>
              <w:ind w:left="476" w:hanging="274"/>
              <w:jc w:val="both"/>
              <w:rPr>
                <w:rFonts w:asciiTheme="minorHAnsi" w:hAnsiTheme="minorHAnsi"/>
                <w:sz w:val="22"/>
                <w:szCs w:val="22"/>
              </w:rPr>
            </w:pPr>
            <w:r w:rsidRPr="00942ADA">
              <w:rPr>
                <w:rFonts w:asciiTheme="minorHAnsi" w:hAnsiTheme="minorHAnsi"/>
                <w:sz w:val="22"/>
                <w:szCs w:val="22"/>
              </w:rPr>
              <w:t>Faculty member’s Website</w:t>
            </w:r>
          </w:p>
          <w:p w14:paraId="2B6F5EE9" w14:textId="77777777" w:rsidR="008016F7" w:rsidRPr="00942ADA" w:rsidRDefault="00771AEF" w:rsidP="0076297A">
            <w:pPr>
              <w:numPr>
                <w:ilvl w:val="0"/>
                <w:numId w:val="41"/>
              </w:numPr>
              <w:ind w:left="476" w:hanging="274"/>
              <w:jc w:val="both"/>
              <w:rPr>
                <w:rFonts w:asciiTheme="minorHAnsi" w:hAnsiTheme="minorHAnsi"/>
                <w:sz w:val="22"/>
                <w:szCs w:val="22"/>
              </w:rPr>
            </w:pPr>
            <w:r w:rsidRPr="00942ADA">
              <w:rPr>
                <w:rFonts w:asciiTheme="minorHAnsi" w:hAnsiTheme="minorHAnsi"/>
                <w:sz w:val="22"/>
                <w:szCs w:val="22"/>
              </w:rPr>
              <w:t>E-Learning Website</w:t>
            </w:r>
          </w:p>
          <w:p w14:paraId="6A98C983" w14:textId="77777777" w:rsidR="008B05EA" w:rsidRPr="007E6D9F" w:rsidRDefault="008B05EA" w:rsidP="0076297A">
            <w:pPr>
              <w:pStyle w:val="Header"/>
              <w:tabs>
                <w:tab w:val="clear" w:pos="4153"/>
                <w:tab w:val="clear" w:pos="8306"/>
              </w:tabs>
              <w:rPr>
                <w:rFonts w:ascii="Cambria" w:hAnsi="Cambria" w:cs="Arial"/>
                <w:sz w:val="22"/>
                <w:szCs w:val="22"/>
              </w:rPr>
            </w:pPr>
          </w:p>
        </w:tc>
      </w:tr>
    </w:tbl>
    <w:p w14:paraId="42803457" w14:textId="77777777" w:rsidR="002346F7" w:rsidRPr="007E6D9F" w:rsidRDefault="002346F7" w:rsidP="0076297A">
      <w:pPr>
        <w:pStyle w:val="Heading7"/>
        <w:rPr>
          <w:rFonts w:ascii="Cambria" w:hAnsi="Cambria" w:cs="Arial"/>
          <w:b/>
          <w:bCs/>
          <w:sz w:val="22"/>
          <w:szCs w:val="22"/>
          <w:u w:val="none"/>
        </w:rPr>
      </w:pPr>
    </w:p>
    <w:p w14:paraId="4B64D6CF" w14:textId="77777777" w:rsidR="00EC794D" w:rsidRPr="007E6D9F" w:rsidRDefault="00EC794D" w:rsidP="0076297A">
      <w:pPr>
        <w:pStyle w:val="Heading7"/>
        <w:rPr>
          <w:rFonts w:ascii="Cambria" w:hAnsi="Cambria" w:cs="Arial"/>
          <w:b/>
          <w:bCs/>
          <w:sz w:val="22"/>
          <w:szCs w:val="22"/>
          <w:u w:val="none"/>
        </w:rPr>
      </w:pPr>
      <w:r w:rsidRPr="007E6D9F">
        <w:rPr>
          <w:rFonts w:ascii="Cambria" w:hAnsi="Cambria" w:cs="Arial"/>
          <w:b/>
          <w:bCs/>
          <w:sz w:val="22"/>
          <w:szCs w:val="22"/>
          <w:u w:val="none"/>
        </w:rPr>
        <w:t>2</w:t>
      </w:r>
      <w:r w:rsidR="0076297A">
        <w:rPr>
          <w:rFonts w:ascii="Cambria" w:hAnsi="Cambria" w:cs="Arial"/>
          <w:b/>
          <w:bCs/>
          <w:sz w:val="22"/>
          <w:szCs w:val="22"/>
          <w:u w:val="none"/>
        </w:rPr>
        <w:t>5</w:t>
      </w:r>
      <w:r w:rsidRPr="007E6D9F">
        <w:rPr>
          <w:rFonts w:ascii="Cambria" w:hAnsi="Cambria" w:cs="Arial"/>
          <w:b/>
          <w:bCs/>
          <w:sz w:val="22"/>
          <w:szCs w:val="22"/>
          <w:u w:val="none"/>
        </w:rPr>
        <w:t xml:space="preserve">. </w:t>
      </w:r>
      <w:r w:rsidR="007F629D" w:rsidRPr="007E6D9F">
        <w:rPr>
          <w:rFonts w:ascii="Cambria" w:hAnsi="Cambria" w:cs="Arial"/>
          <w:b/>
          <w:bCs/>
          <w:sz w:val="22"/>
          <w:szCs w:val="22"/>
          <w:u w:val="none"/>
          <w:lang w:val="en-US"/>
        </w:rPr>
        <w:t>References</w:t>
      </w:r>
      <w:r w:rsidRPr="007E6D9F">
        <w:rPr>
          <w:rFonts w:ascii="Cambria" w:hAnsi="Cambria" w:cs="Arial"/>
          <w:b/>
          <w:bCs/>
          <w:sz w:val="22"/>
          <w:szCs w:val="22"/>
          <w:u w:val="none"/>
          <w:lang w:val="en-US"/>
        </w:rPr>
        <w:t xml:space="preserve">: </w:t>
      </w:r>
    </w:p>
    <w:p w14:paraId="76918E93" w14:textId="77777777" w:rsidR="00EC794D" w:rsidRPr="007E6D9F" w:rsidRDefault="00EC794D" w:rsidP="0076297A">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14:paraId="2522E20A" w14:textId="77777777"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B17356A" w14:textId="77777777" w:rsidR="00B34F9E" w:rsidRPr="00B34F9E" w:rsidRDefault="00B34F9E" w:rsidP="00B34F9E">
            <w:pPr>
              <w:numPr>
                <w:ilvl w:val="0"/>
                <w:numId w:val="3"/>
              </w:numPr>
              <w:ind w:left="360"/>
              <w:rPr>
                <w:rFonts w:asciiTheme="minorHAnsi" w:hAnsiTheme="minorHAnsi"/>
                <w:szCs w:val="20"/>
              </w:rPr>
            </w:pPr>
            <w:r w:rsidRPr="00B34F9E">
              <w:rPr>
                <w:rFonts w:asciiTheme="minorHAnsi" w:hAnsiTheme="minorHAnsi"/>
                <w:szCs w:val="20"/>
              </w:rPr>
              <w:t xml:space="preserve">Required </w:t>
            </w:r>
            <w:r w:rsidRPr="00B34F9E">
              <w:rPr>
                <w:rFonts w:asciiTheme="minorHAnsi" w:hAnsiTheme="minorHAnsi"/>
                <w:szCs w:val="20"/>
                <w:lang w:val="en-US"/>
              </w:rPr>
              <w:t>book (</w:t>
            </w:r>
            <w:r w:rsidRPr="00B34F9E">
              <w:rPr>
                <w:rFonts w:asciiTheme="minorHAnsi" w:hAnsiTheme="minorHAnsi"/>
                <w:szCs w:val="20"/>
              </w:rPr>
              <w:t>s), assigned reading and audio-visuals:</w:t>
            </w:r>
          </w:p>
          <w:p w14:paraId="54690045" w14:textId="77777777" w:rsidR="00B34F9E" w:rsidRPr="00B34F9E" w:rsidRDefault="00B34F9E" w:rsidP="00B34F9E">
            <w:pPr>
              <w:rPr>
                <w:rFonts w:asciiTheme="minorHAnsi" w:hAnsiTheme="minorHAnsi"/>
                <w:szCs w:val="20"/>
              </w:rPr>
            </w:pPr>
          </w:p>
          <w:p w14:paraId="5B3C2BF5" w14:textId="77777777" w:rsidR="00B34F9E" w:rsidRPr="00B34F9E" w:rsidRDefault="00B34F9E" w:rsidP="00B34F9E">
            <w:pPr>
              <w:pStyle w:val="ListParagraph"/>
              <w:numPr>
                <w:ilvl w:val="0"/>
                <w:numId w:val="46"/>
              </w:numPr>
              <w:jc w:val="both"/>
              <w:rPr>
                <w:rFonts w:asciiTheme="minorHAnsi" w:eastAsia="Calibri" w:hAnsiTheme="minorHAnsi"/>
                <w:sz w:val="20"/>
                <w:lang w:bidi="ar-JO"/>
              </w:rPr>
            </w:pPr>
            <w:r w:rsidRPr="00B34F9E">
              <w:rPr>
                <w:rFonts w:asciiTheme="minorHAnsi" w:eastAsia="Calibri" w:hAnsiTheme="minorHAnsi"/>
                <w:sz w:val="20"/>
                <w:lang w:bidi="ar-JO"/>
              </w:rPr>
              <w:t>Boyd, M.A. (2012). Psychiatric Nursing: contemporary practice (5</w:t>
            </w:r>
            <w:r w:rsidRPr="00B34F9E">
              <w:rPr>
                <w:rFonts w:asciiTheme="minorHAnsi" w:eastAsia="Calibri" w:hAnsiTheme="minorHAnsi"/>
                <w:sz w:val="20"/>
                <w:vertAlign w:val="superscript"/>
                <w:lang w:bidi="ar-JO"/>
              </w:rPr>
              <w:t>th</w:t>
            </w:r>
            <w:r w:rsidRPr="00B34F9E">
              <w:rPr>
                <w:rFonts w:asciiTheme="minorHAnsi" w:eastAsia="Calibri" w:hAnsiTheme="minorHAnsi"/>
                <w:sz w:val="20"/>
                <w:lang w:bidi="ar-JO"/>
              </w:rPr>
              <w:t xml:space="preserve"> ed). Lippincott Williams &amp; Wilkins; Philadelphia</w:t>
            </w:r>
            <w:r w:rsidRPr="00B34F9E">
              <w:rPr>
                <w:rFonts w:asciiTheme="minorHAnsi" w:hAnsiTheme="minorHAnsi"/>
                <w:sz w:val="20"/>
                <w:lang w:bidi="ar-JO"/>
              </w:rPr>
              <w:t>, PA</w:t>
            </w:r>
            <w:r w:rsidRPr="00B34F9E">
              <w:rPr>
                <w:rFonts w:asciiTheme="minorHAnsi" w:eastAsia="Calibri" w:hAnsiTheme="minorHAnsi"/>
                <w:sz w:val="20"/>
                <w:lang w:bidi="ar-JO"/>
              </w:rPr>
              <w:t xml:space="preserve">. </w:t>
            </w:r>
          </w:p>
          <w:p w14:paraId="2E6F4E7D" w14:textId="77777777" w:rsidR="00B34F9E" w:rsidRPr="00B34F9E" w:rsidRDefault="00B34F9E" w:rsidP="00B34F9E">
            <w:pPr>
              <w:pStyle w:val="ListParagraph"/>
              <w:numPr>
                <w:ilvl w:val="0"/>
                <w:numId w:val="46"/>
              </w:numPr>
              <w:jc w:val="both"/>
              <w:rPr>
                <w:rFonts w:asciiTheme="minorHAnsi" w:eastAsia="Calibri" w:hAnsiTheme="minorHAnsi"/>
                <w:sz w:val="20"/>
                <w:lang w:bidi="ar-JO"/>
              </w:rPr>
            </w:pPr>
            <w:r w:rsidRPr="00B34F9E">
              <w:rPr>
                <w:rFonts w:asciiTheme="minorHAnsi" w:hAnsiTheme="minorHAnsi"/>
                <w:sz w:val="20"/>
              </w:rPr>
              <w:t>Mohr, W.K. (2009). Psychiatric –mental health nursing: Evidenced-based concepts, skills and practices (7</w:t>
            </w:r>
            <w:r w:rsidRPr="00B34F9E">
              <w:rPr>
                <w:rFonts w:asciiTheme="minorHAnsi" w:hAnsiTheme="minorHAnsi"/>
                <w:sz w:val="20"/>
                <w:vertAlign w:val="superscript"/>
              </w:rPr>
              <w:t>th</w:t>
            </w:r>
            <w:r w:rsidRPr="00B34F9E">
              <w:rPr>
                <w:rFonts w:asciiTheme="minorHAnsi" w:hAnsiTheme="minorHAnsi"/>
                <w:sz w:val="20"/>
              </w:rPr>
              <w:t xml:space="preserve"> ed). </w:t>
            </w:r>
            <w:r w:rsidRPr="00B34F9E">
              <w:rPr>
                <w:rFonts w:asciiTheme="minorHAnsi" w:eastAsia="Calibri" w:hAnsiTheme="minorHAnsi"/>
                <w:sz w:val="20"/>
                <w:lang w:bidi="ar-JO"/>
              </w:rPr>
              <w:t>Lippincott Williams &amp; Wilkins; Philadelphia</w:t>
            </w:r>
            <w:r w:rsidRPr="00B34F9E">
              <w:rPr>
                <w:rFonts w:asciiTheme="minorHAnsi" w:hAnsiTheme="minorHAnsi"/>
                <w:sz w:val="20"/>
                <w:lang w:bidi="ar-JO"/>
              </w:rPr>
              <w:t>, PA</w:t>
            </w:r>
            <w:r w:rsidRPr="00B34F9E">
              <w:rPr>
                <w:rFonts w:asciiTheme="minorHAnsi" w:eastAsia="Calibri" w:hAnsiTheme="minorHAnsi"/>
                <w:sz w:val="20"/>
                <w:lang w:bidi="ar-JO"/>
              </w:rPr>
              <w:t xml:space="preserve">. </w:t>
            </w:r>
          </w:p>
          <w:p w14:paraId="7F22EE3E" w14:textId="77777777" w:rsidR="00B34F9E" w:rsidRPr="00B34F9E" w:rsidRDefault="00B34F9E" w:rsidP="00B34F9E">
            <w:pPr>
              <w:pStyle w:val="ListParagraph"/>
              <w:numPr>
                <w:ilvl w:val="0"/>
                <w:numId w:val="46"/>
              </w:numPr>
              <w:overflowPunct w:val="0"/>
              <w:autoSpaceDE w:val="0"/>
              <w:autoSpaceDN w:val="0"/>
              <w:adjustRightInd w:val="0"/>
              <w:jc w:val="both"/>
              <w:textAlignment w:val="baseline"/>
              <w:rPr>
                <w:rFonts w:asciiTheme="minorHAnsi" w:eastAsia="Calibri" w:hAnsiTheme="minorHAnsi"/>
                <w:sz w:val="20"/>
                <w:lang w:bidi="ar-JO"/>
              </w:rPr>
            </w:pPr>
            <w:r w:rsidRPr="00B34F9E">
              <w:rPr>
                <w:rFonts w:asciiTheme="minorHAnsi" w:eastAsia="Calibri" w:hAnsiTheme="minorHAnsi"/>
                <w:sz w:val="20"/>
                <w:lang w:bidi="ar-JO"/>
              </w:rPr>
              <w:t xml:space="preserve">Carlat, D. J. (2005). The psychiatric interview: A practical guide. Lippincott Williams &amp; Wilkins. </w:t>
            </w:r>
          </w:p>
          <w:p w14:paraId="7A1AC2BF" w14:textId="77777777" w:rsidR="00B34F9E" w:rsidRPr="00B34F9E" w:rsidRDefault="00B34F9E" w:rsidP="00B34F9E">
            <w:pPr>
              <w:pStyle w:val="ListParagraph"/>
              <w:numPr>
                <w:ilvl w:val="0"/>
                <w:numId w:val="46"/>
              </w:numPr>
              <w:overflowPunct w:val="0"/>
              <w:autoSpaceDE w:val="0"/>
              <w:autoSpaceDN w:val="0"/>
              <w:adjustRightInd w:val="0"/>
              <w:jc w:val="both"/>
              <w:textAlignment w:val="baseline"/>
              <w:rPr>
                <w:rFonts w:asciiTheme="minorHAnsi" w:eastAsia="Calibri" w:hAnsiTheme="minorHAnsi"/>
                <w:sz w:val="20"/>
                <w:lang w:bidi="ar-JO"/>
              </w:rPr>
            </w:pPr>
            <w:r w:rsidRPr="00B34F9E">
              <w:rPr>
                <w:rFonts w:asciiTheme="minorHAnsi" w:eastAsia="Calibri" w:hAnsiTheme="minorHAnsi"/>
                <w:sz w:val="20"/>
                <w:lang w:bidi="ar-JO"/>
              </w:rPr>
              <w:t>Sadock, B., &amp; Sadock, V. (2014). Synopsis of Psychiatry. (11th ed.). Baltimore, MD: Lippicott, Williams &amp; Wilkins.</w:t>
            </w:r>
          </w:p>
          <w:p w14:paraId="6FAE0DE6" w14:textId="77777777" w:rsidR="00B34F9E" w:rsidRPr="00B34F9E" w:rsidRDefault="00B34F9E" w:rsidP="00B34F9E">
            <w:pPr>
              <w:pStyle w:val="ListParagraph"/>
              <w:numPr>
                <w:ilvl w:val="0"/>
                <w:numId w:val="46"/>
              </w:numPr>
              <w:overflowPunct w:val="0"/>
              <w:autoSpaceDE w:val="0"/>
              <w:autoSpaceDN w:val="0"/>
              <w:adjustRightInd w:val="0"/>
              <w:jc w:val="both"/>
              <w:textAlignment w:val="baseline"/>
              <w:rPr>
                <w:rFonts w:asciiTheme="minorHAnsi" w:eastAsia="Calibri" w:hAnsiTheme="minorHAnsi"/>
                <w:sz w:val="20"/>
                <w:lang w:bidi="ar-JO"/>
              </w:rPr>
            </w:pPr>
            <w:r w:rsidRPr="00B34F9E">
              <w:rPr>
                <w:rFonts w:asciiTheme="minorHAnsi" w:eastAsia="Calibri" w:hAnsiTheme="minorHAnsi"/>
                <w:sz w:val="20"/>
                <w:lang w:bidi="ar-JO"/>
              </w:rPr>
              <w:t>Tusaie, K. R. and J. J. Fitzpatrick (2017). Advanced practice psychiatric nursing: integrating psychotherapy, psychopharmacology, and complementary and alternative approaches across the life span. New York, NY, Springer Publishing Company, LLC.</w:t>
            </w:r>
          </w:p>
          <w:p w14:paraId="03581BC8" w14:textId="77777777" w:rsidR="00B34F9E" w:rsidRPr="00B34F9E" w:rsidRDefault="00B34F9E" w:rsidP="00B34F9E">
            <w:pPr>
              <w:pStyle w:val="ListParagraph"/>
              <w:numPr>
                <w:ilvl w:val="0"/>
                <w:numId w:val="46"/>
              </w:numPr>
              <w:jc w:val="both"/>
              <w:rPr>
                <w:rFonts w:asciiTheme="minorHAnsi" w:eastAsia="Calibri" w:hAnsiTheme="minorHAnsi"/>
                <w:sz w:val="20"/>
                <w:lang w:bidi="ar-JO"/>
              </w:rPr>
            </w:pPr>
            <w:r w:rsidRPr="00B34F9E">
              <w:rPr>
                <w:rFonts w:asciiTheme="minorHAnsi" w:eastAsia="Calibri" w:hAnsiTheme="minorHAnsi"/>
                <w:sz w:val="20"/>
                <w:lang w:bidi="ar-JO"/>
              </w:rPr>
              <w:t>American Psychiatric Association. (2013). Diagnostic and statistical manual of mental disorders: DSM-5. Washington, D.C., American Psychiatric Association.</w:t>
            </w:r>
          </w:p>
          <w:p w14:paraId="662E786F"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Patel S.C., &amp; Jakopac, K.A. (2012). Manual of Psychiatric Nursing Skills. Jones &amp; Bartlett; Sudbury, MA. </w:t>
            </w:r>
          </w:p>
          <w:p w14:paraId="1FCF1DAE"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Tasman, A. &amp; Mohr, W.K. (2011). Fundamentals of psychiatry. Wiley-Blackwell. Oxford, UK.  </w:t>
            </w:r>
          </w:p>
          <w:p w14:paraId="67B27081" w14:textId="77777777" w:rsidR="00B34F9E" w:rsidRPr="00B34F9E" w:rsidRDefault="00B34F9E" w:rsidP="00B34F9E">
            <w:pPr>
              <w:pStyle w:val="NormalWeb"/>
              <w:shd w:val="clear" w:color="auto" w:fill="FFFFFF"/>
              <w:spacing w:before="0" w:beforeAutospacing="0" w:after="0" w:afterAutospacing="0"/>
              <w:ind w:left="720" w:right="251"/>
              <w:rPr>
                <w:rFonts w:asciiTheme="minorHAnsi" w:hAnsiTheme="minorHAnsi" w:cs="Times New Roman"/>
                <w:color w:val="auto"/>
                <w:sz w:val="20"/>
                <w:szCs w:val="20"/>
              </w:rPr>
            </w:pPr>
          </w:p>
          <w:p w14:paraId="4392EBF7" w14:textId="77777777" w:rsidR="00B34F9E" w:rsidRPr="00B34F9E" w:rsidRDefault="00B34F9E" w:rsidP="00B34F9E">
            <w:pPr>
              <w:numPr>
                <w:ilvl w:val="0"/>
                <w:numId w:val="3"/>
              </w:numPr>
              <w:ind w:left="360"/>
              <w:rPr>
                <w:rFonts w:asciiTheme="minorHAnsi" w:hAnsiTheme="minorHAnsi"/>
                <w:szCs w:val="20"/>
              </w:rPr>
            </w:pPr>
            <w:r w:rsidRPr="00B34F9E">
              <w:rPr>
                <w:rFonts w:asciiTheme="minorHAnsi" w:hAnsiTheme="minorHAnsi"/>
                <w:szCs w:val="20"/>
              </w:rPr>
              <w:t>Recommended books, materials, and media:</w:t>
            </w:r>
          </w:p>
          <w:p w14:paraId="76733A2B" w14:textId="77777777" w:rsidR="00B34F9E" w:rsidRPr="00B34F9E" w:rsidRDefault="00B34F9E" w:rsidP="00B34F9E">
            <w:pPr>
              <w:rPr>
                <w:rFonts w:asciiTheme="minorHAnsi" w:hAnsiTheme="minorHAnsi"/>
                <w:szCs w:val="20"/>
                <w:lang w:val="en-US"/>
              </w:rPr>
            </w:pPr>
          </w:p>
          <w:p w14:paraId="3D8B82DA"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National Institute of Mental Health. </w:t>
            </w:r>
            <w:hyperlink r:id="rId17" w:history="1">
              <w:r w:rsidRPr="00B34F9E">
                <w:rPr>
                  <w:rStyle w:val="Hyperlink"/>
                  <w:rFonts w:asciiTheme="minorHAnsi" w:hAnsiTheme="minorHAnsi" w:cs="Times New Roman"/>
                  <w:color w:val="auto"/>
                  <w:sz w:val="20"/>
                  <w:szCs w:val="20"/>
                </w:rPr>
                <w:t>https://www.nimh.nih.gov/index.shtml</w:t>
              </w:r>
            </w:hyperlink>
          </w:p>
          <w:p w14:paraId="2C27A928"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National Alliance on Mental Illness (NAMI) Stigma-free Pledge </w:t>
            </w:r>
            <w:hyperlink r:id="rId18" w:history="1">
              <w:r w:rsidRPr="00B34F9E">
                <w:rPr>
                  <w:rStyle w:val="Hyperlink"/>
                  <w:rFonts w:asciiTheme="minorHAnsi" w:hAnsiTheme="minorHAnsi" w:cs="Times New Roman"/>
                  <w:color w:val="auto"/>
                  <w:sz w:val="20"/>
                  <w:szCs w:val="20"/>
                </w:rPr>
                <w:t>https://www.nami.org/stigmafree</w:t>
              </w:r>
            </w:hyperlink>
          </w:p>
          <w:p w14:paraId="089133B5"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Mini Mental Health Status Exam </w:t>
            </w:r>
            <w:hyperlink r:id="rId19" w:history="1">
              <w:r w:rsidRPr="00B34F9E">
                <w:rPr>
                  <w:rStyle w:val="Hyperlink"/>
                  <w:rFonts w:asciiTheme="minorHAnsi" w:hAnsiTheme="minorHAnsi" w:cs="Times New Roman"/>
                  <w:color w:val="auto"/>
                  <w:sz w:val="20"/>
                  <w:szCs w:val="20"/>
                </w:rPr>
                <w:t>https://www.youtube.com/watch?v=y39BDAljIbg</w:t>
              </w:r>
            </w:hyperlink>
          </w:p>
          <w:p w14:paraId="457967DE"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American Academy of Child and Adolescent Psychiatry </w:t>
            </w:r>
            <w:hyperlink r:id="rId20" w:history="1">
              <w:r w:rsidRPr="00B34F9E">
                <w:rPr>
                  <w:rStyle w:val="Hyperlink"/>
                  <w:rFonts w:asciiTheme="minorHAnsi" w:hAnsiTheme="minorHAnsi" w:cs="Times New Roman"/>
                  <w:color w:val="auto"/>
                  <w:sz w:val="20"/>
                  <w:szCs w:val="20"/>
                </w:rPr>
                <w:t>https://www.aacap.org/AACAP/copy_of_home.aspx?hkey=f100857b-fb1c-42fa-8aad-5b7b15027acd&amp;WebsiteKey=a2785385-0ccf-4047-b76a-64b4094ae07f</w:t>
              </w:r>
            </w:hyperlink>
          </w:p>
          <w:p w14:paraId="5D928391"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Substance Abuse and Mental Health Services Administration (SAMSHA) </w:t>
            </w:r>
            <w:hyperlink r:id="rId21" w:history="1">
              <w:r w:rsidRPr="00B34F9E">
                <w:rPr>
                  <w:rStyle w:val="Hyperlink"/>
                  <w:rFonts w:asciiTheme="minorHAnsi" w:hAnsiTheme="minorHAnsi" w:cs="Times New Roman"/>
                  <w:color w:val="auto"/>
                  <w:sz w:val="20"/>
                  <w:szCs w:val="20"/>
                </w:rPr>
                <w:t>https://www.samhsa.gov/</w:t>
              </w:r>
            </w:hyperlink>
          </w:p>
          <w:p w14:paraId="58CE3C4C" w14:textId="77777777" w:rsidR="00B34F9E" w:rsidRPr="00B34F9E" w:rsidRDefault="00B34F9E" w:rsidP="00B34F9E">
            <w:pPr>
              <w:pStyle w:val="NormalWeb"/>
              <w:numPr>
                <w:ilvl w:val="0"/>
                <w:numId w:val="46"/>
              </w:numPr>
              <w:shd w:val="clear" w:color="auto" w:fill="FFFFFF"/>
              <w:spacing w:before="0" w:beforeAutospacing="0" w:after="0" w:afterAutospacing="0"/>
              <w:ind w:right="251"/>
              <w:rPr>
                <w:rFonts w:asciiTheme="minorHAnsi" w:hAnsiTheme="minorHAnsi" w:cs="Times New Roman"/>
                <w:color w:val="auto"/>
                <w:sz w:val="20"/>
                <w:szCs w:val="20"/>
              </w:rPr>
            </w:pPr>
            <w:r w:rsidRPr="00B34F9E">
              <w:rPr>
                <w:rFonts w:asciiTheme="minorHAnsi" w:hAnsiTheme="minorHAnsi" w:cs="Times New Roman"/>
                <w:color w:val="auto"/>
                <w:sz w:val="20"/>
                <w:szCs w:val="20"/>
              </w:rPr>
              <w:t xml:space="preserve">Wheeler K. (2008). </w:t>
            </w:r>
            <w:r w:rsidRPr="00B34F9E">
              <w:rPr>
                <w:rFonts w:asciiTheme="minorHAnsi" w:hAnsiTheme="minorHAnsi" w:cs="Times New Roman"/>
                <w:i/>
                <w:color w:val="auto"/>
                <w:sz w:val="20"/>
                <w:szCs w:val="20"/>
              </w:rPr>
              <w:t>Psychotherapy for the advance practice psychiatric nurse</w:t>
            </w:r>
            <w:r w:rsidRPr="00B34F9E">
              <w:rPr>
                <w:rFonts w:asciiTheme="minorHAnsi" w:hAnsiTheme="minorHAnsi" w:cs="Times New Roman"/>
                <w:color w:val="auto"/>
                <w:sz w:val="20"/>
                <w:szCs w:val="20"/>
              </w:rPr>
              <w:t xml:space="preserve">. St Louis, Mo: Mosby. </w:t>
            </w:r>
          </w:p>
          <w:p w14:paraId="7AEC1BA7" w14:textId="77777777" w:rsidR="00B34F9E" w:rsidRPr="00B34F9E" w:rsidRDefault="00B34F9E" w:rsidP="00B34F9E">
            <w:pPr>
              <w:pStyle w:val="ListParagraph"/>
              <w:numPr>
                <w:ilvl w:val="0"/>
                <w:numId w:val="46"/>
              </w:numPr>
              <w:tabs>
                <w:tab w:val="left" w:pos="720"/>
              </w:tabs>
              <w:rPr>
                <w:rFonts w:asciiTheme="minorHAnsi" w:eastAsia="Calibri" w:hAnsiTheme="minorHAnsi"/>
                <w:sz w:val="20"/>
              </w:rPr>
            </w:pPr>
            <w:r w:rsidRPr="00B34F9E">
              <w:rPr>
                <w:rFonts w:asciiTheme="minorHAnsi" w:eastAsia="Calibri" w:hAnsiTheme="minorHAnsi"/>
                <w:sz w:val="20"/>
              </w:rPr>
              <w:t xml:space="preserve">American Nurses Association, American Psychiatric Nurses Association, &amp; International Psychiatric Nurses (2007).  </w:t>
            </w:r>
            <w:r w:rsidRPr="00B34F9E">
              <w:rPr>
                <w:rFonts w:asciiTheme="minorHAnsi" w:eastAsia="Calibri" w:hAnsiTheme="minorHAnsi"/>
                <w:i/>
                <w:iCs/>
                <w:sz w:val="20"/>
              </w:rPr>
              <w:t>Scope and standards of psychiatric-mental health nursing practice.</w:t>
            </w:r>
            <w:r w:rsidRPr="00B34F9E">
              <w:rPr>
                <w:rFonts w:asciiTheme="minorHAnsi" w:eastAsia="Calibri" w:hAnsiTheme="minorHAnsi"/>
                <w:sz w:val="20"/>
              </w:rPr>
              <w:t xml:space="preserve">  Washington, DC: ANA</w:t>
            </w:r>
          </w:p>
          <w:p w14:paraId="4EEDD306" w14:textId="77777777" w:rsidR="00B34F9E" w:rsidRPr="00B34F9E" w:rsidRDefault="00B34F9E" w:rsidP="00B34F9E">
            <w:pPr>
              <w:pStyle w:val="ListParagraph"/>
              <w:numPr>
                <w:ilvl w:val="0"/>
                <w:numId w:val="46"/>
              </w:numPr>
              <w:tabs>
                <w:tab w:val="left" w:pos="720"/>
              </w:tabs>
              <w:rPr>
                <w:rFonts w:asciiTheme="minorHAnsi" w:eastAsia="Calibri" w:hAnsiTheme="minorHAnsi"/>
                <w:sz w:val="20"/>
              </w:rPr>
            </w:pPr>
            <w:r w:rsidRPr="00B34F9E">
              <w:rPr>
                <w:rFonts w:asciiTheme="minorHAnsi" w:eastAsia="Calibri" w:hAnsiTheme="minorHAnsi"/>
                <w:sz w:val="20"/>
              </w:rPr>
              <w:t>American Psychiatric Association. (2000). Quick</w:t>
            </w:r>
            <w:r w:rsidRPr="00B34F9E">
              <w:rPr>
                <w:rFonts w:asciiTheme="minorHAnsi" w:eastAsia="Calibri" w:hAnsiTheme="minorHAnsi"/>
                <w:i/>
                <w:iCs/>
                <w:sz w:val="20"/>
              </w:rPr>
              <w:t xml:space="preserve"> reference to diagnostic criteria from DSM-IV-TR. </w:t>
            </w:r>
            <w:r w:rsidRPr="00B34F9E">
              <w:rPr>
                <w:rFonts w:asciiTheme="minorHAnsi" w:eastAsia="Calibri" w:hAnsiTheme="minorHAnsi"/>
                <w:sz w:val="20"/>
              </w:rPr>
              <w:t xml:space="preserve"> Washington, DC: Author.</w:t>
            </w:r>
          </w:p>
          <w:p w14:paraId="14C562AD" w14:textId="77777777" w:rsidR="00B34F9E" w:rsidRPr="00B34F9E" w:rsidRDefault="00B34F9E" w:rsidP="00B34F9E">
            <w:pPr>
              <w:pStyle w:val="ListParagraph"/>
              <w:numPr>
                <w:ilvl w:val="0"/>
                <w:numId w:val="46"/>
              </w:numPr>
              <w:tabs>
                <w:tab w:val="left" w:pos="720"/>
                <w:tab w:val="left" w:pos="1170"/>
              </w:tabs>
              <w:rPr>
                <w:rFonts w:asciiTheme="minorHAnsi" w:eastAsia="Calibri" w:hAnsiTheme="minorHAnsi"/>
                <w:sz w:val="20"/>
                <w:u w:val="single"/>
              </w:rPr>
            </w:pPr>
            <w:r w:rsidRPr="00B34F9E">
              <w:rPr>
                <w:rFonts w:asciiTheme="minorHAnsi" w:eastAsia="Calibri" w:hAnsiTheme="minorHAnsi"/>
                <w:sz w:val="20"/>
              </w:rPr>
              <w:t>American Psychological Association. (2009). Publication</w:t>
            </w:r>
            <w:r w:rsidRPr="00B34F9E">
              <w:rPr>
                <w:rFonts w:asciiTheme="minorHAnsi" w:eastAsia="Calibri" w:hAnsiTheme="minorHAnsi"/>
                <w:i/>
                <w:iCs/>
                <w:sz w:val="20"/>
              </w:rPr>
              <w:t xml:space="preserve"> manual of the American Psychological Association </w:t>
            </w:r>
            <w:r w:rsidRPr="00B34F9E">
              <w:rPr>
                <w:rFonts w:asciiTheme="minorHAnsi" w:eastAsia="Calibri" w:hAnsiTheme="minorHAnsi"/>
                <w:sz w:val="20"/>
              </w:rPr>
              <w:t>(6</w:t>
            </w:r>
            <w:r w:rsidRPr="00B34F9E">
              <w:rPr>
                <w:rFonts w:asciiTheme="minorHAnsi" w:eastAsia="Calibri" w:hAnsiTheme="minorHAnsi"/>
                <w:sz w:val="20"/>
                <w:vertAlign w:val="superscript"/>
              </w:rPr>
              <w:t>th</w:t>
            </w:r>
            <w:r w:rsidRPr="00B34F9E">
              <w:rPr>
                <w:rFonts w:asciiTheme="minorHAnsi" w:eastAsia="Calibri" w:hAnsiTheme="minorHAnsi"/>
                <w:sz w:val="20"/>
              </w:rPr>
              <w:t xml:space="preserve"> Ed.).  Washington, DC: Author. </w:t>
            </w:r>
          </w:p>
          <w:p w14:paraId="736743FD" w14:textId="77777777" w:rsidR="00B34F9E" w:rsidRPr="00B34F9E" w:rsidRDefault="00B34F9E" w:rsidP="00B34F9E">
            <w:pPr>
              <w:pStyle w:val="ListParagraph"/>
              <w:numPr>
                <w:ilvl w:val="0"/>
                <w:numId w:val="47"/>
              </w:numPr>
              <w:tabs>
                <w:tab w:val="left" w:pos="720"/>
                <w:tab w:val="left" w:pos="1170"/>
              </w:tabs>
              <w:rPr>
                <w:rFonts w:asciiTheme="minorHAnsi" w:hAnsiTheme="minorHAnsi"/>
                <w:sz w:val="20"/>
              </w:rPr>
            </w:pPr>
            <w:r w:rsidRPr="00B34F9E">
              <w:rPr>
                <w:rFonts w:asciiTheme="minorHAnsi" w:eastAsia="Calibri" w:hAnsiTheme="minorHAnsi"/>
                <w:sz w:val="20"/>
              </w:rPr>
              <w:t>Barlow, D. H. (2008).  Clinical hand book of psychological disorders:  A step by step manual (4</w:t>
            </w:r>
            <w:r w:rsidRPr="00B34F9E">
              <w:rPr>
                <w:rFonts w:asciiTheme="minorHAnsi" w:eastAsia="Calibri" w:hAnsiTheme="minorHAnsi"/>
                <w:sz w:val="20"/>
                <w:vertAlign w:val="superscript"/>
              </w:rPr>
              <w:t>th</w:t>
            </w:r>
            <w:r w:rsidRPr="00B34F9E">
              <w:rPr>
                <w:rFonts w:asciiTheme="minorHAnsi" w:eastAsia="Calibri" w:hAnsiTheme="minorHAnsi"/>
                <w:sz w:val="20"/>
              </w:rPr>
              <w:t xml:space="preserve"> Ed.). New York:  Guilford Press. </w:t>
            </w:r>
          </w:p>
          <w:p w14:paraId="5BA82324" w14:textId="77777777" w:rsidR="00B34F9E" w:rsidRPr="00B34F9E" w:rsidRDefault="00B34F9E" w:rsidP="00B34F9E">
            <w:pPr>
              <w:pStyle w:val="ListParagraph"/>
              <w:numPr>
                <w:ilvl w:val="0"/>
                <w:numId w:val="47"/>
              </w:numPr>
              <w:tabs>
                <w:tab w:val="left" w:pos="720"/>
                <w:tab w:val="left" w:pos="1170"/>
              </w:tabs>
              <w:rPr>
                <w:rFonts w:asciiTheme="minorHAnsi" w:hAnsiTheme="minorHAnsi"/>
                <w:sz w:val="20"/>
              </w:rPr>
            </w:pPr>
            <w:r w:rsidRPr="00B34F9E">
              <w:rPr>
                <w:rFonts w:asciiTheme="minorHAnsi" w:hAnsiTheme="minorHAnsi"/>
                <w:sz w:val="20"/>
              </w:rPr>
              <w:t>The Queensland Health “ Make up your own mind about drinking” campaign at http://www.health.qld.gov.au/atod/prevention/young_women.asp</w:t>
            </w:r>
          </w:p>
          <w:p w14:paraId="5C58FB03" w14:textId="77777777" w:rsidR="00B34F9E" w:rsidRPr="00B34F9E" w:rsidRDefault="00B34F9E" w:rsidP="00B34F9E">
            <w:pPr>
              <w:pStyle w:val="ListParagraph"/>
              <w:numPr>
                <w:ilvl w:val="0"/>
                <w:numId w:val="47"/>
              </w:numPr>
              <w:autoSpaceDE w:val="0"/>
              <w:autoSpaceDN w:val="0"/>
              <w:adjustRightInd w:val="0"/>
              <w:rPr>
                <w:rFonts w:asciiTheme="minorHAnsi" w:hAnsiTheme="minorHAnsi"/>
                <w:sz w:val="20"/>
              </w:rPr>
            </w:pPr>
            <w:r w:rsidRPr="00B34F9E">
              <w:rPr>
                <w:rFonts w:asciiTheme="minorHAnsi" w:hAnsiTheme="minorHAnsi"/>
                <w:sz w:val="20"/>
              </w:rPr>
              <w:t>The North American, ‘What a difference a friend makes’ campaign at www.whatadifference.samhsa.gov/</w:t>
            </w:r>
          </w:p>
          <w:p w14:paraId="5CA2813F" w14:textId="77777777" w:rsidR="00B34F9E" w:rsidRPr="00B34F9E" w:rsidRDefault="00B34F9E" w:rsidP="00B34F9E">
            <w:pPr>
              <w:pStyle w:val="ListParagraph"/>
              <w:numPr>
                <w:ilvl w:val="0"/>
                <w:numId w:val="47"/>
              </w:numPr>
              <w:autoSpaceDE w:val="0"/>
              <w:autoSpaceDN w:val="0"/>
              <w:adjustRightInd w:val="0"/>
              <w:rPr>
                <w:rFonts w:asciiTheme="minorHAnsi" w:hAnsiTheme="minorHAnsi"/>
                <w:sz w:val="20"/>
              </w:rPr>
            </w:pPr>
            <w:r w:rsidRPr="00B34F9E">
              <w:rPr>
                <w:rFonts w:asciiTheme="minorHAnsi" w:hAnsiTheme="minorHAnsi"/>
                <w:sz w:val="20"/>
              </w:rPr>
              <w:t>The British Royal College of Psychiatrists, ‘Fair Deal” at http://www.rcpsych.ac.uk/campaigns/fairdeal.aspx</w:t>
            </w:r>
          </w:p>
          <w:p w14:paraId="614541F3" w14:textId="77777777" w:rsidR="00B34F9E" w:rsidRPr="00B34F9E" w:rsidRDefault="00B34F9E" w:rsidP="00B34F9E">
            <w:pPr>
              <w:pStyle w:val="ListParagraph"/>
              <w:numPr>
                <w:ilvl w:val="0"/>
                <w:numId w:val="47"/>
              </w:numPr>
              <w:rPr>
                <w:rFonts w:asciiTheme="minorHAnsi" w:hAnsiTheme="minorHAnsi"/>
                <w:sz w:val="20"/>
              </w:rPr>
            </w:pPr>
            <w:r w:rsidRPr="00B34F9E">
              <w:rPr>
                <w:rFonts w:asciiTheme="minorHAnsi" w:hAnsiTheme="minorHAnsi"/>
                <w:sz w:val="20"/>
              </w:rPr>
              <w:t xml:space="preserve">SANE Australia: </w:t>
            </w:r>
            <w:hyperlink r:id="rId22" w:history="1">
              <w:r w:rsidRPr="00B34F9E">
                <w:rPr>
                  <w:rStyle w:val="Hyperlink"/>
                  <w:rFonts w:asciiTheme="minorHAnsi" w:hAnsiTheme="minorHAnsi" w:cs="Times New Roman"/>
                  <w:color w:val="auto"/>
                  <w:sz w:val="20"/>
                </w:rPr>
                <w:t>http://www.sane.org/</w:t>
              </w:r>
            </w:hyperlink>
          </w:p>
          <w:p w14:paraId="38FFEEFB" w14:textId="77777777" w:rsidR="00B34F9E" w:rsidRPr="00B34F9E" w:rsidRDefault="00B34F9E" w:rsidP="00B34F9E">
            <w:pPr>
              <w:pStyle w:val="ListParagraph"/>
              <w:numPr>
                <w:ilvl w:val="0"/>
                <w:numId w:val="48"/>
              </w:numPr>
              <w:autoSpaceDE w:val="0"/>
              <w:autoSpaceDN w:val="0"/>
              <w:adjustRightInd w:val="0"/>
              <w:rPr>
                <w:rFonts w:asciiTheme="minorHAnsi" w:hAnsiTheme="minorHAnsi"/>
                <w:sz w:val="20"/>
              </w:rPr>
            </w:pPr>
            <w:r w:rsidRPr="00B34F9E">
              <w:rPr>
                <w:rFonts w:asciiTheme="minorHAnsi" w:hAnsiTheme="minorHAnsi"/>
                <w:sz w:val="20"/>
              </w:rPr>
              <w:t xml:space="preserve">Horsfall, J., Cleary, M., Walter, G., &amp; Hunt, G. (2007). Conducting mental health research: Key steps, practicalities, and issues for the early career researcher. </w:t>
            </w:r>
            <w:r w:rsidRPr="00B34F9E">
              <w:rPr>
                <w:rFonts w:asciiTheme="minorHAnsi" w:hAnsiTheme="minorHAnsi"/>
                <w:i/>
                <w:iCs/>
                <w:sz w:val="20"/>
              </w:rPr>
              <w:t xml:space="preserve">International Journal of MentalHealth Nursing 16 </w:t>
            </w:r>
            <w:r w:rsidRPr="00B34F9E">
              <w:rPr>
                <w:rFonts w:asciiTheme="minorHAnsi" w:hAnsiTheme="minorHAnsi"/>
                <w:sz w:val="20"/>
              </w:rPr>
              <w:t>(s1), S1–S20</w:t>
            </w:r>
          </w:p>
          <w:p w14:paraId="4D7FD5A5" w14:textId="77777777" w:rsidR="00B34F9E" w:rsidRPr="00B34F9E" w:rsidRDefault="00B34F9E" w:rsidP="00B34F9E">
            <w:pPr>
              <w:pStyle w:val="ListParagraph"/>
              <w:numPr>
                <w:ilvl w:val="0"/>
                <w:numId w:val="48"/>
              </w:numPr>
              <w:autoSpaceDE w:val="0"/>
              <w:autoSpaceDN w:val="0"/>
              <w:adjustRightInd w:val="0"/>
              <w:rPr>
                <w:rFonts w:asciiTheme="minorHAnsi" w:hAnsiTheme="minorHAnsi"/>
                <w:sz w:val="20"/>
              </w:rPr>
            </w:pPr>
            <w:r w:rsidRPr="00B34F9E">
              <w:rPr>
                <w:rFonts w:asciiTheme="minorHAnsi" w:hAnsiTheme="minorHAnsi"/>
                <w:sz w:val="20"/>
              </w:rPr>
              <w:t xml:space="preserve">Cutcliffe, J., &amp; Ward, M. (2006). </w:t>
            </w:r>
            <w:r w:rsidRPr="00B34F9E">
              <w:rPr>
                <w:rFonts w:asciiTheme="minorHAnsi" w:hAnsiTheme="minorHAnsi"/>
                <w:i/>
                <w:iCs/>
                <w:sz w:val="20"/>
              </w:rPr>
              <w:t>Key Debates in Psychiatric/Mental Health Nursing</w:t>
            </w:r>
            <w:r w:rsidRPr="00B34F9E">
              <w:rPr>
                <w:rFonts w:asciiTheme="minorHAnsi" w:hAnsiTheme="minorHAnsi"/>
                <w:sz w:val="20"/>
              </w:rPr>
              <w:t>. London: Elsevier.</w:t>
            </w:r>
          </w:p>
          <w:p w14:paraId="3C33F934" w14:textId="77777777" w:rsidR="00B34F9E" w:rsidRPr="00B34F9E" w:rsidRDefault="00B34F9E" w:rsidP="00B34F9E">
            <w:pPr>
              <w:pStyle w:val="ListParagraph"/>
              <w:numPr>
                <w:ilvl w:val="0"/>
                <w:numId w:val="48"/>
              </w:numPr>
              <w:autoSpaceDE w:val="0"/>
              <w:autoSpaceDN w:val="0"/>
              <w:adjustRightInd w:val="0"/>
              <w:rPr>
                <w:rFonts w:asciiTheme="minorHAnsi" w:hAnsiTheme="minorHAnsi"/>
                <w:sz w:val="20"/>
              </w:rPr>
            </w:pPr>
            <w:r w:rsidRPr="00B34F9E">
              <w:rPr>
                <w:rFonts w:asciiTheme="minorHAnsi" w:hAnsiTheme="minorHAnsi"/>
                <w:sz w:val="20"/>
              </w:rPr>
              <w:t xml:space="preserve">Sartorius, N. (2004). </w:t>
            </w:r>
            <w:r w:rsidRPr="00B34F9E">
              <w:rPr>
                <w:rFonts w:asciiTheme="minorHAnsi" w:hAnsiTheme="minorHAnsi"/>
                <w:i/>
                <w:iCs/>
                <w:sz w:val="20"/>
              </w:rPr>
              <w:t xml:space="preserve">Open the doors. </w:t>
            </w:r>
            <w:r w:rsidRPr="00B34F9E">
              <w:rPr>
                <w:rFonts w:asciiTheme="minorHAnsi" w:hAnsiTheme="minorHAnsi"/>
                <w:sz w:val="20"/>
              </w:rPr>
              <w:t>Geneva: The World Psychiatric Association.</w:t>
            </w:r>
          </w:p>
          <w:p w14:paraId="30EC06B3" w14:textId="77777777" w:rsidR="00B34F9E" w:rsidRPr="00B34F9E" w:rsidRDefault="00B34F9E" w:rsidP="00B34F9E">
            <w:pPr>
              <w:pStyle w:val="ListParagraph"/>
              <w:numPr>
                <w:ilvl w:val="0"/>
                <w:numId w:val="48"/>
              </w:numPr>
              <w:rPr>
                <w:rFonts w:asciiTheme="minorHAnsi" w:hAnsiTheme="minorHAnsi"/>
                <w:sz w:val="20"/>
              </w:rPr>
            </w:pPr>
            <w:r w:rsidRPr="00B34F9E">
              <w:rPr>
                <w:rFonts w:asciiTheme="minorHAnsi" w:hAnsiTheme="minorHAnsi"/>
                <w:sz w:val="20"/>
              </w:rPr>
              <w:t xml:space="preserve">Smith, P., &amp; Riley, A. (2009). </w:t>
            </w:r>
            <w:r w:rsidRPr="00B34F9E">
              <w:rPr>
                <w:rFonts w:asciiTheme="minorHAnsi" w:hAnsiTheme="minorHAnsi"/>
                <w:i/>
                <w:iCs/>
                <w:sz w:val="20"/>
              </w:rPr>
              <w:t xml:space="preserve">Cultural theory: an introduction. (2nd ed). </w:t>
            </w:r>
            <w:r w:rsidRPr="00B34F9E">
              <w:rPr>
                <w:rFonts w:asciiTheme="minorHAnsi" w:hAnsiTheme="minorHAnsi"/>
                <w:sz w:val="20"/>
              </w:rPr>
              <w:t>Oxford: Blackwell</w:t>
            </w:r>
          </w:p>
          <w:p w14:paraId="69C9CD74" w14:textId="77777777" w:rsidR="00B34F9E" w:rsidRPr="00B34F9E" w:rsidRDefault="00B34F9E" w:rsidP="00B34F9E">
            <w:pPr>
              <w:pStyle w:val="ListParagraph"/>
              <w:numPr>
                <w:ilvl w:val="0"/>
                <w:numId w:val="48"/>
              </w:numPr>
              <w:autoSpaceDE w:val="0"/>
              <w:autoSpaceDN w:val="0"/>
              <w:adjustRightInd w:val="0"/>
              <w:rPr>
                <w:rFonts w:asciiTheme="minorHAnsi" w:hAnsiTheme="minorHAnsi"/>
                <w:sz w:val="20"/>
              </w:rPr>
            </w:pPr>
            <w:r w:rsidRPr="00B34F9E">
              <w:rPr>
                <w:rFonts w:asciiTheme="minorHAnsi" w:hAnsiTheme="minorHAnsi"/>
                <w:sz w:val="20"/>
              </w:rPr>
              <w:t xml:space="preserve">Thornicroft,G., Rose, D., &amp; Kassam, A. (2007). Discrimination in health care against people with mental illness. </w:t>
            </w:r>
            <w:r w:rsidRPr="00B34F9E">
              <w:rPr>
                <w:rFonts w:asciiTheme="minorHAnsi" w:hAnsiTheme="minorHAnsi"/>
                <w:i/>
                <w:iCs/>
                <w:sz w:val="20"/>
              </w:rPr>
              <w:t>International Review of Psychiatry, 19</w:t>
            </w:r>
            <w:r w:rsidRPr="00B34F9E">
              <w:rPr>
                <w:rFonts w:asciiTheme="minorHAnsi" w:hAnsiTheme="minorHAnsi"/>
                <w:sz w:val="20"/>
              </w:rPr>
              <w:t>(2), 113-122.</w:t>
            </w:r>
          </w:p>
          <w:p w14:paraId="7DDBBF77" w14:textId="77777777" w:rsidR="00B34F9E" w:rsidRPr="00B34F9E" w:rsidRDefault="00B34F9E" w:rsidP="00B34F9E">
            <w:pPr>
              <w:pStyle w:val="ListParagraph"/>
              <w:numPr>
                <w:ilvl w:val="0"/>
                <w:numId w:val="48"/>
              </w:numPr>
              <w:autoSpaceDE w:val="0"/>
              <w:autoSpaceDN w:val="0"/>
              <w:adjustRightInd w:val="0"/>
              <w:rPr>
                <w:rFonts w:asciiTheme="minorHAnsi" w:hAnsiTheme="minorHAnsi"/>
                <w:sz w:val="20"/>
              </w:rPr>
            </w:pPr>
            <w:r w:rsidRPr="00B34F9E">
              <w:rPr>
                <w:rFonts w:asciiTheme="minorHAnsi" w:hAnsiTheme="minorHAnsi"/>
                <w:sz w:val="20"/>
              </w:rPr>
              <w:t>Wadsworth, L., &amp; Thompson, A. (2005). Media literacy: a critical role for dietetic practice.</w:t>
            </w:r>
          </w:p>
          <w:p w14:paraId="724D40BF" w14:textId="77777777" w:rsidR="00B34F9E" w:rsidRPr="00B34F9E" w:rsidRDefault="00B34F9E" w:rsidP="00B34F9E">
            <w:pPr>
              <w:pStyle w:val="ListParagraph"/>
              <w:numPr>
                <w:ilvl w:val="0"/>
                <w:numId w:val="48"/>
              </w:numPr>
              <w:rPr>
                <w:rFonts w:asciiTheme="minorHAnsi" w:hAnsiTheme="minorHAnsi"/>
                <w:sz w:val="20"/>
              </w:rPr>
            </w:pPr>
            <w:r w:rsidRPr="00B34F9E">
              <w:rPr>
                <w:rFonts w:asciiTheme="minorHAnsi" w:hAnsiTheme="minorHAnsi"/>
                <w:i/>
                <w:iCs/>
                <w:sz w:val="20"/>
              </w:rPr>
              <w:t>Canadian Journal of Dietetic Practice and Research, 66, 30-6.</w:t>
            </w:r>
          </w:p>
          <w:p w14:paraId="18B9DDCB" w14:textId="77777777" w:rsidR="00B34F9E" w:rsidRPr="00B34F9E" w:rsidRDefault="00B34F9E" w:rsidP="00B34F9E">
            <w:pPr>
              <w:pStyle w:val="ListParagraph"/>
              <w:numPr>
                <w:ilvl w:val="0"/>
                <w:numId w:val="48"/>
              </w:numPr>
              <w:rPr>
                <w:rFonts w:asciiTheme="minorHAnsi" w:hAnsiTheme="minorHAnsi"/>
                <w:sz w:val="20"/>
              </w:rPr>
            </w:pPr>
            <w:r w:rsidRPr="00B34F9E">
              <w:rPr>
                <w:rFonts w:asciiTheme="minorHAnsi" w:hAnsiTheme="minorHAnsi"/>
                <w:sz w:val="20"/>
              </w:rPr>
              <w:t>Houghton, S. (2007) Exploring Hope: It’s meaning for adults living with depression and for social work practice. Australian e-journal for the Advancement of Mental Health, 6, 3, Downloadable at www.auseinet.com/journal</w:t>
            </w:r>
          </w:p>
          <w:p w14:paraId="2D7E78B5" w14:textId="77777777" w:rsidR="00B34F9E" w:rsidRPr="00B34F9E" w:rsidRDefault="00B34F9E" w:rsidP="00B34F9E">
            <w:pPr>
              <w:pStyle w:val="ListParagraph"/>
              <w:numPr>
                <w:ilvl w:val="0"/>
                <w:numId w:val="48"/>
              </w:numPr>
              <w:rPr>
                <w:rFonts w:asciiTheme="minorHAnsi" w:hAnsiTheme="minorHAnsi"/>
                <w:sz w:val="20"/>
              </w:rPr>
            </w:pPr>
            <w:r w:rsidRPr="00B34F9E">
              <w:rPr>
                <w:rFonts w:asciiTheme="minorHAnsi" w:hAnsiTheme="minorHAnsi"/>
                <w:sz w:val="20"/>
              </w:rPr>
              <w:t>Pilgrim, D. (2007). The survival of psychiatric diagnosis. Social Science and Medicine 65, 536-547.</w:t>
            </w:r>
          </w:p>
          <w:p w14:paraId="67E987ED" w14:textId="77777777" w:rsidR="00B34F9E" w:rsidRPr="00B34F9E" w:rsidRDefault="00B34F9E" w:rsidP="00B34F9E">
            <w:pPr>
              <w:pStyle w:val="ListParagraph"/>
              <w:numPr>
                <w:ilvl w:val="0"/>
                <w:numId w:val="48"/>
              </w:numPr>
              <w:overflowPunct w:val="0"/>
              <w:autoSpaceDE w:val="0"/>
              <w:autoSpaceDN w:val="0"/>
              <w:adjustRightInd w:val="0"/>
              <w:textAlignment w:val="baseline"/>
              <w:rPr>
                <w:rFonts w:asciiTheme="minorHAnsi" w:hAnsiTheme="minorHAnsi"/>
                <w:sz w:val="20"/>
              </w:rPr>
            </w:pPr>
            <w:r w:rsidRPr="00B34F9E">
              <w:rPr>
                <w:rFonts w:asciiTheme="minorHAnsi" w:hAnsiTheme="minorHAnsi"/>
                <w:sz w:val="20"/>
              </w:rPr>
              <w:t>Shea, S. C. (1998). Psychiatric interviewing: the art of understanding. Apractical guide for psychiatrists, psychologists, counselors, socialworkers, nurses, and other mental health professions. Sydney: Harcourt Brace.</w:t>
            </w:r>
          </w:p>
          <w:p w14:paraId="2503FD8D" w14:textId="05107694" w:rsidR="00D73DA5" w:rsidRPr="00771AEF" w:rsidRDefault="00B34F9E" w:rsidP="00B34F9E">
            <w:pPr>
              <w:numPr>
                <w:ilvl w:val="0"/>
                <w:numId w:val="6"/>
              </w:numPr>
              <w:ind w:left="495" w:hanging="283"/>
              <w:rPr>
                <w:rFonts w:ascii="Cambria" w:hAnsi="Cambria" w:cs="Arial"/>
                <w:sz w:val="22"/>
              </w:rPr>
            </w:pPr>
            <w:r w:rsidRPr="00B34F9E">
              <w:rPr>
                <w:rFonts w:asciiTheme="minorHAnsi" w:hAnsiTheme="minorHAnsi"/>
                <w:szCs w:val="20"/>
              </w:rPr>
              <w:t>Zuckerman, E. L. (2000). Clinician's thesaurus: The guidebook for writing psychological reports: Guilford Press</w:t>
            </w:r>
          </w:p>
        </w:tc>
      </w:tr>
    </w:tbl>
    <w:p w14:paraId="46466EFA" w14:textId="77777777" w:rsidR="008B05EA" w:rsidRPr="007E6D9F" w:rsidRDefault="008B05EA" w:rsidP="0076297A">
      <w:pPr>
        <w:pStyle w:val="Heading7"/>
        <w:rPr>
          <w:rFonts w:ascii="Cambria" w:hAnsi="Cambria" w:cs="Arial"/>
          <w:b/>
          <w:bCs/>
          <w:sz w:val="22"/>
          <w:szCs w:val="22"/>
          <w:u w:val="none"/>
        </w:rPr>
      </w:pPr>
    </w:p>
    <w:p w14:paraId="171C4264" w14:textId="77777777" w:rsidR="00B143AC" w:rsidRPr="007E6D9F" w:rsidRDefault="007F629D" w:rsidP="0076297A">
      <w:pPr>
        <w:pStyle w:val="ps2"/>
        <w:spacing w:before="0" w:after="0" w:line="240" w:lineRule="auto"/>
        <w:rPr>
          <w:rFonts w:ascii="Cambria" w:hAnsi="Cambria"/>
          <w:b w:val="0"/>
          <w:bCs w:val="0"/>
          <w:sz w:val="22"/>
          <w:szCs w:val="22"/>
        </w:rPr>
      </w:pPr>
      <w:r w:rsidRPr="007E6D9F">
        <w:rPr>
          <w:rFonts w:ascii="Cambria" w:hAnsi="Cambria"/>
          <w:sz w:val="22"/>
          <w:szCs w:val="22"/>
        </w:rPr>
        <w:t>2</w:t>
      </w:r>
      <w:r w:rsidR="0076297A">
        <w:rPr>
          <w:rFonts w:ascii="Cambria" w:hAnsi="Cambria"/>
          <w:sz w:val="22"/>
          <w:szCs w:val="22"/>
        </w:rPr>
        <w:t>6</w:t>
      </w:r>
      <w:r w:rsidR="00D73DA5" w:rsidRPr="007E6D9F">
        <w:rPr>
          <w:rFonts w:ascii="Cambria" w:hAnsi="Cambria"/>
          <w:sz w:val="22"/>
          <w:szCs w:val="22"/>
        </w:rPr>
        <w:t xml:space="preserve">. </w:t>
      </w:r>
      <w:r w:rsidR="00B143AC" w:rsidRPr="007E6D9F">
        <w:rPr>
          <w:rFonts w:ascii="Cambria" w:hAnsi="Cambria"/>
          <w:sz w:val="22"/>
          <w:szCs w:val="22"/>
        </w:rPr>
        <w:t>Additional information</w:t>
      </w:r>
      <w:r w:rsidR="00121183" w:rsidRPr="007E6D9F">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14:paraId="529C38CC" w14:textId="77777777" w:rsidTr="00121183">
        <w:tc>
          <w:tcPr>
            <w:tcW w:w="10008" w:type="dxa"/>
          </w:tcPr>
          <w:p w14:paraId="1A969F09" w14:textId="77777777" w:rsidR="00873DA1" w:rsidRPr="00391CB5" w:rsidRDefault="00873DA1" w:rsidP="00873DA1">
            <w:pPr>
              <w:contextualSpacing/>
              <w:rPr>
                <w:rFonts w:ascii="Times New Roman" w:hAnsi="Times New Roman"/>
                <w:sz w:val="22"/>
                <w:szCs w:val="28"/>
              </w:rPr>
            </w:pPr>
            <w:r w:rsidRPr="00391CB5">
              <w:rPr>
                <w:rFonts w:ascii="Times New Roman" w:hAnsi="Times New Roman"/>
                <w:sz w:val="22"/>
                <w:szCs w:val="28"/>
              </w:rPr>
              <w:t>Please refer to the course corner via e-learning on daily bases for announcements and new learning resources:</w:t>
            </w:r>
          </w:p>
          <w:p w14:paraId="1F5FE434" w14:textId="77777777" w:rsidR="00873DA1" w:rsidRPr="00391CB5" w:rsidRDefault="00873DA1" w:rsidP="00873DA1">
            <w:pPr>
              <w:contextualSpacing/>
              <w:jc w:val="right"/>
              <w:rPr>
                <w:rFonts w:ascii="Times New Roman" w:hAnsi="Times New Roman"/>
                <w:sz w:val="22"/>
                <w:szCs w:val="28"/>
              </w:rPr>
            </w:pPr>
          </w:p>
          <w:p w14:paraId="3CC260C1" w14:textId="77777777" w:rsidR="00873DA1" w:rsidRPr="00391CB5" w:rsidRDefault="006878A8" w:rsidP="00873DA1">
            <w:pPr>
              <w:tabs>
                <w:tab w:val="left" w:pos="2520"/>
              </w:tabs>
              <w:ind w:left="2160" w:hanging="2160"/>
              <w:contextualSpacing/>
              <w:rPr>
                <w:rFonts w:ascii="Times New Roman" w:hAnsi="Times New Roman"/>
                <w:sz w:val="28"/>
                <w:szCs w:val="28"/>
                <w:lang w:val="en-US" w:bidi="ar-JO"/>
              </w:rPr>
            </w:pPr>
            <w:hyperlink r:id="rId23" w:history="1">
              <w:r w:rsidR="00873DA1" w:rsidRPr="00391CB5">
                <w:rPr>
                  <w:rStyle w:val="Hyperlink"/>
                  <w:rFonts w:ascii="Times New Roman" w:hAnsi="Times New Roman" w:cs="Times New Roman"/>
                  <w:sz w:val="24"/>
                  <w:lang w:val="en-US" w:bidi="ar-JO"/>
                </w:rPr>
                <w:t>https://elearning.ju.edu.jo/</w:t>
              </w:r>
            </w:hyperlink>
          </w:p>
          <w:p w14:paraId="322BBA70" w14:textId="77777777" w:rsidR="00F06879" w:rsidRPr="00873DA1" w:rsidRDefault="00F06879" w:rsidP="0076297A">
            <w:pPr>
              <w:rPr>
                <w:lang w:val="en-US"/>
              </w:rPr>
            </w:pPr>
          </w:p>
        </w:tc>
      </w:tr>
    </w:tbl>
    <w:p w14:paraId="4E3BC958" w14:textId="77777777" w:rsidR="00B143AC" w:rsidRPr="007E6D9F" w:rsidRDefault="00B143AC" w:rsidP="0076297A">
      <w:pPr>
        <w:rPr>
          <w:rFonts w:ascii="Cambria" w:hAnsi="Cambria" w:cs="Arial"/>
          <w:sz w:val="22"/>
          <w:szCs w:val="22"/>
        </w:rPr>
      </w:pPr>
    </w:p>
    <w:p w14:paraId="66A809A3" w14:textId="78557A73" w:rsidR="00683A68" w:rsidRPr="007E6D9F" w:rsidRDefault="00683A68" w:rsidP="00C43C3F">
      <w:pPr>
        <w:autoSpaceDE w:val="0"/>
        <w:autoSpaceDN w:val="0"/>
        <w:adjustRightInd w:val="0"/>
        <w:rPr>
          <w:rFonts w:ascii="Cambria" w:hAnsi="Cambria"/>
          <w:sz w:val="22"/>
          <w:szCs w:val="22"/>
          <w:lang w:val="en-US"/>
        </w:rPr>
      </w:pPr>
      <w:r w:rsidRPr="007E6D9F">
        <w:rPr>
          <w:rFonts w:ascii="Cambria" w:hAnsi="Cambria"/>
          <w:sz w:val="22"/>
          <w:szCs w:val="22"/>
          <w:lang w:val="en-US"/>
        </w:rPr>
        <w:t xml:space="preserve">Name of Course Coordinator: </w:t>
      </w:r>
      <w:r w:rsidR="00873DA1">
        <w:rPr>
          <w:rFonts w:ascii="Cambria" w:hAnsi="Cambria"/>
          <w:sz w:val="22"/>
          <w:szCs w:val="22"/>
          <w:lang w:val="en-US"/>
        </w:rPr>
        <w:t xml:space="preserve"> </w:t>
      </w:r>
      <w:r w:rsidR="00C43C3F" w:rsidRPr="00C43C3F">
        <w:rPr>
          <w:rFonts w:ascii="Cambria" w:hAnsi="Cambria"/>
          <w:b/>
          <w:bCs/>
          <w:sz w:val="22"/>
          <w:szCs w:val="22"/>
          <w:lang w:val="en-US"/>
        </w:rPr>
        <w:t>Latefa Ali Dardas</w:t>
      </w:r>
      <w:r w:rsidR="00873DA1">
        <w:rPr>
          <w:rFonts w:ascii="Cambria" w:hAnsi="Cambria"/>
          <w:b/>
          <w:bCs/>
          <w:sz w:val="22"/>
          <w:szCs w:val="22"/>
          <w:lang w:val="en-US"/>
        </w:rPr>
        <w:t xml:space="preserve">  </w:t>
      </w:r>
      <w:r w:rsidR="00C43C3F">
        <w:rPr>
          <w:rFonts w:ascii="Cambria" w:hAnsi="Cambria"/>
          <w:sz w:val="22"/>
          <w:szCs w:val="22"/>
          <w:lang w:val="en-US"/>
        </w:rPr>
        <w:t xml:space="preserve"> </w:t>
      </w:r>
      <w:r w:rsidRPr="007E6D9F">
        <w:rPr>
          <w:rFonts w:ascii="Cambria" w:hAnsi="Cambria"/>
          <w:sz w:val="22"/>
          <w:szCs w:val="22"/>
          <w:lang w:val="en-US"/>
        </w:rPr>
        <w:t>Signature: ------------------------- Date: ------------------------- Head of curriculum committee/Department: ------------------------- Signature: ---------------------------------</w:t>
      </w:r>
    </w:p>
    <w:p w14:paraId="578695CB" w14:textId="77777777" w:rsidR="00683A68" w:rsidRPr="007E6D9F" w:rsidRDefault="00683A68" w:rsidP="0076297A">
      <w:pPr>
        <w:autoSpaceDE w:val="0"/>
        <w:autoSpaceDN w:val="0"/>
        <w:adjustRightInd w:val="0"/>
        <w:rPr>
          <w:rFonts w:ascii="Cambria" w:hAnsi="Cambria"/>
          <w:sz w:val="22"/>
          <w:szCs w:val="22"/>
          <w:lang w:val="en-US"/>
        </w:rPr>
      </w:pPr>
      <w:r w:rsidRPr="007E6D9F">
        <w:rPr>
          <w:rFonts w:ascii="Cambria" w:hAnsi="Cambria"/>
          <w:sz w:val="22"/>
          <w:szCs w:val="22"/>
          <w:lang w:val="en-US"/>
        </w:rPr>
        <w:t>Head of Department: ------------------------- Signature: ---------------------------------</w:t>
      </w:r>
    </w:p>
    <w:p w14:paraId="612D75F2" w14:textId="77777777" w:rsidR="00683A68" w:rsidRPr="007E6D9F" w:rsidRDefault="00683A68" w:rsidP="0076297A">
      <w:pPr>
        <w:autoSpaceDE w:val="0"/>
        <w:autoSpaceDN w:val="0"/>
        <w:adjustRightInd w:val="0"/>
        <w:rPr>
          <w:rFonts w:ascii="Cambria" w:hAnsi="Cambria"/>
          <w:sz w:val="22"/>
          <w:szCs w:val="22"/>
          <w:lang w:val="en-US"/>
        </w:rPr>
      </w:pPr>
      <w:r w:rsidRPr="007E6D9F">
        <w:rPr>
          <w:rFonts w:ascii="Cambria" w:hAnsi="Cambria"/>
          <w:sz w:val="22"/>
          <w:szCs w:val="22"/>
          <w:lang w:val="en-US"/>
        </w:rPr>
        <w:t>Head of curriculum committee/Faculty: ------------------------- Signature: ---------------------------------</w:t>
      </w:r>
    </w:p>
    <w:p w14:paraId="28129FA7" w14:textId="77777777" w:rsidR="00683A68" w:rsidRPr="007E6D9F" w:rsidRDefault="00683A68" w:rsidP="0076297A">
      <w:pPr>
        <w:autoSpaceDE w:val="0"/>
        <w:autoSpaceDN w:val="0"/>
        <w:adjustRightInd w:val="0"/>
        <w:rPr>
          <w:rFonts w:ascii="Cambria" w:hAnsi="Cambria"/>
          <w:sz w:val="22"/>
          <w:szCs w:val="22"/>
          <w:lang w:val="en-US"/>
        </w:rPr>
      </w:pPr>
      <w:r w:rsidRPr="007E6D9F">
        <w:rPr>
          <w:rFonts w:ascii="Cambria" w:hAnsi="Cambria"/>
          <w:sz w:val="22"/>
          <w:szCs w:val="22"/>
          <w:lang w:val="en-US"/>
        </w:rPr>
        <w:t>Dean: ------------------------------------------- -Signature: ---------------------------------</w:t>
      </w:r>
    </w:p>
    <w:p w14:paraId="6D83A23B" w14:textId="77777777" w:rsidR="00683A68" w:rsidRPr="007E6D9F" w:rsidRDefault="00683A68" w:rsidP="0076297A">
      <w:pPr>
        <w:autoSpaceDE w:val="0"/>
        <w:autoSpaceDN w:val="0"/>
        <w:adjustRightInd w:val="0"/>
        <w:rPr>
          <w:rFonts w:ascii="Cambria" w:hAnsi="Cambria"/>
          <w:sz w:val="23"/>
          <w:szCs w:val="23"/>
          <w:lang w:val="en-US"/>
        </w:rPr>
      </w:pPr>
    </w:p>
    <w:p w14:paraId="6DF3A618" w14:textId="77777777" w:rsidR="00683A68" w:rsidRPr="007E6D9F" w:rsidRDefault="00683A68" w:rsidP="0076297A">
      <w:pPr>
        <w:autoSpaceDE w:val="0"/>
        <w:autoSpaceDN w:val="0"/>
        <w:adjustRightInd w:val="0"/>
        <w:rPr>
          <w:rFonts w:ascii="Cambria" w:hAnsi="Cambria"/>
          <w:sz w:val="23"/>
          <w:szCs w:val="23"/>
          <w:lang w:val="en-US"/>
        </w:rPr>
      </w:pPr>
    </w:p>
    <w:p w14:paraId="3737DFE1" w14:textId="77777777" w:rsidR="00683A68" w:rsidRPr="007E6D9F" w:rsidRDefault="00683A68" w:rsidP="0076297A">
      <w:pPr>
        <w:autoSpaceDE w:val="0"/>
        <w:autoSpaceDN w:val="0"/>
        <w:adjustRightInd w:val="0"/>
        <w:rPr>
          <w:rFonts w:ascii="Cambria" w:hAnsi="Cambria"/>
          <w:sz w:val="23"/>
          <w:szCs w:val="23"/>
          <w:lang w:val="en-US"/>
        </w:rPr>
      </w:pPr>
    </w:p>
    <w:p w14:paraId="759489A3" w14:textId="77777777" w:rsidR="00683A68" w:rsidRPr="007E6D9F" w:rsidRDefault="00683A68" w:rsidP="0076297A">
      <w:pPr>
        <w:autoSpaceDE w:val="0"/>
        <w:autoSpaceDN w:val="0"/>
        <w:adjustRightInd w:val="0"/>
        <w:ind w:left="4320" w:firstLine="720"/>
        <w:jc w:val="center"/>
        <w:rPr>
          <w:rFonts w:ascii="Cambria" w:hAnsi="Cambria"/>
          <w:szCs w:val="20"/>
          <w:u w:val="single"/>
          <w:lang w:val="en-US"/>
        </w:rPr>
      </w:pPr>
      <w:r w:rsidRPr="007E6D9F">
        <w:rPr>
          <w:rFonts w:ascii="Cambria" w:hAnsi="Cambria"/>
          <w:szCs w:val="20"/>
          <w:u w:val="single"/>
          <w:lang w:val="en-US"/>
        </w:rPr>
        <w:t>Copy to:</w:t>
      </w:r>
    </w:p>
    <w:p w14:paraId="5E711651" w14:textId="77777777" w:rsidR="00683A68" w:rsidRPr="004356B7" w:rsidRDefault="00683A68" w:rsidP="0076297A">
      <w:pPr>
        <w:pStyle w:val="ListParagraph"/>
        <w:numPr>
          <w:ilvl w:val="8"/>
          <w:numId w:val="33"/>
        </w:numPr>
        <w:autoSpaceDE w:val="0"/>
        <w:autoSpaceDN w:val="0"/>
        <w:adjustRightInd w:val="0"/>
        <w:rPr>
          <w:rFonts w:ascii="Cambria" w:hAnsi="Cambria"/>
          <w:sz w:val="20"/>
        </w:rPr>
      </w:pPr>
      <w:r w:rsidRPr="004356B7">
        <w:rPr>
          <w:rFonts w:ascii="Cambria" w:hAnsi="Cambria"/>
          <w:sz w:val="20"/>
        </w:rPr>
        <w:t>Head of Department</w:t>
      </w:r>
    </w:p>
    <w:p w14:paraId="3372150B" w14:textId="77777777" w:rsidR="00683A68" w:rsidRPr="004356B7" w:rsidRDefault="00683A68" w:rsidP="0076297A">
      <w:pPr>
        <w:pStyle w:val="ListParagraph"/>
        <w:numPr>
          <w:ilvl w:val="8"/>
          <w:numId w:val="33"/>
        </w:numPr>
        <w:autoSpaceDE w:val="0"/>
        <w:autoSpaceDN w:val="0"/>
        <w:adjustRightInd w:val="0"/>
        <w:rPr>
          <w:rFonts w:ascii="Cambria" w:hAnsi="Cambria"/>
          <w:sz w:val="20"/>
        </w:rPr>
      </w:pPr>
      <w:r w:rsidRPr="004356B7">
        <w:rPr>
          <w:rFonts w:ascii="Cambria" w:hAnsi="Cambria"/>
          <w:sz w:val="20"/>
        </w:rPr>
        <w:t>Assistant Dean for Quality Assurance</w:t>
      </w:r>
    </w:p>
    <w:p w14:paraId="3A9E04E3" w14:textId="77777777" w:rsidR="00683A68" w:rsidRPr="004356B7" w:rsidRDefault="00683A68" w:rsidP="0076297A">
      <w:pPr>
        <w:pStyle w:val="ListParagraph"/>
        <w:numPr>
          <w:ilvl w:val="8"/>
          <w:numId w:val="33"/>
        </w:numPr>
        <w:autoSpaceDE w:val="0"/>
        <w:autoSpaceDN w:val="0"/>
        <w:adjustRightInd w:val="0"/>
        <w:rPr>
          <w:rFonts w:ascii="Cambria" w:hAnsi="Cambria"/>
          <w:sz w:val="20"/>
        </w:rPr>
      </w:pPr>
      <w:r w:rsidRPr="004356B7">
        <w:rPr>
          <w:rFonts w:ascii="Cambria" w:hAnsi="Cambria"/>
          <w:sz w:val="20"/>
        </w:rPr>
        <w:t>Course File</w:t>
      </w:r>
    </w:p>
    <w:p w14:paraId="5B2E53A7" w14:textId="77777777" w:rsidR="00683A68" w:rsidRDefault="00683A68" w:rsidP="0076297A">
      <w:pPr>
        <w:rPr>
          <w:rFonts w:ascii="Cambria" w:hAnsi="Cambria" w:cs="Arial"/>
          <w:sz w:val="22"/>
          <w:szCs w:val="22"/>
          <w:lang w:val="en-US"/>
        </w:rPr>
      </w:pPr>
    </w:p>
    <w:p w14:paraId="1B4C09AF" w14:textId="77777777" w:rsidR="008E2FDB" w:rsidRDefault="008E2FDB" w:rsidP="0076297A">
      <w:pPr>
        <w:rPr>
          <w:rFonts w:ascii="Cambria" w:hAnsi="Cambria" w:cs="Arial"/>
          <w:sz w:val="22"/>
          <w:szCs w:val="22"/>
          <w:lang w:val="en-US"/>
        </w:rPr>
      </w:pPr>
    </w:p>
    <w:p w14:paraId="4F1C3426" w14:textId="77777777" w:rsidR="008E2FDB" w:rsidRDefault="008E2FDB" w:rsidP="0076297A">
      <w:pPr>
        <w:rPr>
          <w:rFonts w:ascii="Cambria" w:hAnsi="Cambria" w:cs="Arial"/>
          <w:sz w:val="22"/>
          <w:szCs w:val="22"/>
          <w:lang w:val="en-US"/>
        </w:rPr>
      </w:pPr>
    </w:p>
    <w:p w14:paraId="08096AC7" w14:textId="77777777" w:rsidR="008E2FDB" w:rsidRDefault="008E2FDB" w:rsidP="0076297A">
      <w:pPr>
        <w:rPr>
          <w:rFonts w:ascii="Cambria" w:hAnsi="Cambria" w:cs="Arial"/>
          <w:sz w:val="22"/>
          <w:szCs w:val="22"/>
          <w:lang w:val="en-US"/>
        </w:rPr>
      </w:pPr>
    </w:p>
    <w:p w14:paraId="6C520704" w14:textId="77777777" w:rsidR="008E2FDB" w:rsidRDefault="008E2FDB" w:rsidP="0076297A">
      <w:pPr>
        <w:rPr>
          <w:rFonts w:ascii="Cambria" w:hAnsi="Cambria" w:cs="Arial"/>
          <w:sz w:val="22"/>
          <w:szCs w:val="22"/>
          <w:lang w:val="en-US"/>
        </w:rPr>
      </w:pPr>
    </w:p>
    <w:p w14:paraId="21E42389" w14:textId="77777777" w:rsidR="006470F0" w:rsidRPr="006470F0" w:rsidRDefault="006470F0" w:rsidP="00E81145">
      <w:pPr>
        <w:rPr>
          <w:rFonts w:ascii="Cambria" w:hAnsi="Cambria" w:cs="Arial"/>
          <w:b/>
          <w:bCs/>
          <w:sz w:val="24"/>
          <w:lang w:val="en-US"/>
        </w:rPr>
      </w:pPr>
    </w:p>
    <w:sectPr w:rsidR="006470F0" w:rsidRPr="006470F0" w:rsidSect="003C5C3D">
      <w:headerReference w:type="default" r:id="rId24"/>
      <w:footerReference w:type="default" r:id="rId25"/>
      <w:headerReference w:type="first" r:id="rId26"/>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EA86A" w14:textId="77777777" w:rsidR="006878A8" w:rsidRDefault="006878A8">
      <w:r>
        <w:separator/>
      </w:r>
    </w:p>
  </w:endnote>
  <w:endnote w:type="continuationSeparator" w:id="0">
    <w:p w14:paraId="50ECF797" w14:textId="77777777" w:rsidR="006878A8" w:rsidRDefault="0068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EDFC" w14:textId="77777777" w:rsidR="001D0BE8" w:rsidRPr="00D33D9F" w:rsidRDefault="001D0BE8" w:rsidP="00250E0A">
    <w:pPr>
      <w:tabs>
        <w:tab w:val="center" w:pos="4153"/>
        <w:tab w:val="right" w:pos="8306"/>
      </w:tabs>
      <w:rPr>
        <w:sz w:val="18"/>
        <w:szCs w:val="22"/>
      </w:rPr>
    </w:pPr>
    <w:r>
      <w:rPr>
        <w:sz w:val="18"/>
        <w:szCs w:val="22"/>
      </w:rPr>
      <w:t>Approved by The School Board</w:t>
    </w:r>
    <w:r w:rsidRPr="00AB6ACB">
      <w:rPr>
        <w:sz w:val="18"/>
        <w:szCs w:val="22"/>
      </w:rPr>
      <w:t xml:space="preserve"> on September 28</w:t>
    </w:r>
    <w:r w:rsidRPr="00AB6ACB">
      <w:rPr>
        <w:sz w:val="18"/>
        <w:szCs w:val="22"/>
        <w:vertAlign w:val="superscript"/>
      </w:rPr>
      <w:t>th</w:t>
    </w:r>
    <w:r w:rsidRPr="00AB6ACB">
      <w:rPr>
        <w:sz w:val="18"/>
        <w:szCs w:val="22"/>
      </w:rPr>
      <w:t>, 2016</w:t>
    </w:r>
    <w:r>
      <w:tab/>
    </w:r>
  </w:p>
  <w:p w14:paraId="167B90DA" w14:textId="77777777" w:rsidR="001D0BE8" w:rsidRDefault="001D0BE8">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925F" w14:textId="77777777" w:rsidR="006878A8" w:rsidRDefault="006878A8">
      <w:r>
        <w:separator/>
      </w:r>
    </w:p>
  </w:footnote>
  <w:footnote w:type="continuationSeparator" w:id="0">
    <w:p w14:paraId="6CB24334" w14:textId="77777777" w:rsidR="006878A8" w:rsidRDefault="0068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1E35" w14:textId="77777777" w:rsidR="001D0BE8" w:rsidRPr="00F51120" w:rsidRDefault="001D0BE8"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14:paraId="7C61937E" w14:textId="77777777" w:rsidR="001D0BE8" w:rsidRDefault="001D0BE8">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743" w:type="dxa"/>
      <w:tblInd w:w="-5" w:type="dxa"/>
      <w:tblLook w:val="01E0" w:firstRow="1" w:lastRow="1" w:firstColumn="1" w:lastColumn="1" w:noHBand="0" w:noVBand="0"/>
    </w:tblPr>
    <w:tblGrid>
      <w:gridCol w:w="8758"/>
      <w:gridCol w:w="1985"/>
    </w:tblGrid>
    <w:tr w:rsidR="001D0BE8" w:rsidRPr="0098692C" w14:paraId="0ED08EA9" w14:textId="77777777" w:rsidTr="001D0BE8">
      <w:trPr>
        <w:trHeight w:val="324"/>
      </w:trPr>
      <w:tc>
        <w:tcPr>
          <w:tcW w:w="8758" w:type="dxa"/>
          <w:hideMark/>
        </w:tcPr>
        <w:p w14:paraId="05AD9C63" w14:textId="77777777" w:rsidR="001D0BE8" w:rsidRPr="0098692C" w:rsidRDefault="001D0BE8" w:rsidP="0079041F">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14:paraId="70552DF2" w14:textId="77777777" w:rsidR="001D0BE8" w:rsidRPr="0098692C" w:rsidRDefault="001D0BE8" w:rsidP="0079041F">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1D0BE8" w:rsidRPr="0098692C" w14:paraId="62BE19FB" w14:textId="77777777" w:rsidTr="001D0BE8">
      <w:trPr>
        <w:trHeight w:val="265"/>
      </w:trPr>
      <w:tc>
        <w:tcPr>
          <w:tcW w:w="8758" w:type="dxa"/>
          <w:hideMark/>
        </w:tcPr>
        <w:p w14:paraId="71FD92AD" w14:textId="77777777" w:rsidR="001D0BE8" w:rsidRPr="0098692C" w:rsidRDefault="001D0BE8" w:rsidP="0079041F">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Pr>
              <w:rFonts w:ascii="Times New Roman" w:hAnsi="Times New Roman"/>
              <w:sz w:val="22"/>
              <w:szCs w:val="22"/>
              <w:lang w:val="en-US" w:bidi="ar-LY"/>
            </w:rPr>
            <w:t>A</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14:paraId="27F0FA46" w14:textId="77777777" w:rsidR="001D0BE8" w:rsidRPr="0098692C" w:rsidRDefault="001D0BE8" w:rsidP="0079041F">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1D0BE8" w:rsidRPr="0098692C" w14:paraId="73310895" w14:textId="77777777" w:rsidTr="001D0BE8">
      <w:trPr>
        <w:trHeight w:val="295"/>
      </w:trPr>
      <w:tc>
        <w:tcPr>
          <w:tcW w:w="8758" w:type="dxa"/>
          <w:hideMark/>
        </w:tcPr>
        <w:p w14:paraId="31F7A81F" w14:textId="77777777" w:rsidR="001D0BE8" w:rsidRPr="0098692C" w:rsidRDefault="001D0BE8" w:rsidP="0079041F">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r>
            <w:rPr>
              <w:rFonts w:ascii="Times New Roman" w:hAnsi="Times New Roman" w:hint="cs"/>
              <w:sz w:val="24"/>
              <w:rtl/>
              <w:lang w:val="en-US" w:bidi="ar-JO"/>
            </w:rPr>
            <w:t>-برنامج بكالوريوس التمري</w:t>
          </w:r>
        </w:p>
      </w:tc>
      <w:tc>
        <w:tcPr>
          <w:tcW w:w="1985" w:type="dxa"/>
          <w:hideMark/>
        </w:tcPr>
        <w:p w14:paraId="04F9835C" w14:textId="77777777" w:rsidR="001D0BE8" w:rsidRPr="0098692C" w:rsidRDefault="001D0BE8" w:rsidP="0079041F">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Pr="0098692C">
            <w:rPr>
              <w:rFonts w:ascii="Times New Roman" w:hAnsi="Times New Roman"/>
              <w:sz w:val="22"/>
              <w:szCs w:val="22"/>
              <w:rtl/>
              <w:lang w:val="en-US"/>
            </w:rPr>
            <w:fldChar w:fldCharType="separate"/>
          </w:r>
          <w:r w:rsidR="006878A8">
            <w:rPr>
              <w:rFonts w:ascii="Times New Roman" w:hAnsi="Times New Roman"/>
              <w:noProof/>
              <w:sz w:val="22"/>
              <w:szCs w:val="22"/>
              <w:rtl/>
              <w:lang w:val="en-US"/>
            </w:rPr>
            <w:t>1</w:t>
          </w:r>
          <w:r w:rsidRPr="0098692C">
            <w:rPr>
              <w:rFonts w:ascii="Times New Roman" w:hAnsi="Times New Roman"/>
              <w:sz w:val="22"/>
              <w:szCs w:val="22"/>
              <w:rtl/>
              <w:lang w:val="en-US"/>
            </w:rPr>
            <w:fldChar w:fldCharType="end"/>
          </w:r>
        </w:p>
      </w:tc>
    </w:tr>
  </w:tbl>
  <w:p w14:paraId="3B2323C1" w14:textId="77777777" w:rsidR="001D0BE8" w:rsidRDefault="001D0BE8" w:rsidP="0079041F">
    <w:pPr>
      <w:pStyle w:val="Header"/>
    </w:pPr>
  </w:p>
  <w:p w14:paraId="4E1F850B" w14:textId="77777777" w:rsidR="001D0BE8" w:rsidRPr="0079041F" w:rsidRDefault="001D0BE8" w:rsidP="00790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A23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52EC6"/>
    <w:multiLevelType w:val="hybridMultilevel"/>
    <w:tmpl w:val="56E89CCA"/>
    <w:lvl w:ilvl="0" w:tplc="6D6C505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E718B"/>
    <w:multiLevelType w:val="hybridMultilevel"/>
    <w:tmpl w:val="801A0AB0"/>
    <w:lvl w:ilvl="0" w:tplc="3CD88692">
      <w:start w:val="1"/>
      <w:numFmt w:val="bullet"/>
      <w:lvlText w:val="•"/>
      <w:lvlJc w:val="left"/>
      <w:pPr>
        <w:tabs>
          <w:tab w:val="num" w:pos="720"/>
        </w:tabs>
        <w:ind w:left="720" w:hanging="360"/>
      </w:pPr>
      <w:rPr>
        <w:rFonts w:ascii="Times New Roman" w:hAnsi="Times New Roman" w:hint="default"/>
      </w:rPr>
    </w:lvl>
    <w:lvl w:ilvl="1" w:tplc="09DEEBE6" w:tentative="1">
      <w:start w:val="1"/>
      <w:numFmt w:val="bullet"/>
      <w:lvlText w:val="•"/>
      <w:lvlJc w:val="left"/>
      <w:pPr>
        <w:tabs>
          <w:tab w:val="num" w:pos="1440"/>
        </w:tabs>
        <w:ind w:left="1440" w:hanging="360"/>
      </w:pPr>
      <w:rPr>
        <w:rFonts w:ascii="Times New Roman" w:hAnsi="Times New Roman" w:hint="default"/>
      </w:rPr>
    </w:lvl>
    <w:lvl w:ilvl="2" w:tplc="791EFC56" w:tentative="1">
      <w:start w:val="1"/>
      <w:numFmt w:val="bullet"/>
      <w:lvlText w:val="•"/>
      <w:lvlJc w:val="left"/>
      <w:pPr>
        <w:tabs>
          <w:tab w:val="num" w:pos="2160"/>
        </w:tabs>
        <w:ind w:left="2160" w:hanging="360"/>
      </w:pPr>
      <w:rPr>
        <w:rFonts w:ascii="Times New Roman" w:hAnsi="Times New Roman" w:hint="default"/>
      </w:rPr>
    </w:lvl>
    <w:lvl w:ilvl="3" w:tplc="369454CC" w:tentative="1">
      <w:start w:val="1"/>
      <w:numFmt w:val="bullet"/>
      <w:lvlText w:val="•"/>
      <w:lvlJc w:val="left"/>
      <w:pPr>
        <w:tabs>
          <w:tab w:val="num" w:pos="2880"/>
        </w:tabs>
        <w:ind w:left="2880" w:hanging="360"/>
      </w:pPr>
      <w:rPr>
        <w:rFonts w:ascii="Times New Roman" w:hAnsi="Times New Roman" w:hint="default"/>
      </w:rPr>
    </w:lvl>
    <w:lvl w:ilvl="4" w:tplc="A220147C" w:tentative="1">
      <w:start w:val="1"/>
      <w:numFmt w:val="bullet"/>
      <w:lvlText w:val="•"/>
      <w:lvlJc w:val="left"/>
      <w:pPr>
        <w:tabs>
          <w:tab w:val="num" w:pos="3600"/>
        </w:tabs>
        <w:ind w:left="3600" w:hanging="360"/>
      </w:pPr>
      <w:rPr>
        <w:rFonts w:ascii="Times New Roman" w:hAnsi="Times New Roman" w:hint="default"/>
      </w:rPr>
    </w:lvl>
    <w:lvl w:ilvl="5" w:tplc="4420CDE6" w:tentative="1">
      <w:start w:val="1"/>
      <w:numFmt w:val="bullet"/>
      <w:lvlText w:val="•"/>
      <w:lvlJc w:val="left"/>
      <w:pPr>
        <w:tabs>
          <w:tab w:val="num" w:pos="4320"/>
        </w:tabs>
        <w:ind w:left="4320" w:hanging="360"/>
      </w:pPr>
      <w:rPr>
        <w:rFonts w:ascii="Times New Roman" w:hAnsi="Times New Roman" w:hint="default"/>
      </w:rPr>
    </w:lvl>
    <w:lvl w:ilvl="6" w:tplc="710E92A0" w:tentative="1">
      <w:start w:val="1"/>
      <w:numFmt w:val="bullet"/>
      <w:lvlText w:val="•"/>
      <w:lvlJc w:val="left"/>
      <w:pPr>
        <w:tabs>
          <w:tab w:val="num" w:pos="5040"/>
        </w:tabs>
        <w:ind w:left="5040" w:hanging="360"/>
      </w:pPr>
      <w:rPr>
        <w:rFonts w:ascii="Times New Roman" w:hAnsi="Times New Roman" w:hint="default"/>
      </w:rPr>
    </w:lvl>
    <w:lvl w:ilvl="7" w:tplc="A28A2080" w:tentative="1">
      <w:start w:val="1"/>
      <w:numFmt w:val="bullet"/>
      <w:lvlText w:val="•"/>
      <w:lvlJc w:val="left"/>
      <w:pPr>
        <w:tabs>
          <w:tab w:val="num" w:pos="5760"/>
        </w:tabs>
        <w:ind w:left="5760" w:hanging="360"/>
      </w:pPr>
      <w:rPr>
        <w:rFonts w:ascii="Times New Roman" w:hAnsi="Times New Roman" w:hint="default"/>
      </w:rPr>
    </w:lvl>
    <w:lvl w:ilvl="8" w:tplc="1AAE0B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F06372"/>
    <w:multiLevelType w:val="hybridMultilevel"/>
    <w:tmpl w:val="9F60D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5" w15:restartNumberingAfterBreak="0">
    <w:nsid w:val="096054C1"/>
    <w:multiLevelType w:val="hybridMultilevel"/>
    <w:tmpl w:val="831E9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688D"/>
    <w:multiLevelType w:val="hybridMultilevel"/>
    <w:tmpl w:val="8E7A447E"/>
    <w:lvl w:ilvl="0" w:tplc="8084BABA">
      <w:start w:val="1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C281271"/>
    <w:multiLevelType w:val="multilevel"/>
    <w:tmpl w:val="81C265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F136DD"/>
    <w:multiLevelType w:val="hybridMultilevel"/>
    <w:tmpl w:val="D2A45E62"/>
    <w:lvl w:ilvl="0" w:tplc="2EE695F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675C5"/>
    <w:multiLevelType w:val="hybridMultilevel"/>
    <w:tmpl w:val="92DA4F36"/>
    <w:lvl w:ilvl="0" w:tplc="AB3822A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87FA2"/>
    <w:multiLevelType w:val="hybridMultilevel"/>
    <w:tmpl w:val="18C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03B24"/>
    <w:multiLevelType w:val="multilevel"/>
    <w:tmpl w:val="3E3C103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22D47D9"/>
    <w:multiLevelType w:val="hybridMultilevel"/>
    <w:tmpl w:val="E6E6AD2A"/>
    <w:lvl w:ilvl="0" w:tplc="C61CB4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3183D"/>
    <w:multiLevelType w:val="hybridMultilevel"/>
    <w:tmpl w:val="2B28E2D0"/>
    <w:lvl w:ilvl="0" w:tplc="069ABDA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A7FBF"/>
    <w:multiLevelType w:val="hybridMultilevel"/>
    <w:tmpl w:val="493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E27E3"/>
    <w:multiLevelType w:val="hybridMultilevel"/>
    <w:tmpl w:val="BEB81296"/>
    <w:lvl w:ilvl="0" w:tplc="17F21F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A6B19"/>
    <w:multiLevelType w:val="multilevel"/>
    <w:tmpl w:val="FB80247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36E95852"/>
    <w:multiLevelType w:val="hybridMultilevel"/>
    <w:tmpl w:val="139A54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8914204"/>
    <w:multiLevelType w:val="hybridMultilevel"/>
    <w:tmpl w:val="8CC6251C"/>
    <w:lvl w:ilvl="0" w:tplc="2E9C871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B4AAB"/>
    <w:multiLevelType w:val="hybridMultilevel"/>
    <w:tmpl w:val="77BA8DBE"/>
    <w:lvl w:ilvl="0" w:tplc="C49AE5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D3F67"/>
    <w:multiLevelType w:val="hybridMultilevel"/>
    <w:tmpl w:val="706C5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E673E62"/>
    <w:multiLevelType w:val="hybridMultilevel"/>
    <w:tmpl w:val="127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84D84"/>
    <w:multiLevelType w:val="hybridMultilevel"/>
    <w:tmpl w:val="09B6CCA4"/>
    <w:lvl w:ilvl="0" w:tplc="6D9A3B46">
      <w:start w:val="1"/>
      <w:numFmt w:val="bullet"/>
      <w:lvlText w:val="•"/>
      <w:lvlJc w:val="left"/>
      <w:pPr>
        <w:tabs>
          <w:tab w:val="num" w:pos="720"/>
        </w:tabs>
        <w:ind w:left="720" w:hanging="360"/>
      </w:pPr>
      <w:rPr>
        <w:rFonts w:ascii="Times New Roman" w:hAnsi="Times New Roman" w:hint="default"/>
      </w:rPr>
    </w:lvl>
    <w:lvl w:ilvl="1" w:tplc="4030F698" w:tentative="1">
      <w:start w:val="1"/>
      <w:numFmt w:val="bullet"/>
      <w:lvlText w:val="•"/>
      <w:lvlJc w:val="left"/>
      <w:pPr>
        <w:tabs>
          <w:tab w:val="num" w:pos="1440"/>
        </w:tabs>
        <w:ind w:left="1440" w:hanging="360"/>
      </w:pPr>
      <w:rPr>
        <w:rFonts w:ascii="Times New Roman" w:hAnsi="Times New Roman" w:hint="default"/>
      </w:rPr>
    </w:lvl>
    <w:lvl w:ilvl="2" w:tplc="C1708C7C" w:tentative="1">
      <w:start w:val="1"/>
      <w:numFmt w:val="bullet"/>
      <w:lvlText w:val="•"/>
      <w:lvlJc w:val="left"/>
      <w:pPr>
        <w:tabs>
          <w:tab w:val="num" w:pos="2160"/>
        </w:tabs>
        <w:ind w:left="2160" w:hanging="360"/>
      </w:pPr>
      <w:rPr>
        <w:rFonts w:ascii="Times New Roman" w:hAnsi="Times New Roman" w:hint="default"/>
      </w:rPr>
    </w:lvl>
    <w:lvl w:ilvl="3" w:tplc="DE44511E" w:tentative="1">
      <w:start w:val="1"/>
      <w:numFmt w:val="bullet"/>
      <w:lvlText w:val="•"/>
      <w:lvlJc w:val="left"/>
      <w:pPr>
        <w:tabs>
          <w:tab w:val="num" w:pos="2880"/>
        </w:tabs>
        <w:ind w:left="2880" w:hanging="360"/>
      </w:pPr>
      <w:rPr>
        <w:rFonts w:ascii="Times New Roman" w:hAnsi="Times New Roman" w:hint="default"/>
      </w:rPr>
    </w:lvl>
    <w:lvl w:ilvl="4" w:tplc="5FB05BF6" w:tentative="1">
      <w:start w:val="1"/>
      <w:numFmt w:val="bullet"/>
      <w:lvlText w:val="•"/>
      <w:lvlJc w:val="left"/>
      <w:pPr>
        <w:tabs>
          <w:tab w:val="num" w:pos="3600"/>
        </w:tabs>
        <w:ind w:left="3600" w:hanging="360"/>
      </w:pPr>
      <w:rPr>
        <w:rFonts w:ascii="Times New Roman" w:hAnsi="Times New Roman" w:hint="default"/>
      </w:rPr>
    </w:lvl>
    <w:lvl w:ilvl="5" w:tplc="6762A226" w:tentative="1">
      <w:start w:val="1"/>
      <w:numFmt w:val="bullet"/>
      <w:lvlText w:val="•"/>
      <w:lvlJc w:val="left"/>
      <w:pPr>
        <w:tabs>
          <w:tab w:val="num" w:pos="4320"/>
        </w:tabs>
        <w:ind w:left="4320" w:hanging="360"/>
      </w:pPr>
      <w:rPr>
        <w:rFonts w:ascii="Times New Roman" w:hAnsi="Times New Roman" w:hint="default"/>
      </w:rPr>
    </w:lvl>
    <w:lvl w:ilvl="6" w:tplc="FD6E0648" w:tentative="1">
      <w:start w:val="1"/>
      <w:numFmt w:val="bullet"/>
      <w:lvlText w:val="•"/>
      <w:lvlJc w:val="left"/>
      <w:pPr>
        <w:tabs>
          <w:tab w:val="num" w:pos="5040"/>
        </w:tabs>
        <w:ind w:left="5040" w:hanging="360"/>
      </w:pPr>
      <w:rPr>
        <w:rFonts w:ascii="Times New Roman" w:hAnsi="Times New Roman" w:hint="default"/>
      </w:rPr>
    </w:lvl>
    <w:lvl w:ilvl="7" w:tplc="5BB8F70A" w:tentative="1">
      <w:start w:val="1"/>
      <w:numFmt w:val="bullet"/>
      <w:lvlText w:val="•"/>
      <w:lvlJc w:val="left"/>
      <w:pPr>
        <w:tabs>
          <w:tab w:val="num" w:pos="5760"/>
        </w:tabs>
        <w:ind w:left="5760" w:hanging="360"/>
      </w:pPr>
      <w:rPr>
        <w:rFonts w:ascii="Times New Roman" w:hAnsi="Times New Roman" w:hint="default"/>
      </w:rPr>
    </w:lvl>
    <w:lvl w:ilvl="8" w:tplc="FE64D2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377483"/>
    <w:multiLevelType w:val="hybridMultilevel"/>
    <w:tmpl w:val="740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06342"/>
    <w:multiLevelType w:val="hybridMultilevel"/>
    <w:tmpl w:val="43245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437DE"/>
    <w:multiLevelType w:val="hybridMultilevel"/>
    <w:tmpl w:val="147066DC"/>
    <w:lvl w:ilvl="0" w:tplc="B504EBBC">
      <w:start w:val="1"/>
      <w:numFmt w:val="bullet"/>
      <w:lvlText w:val=""/>
      <w:lvlJc w:val="left"/>
      <w:pPr>
        <w:ind w:left="72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2C55"/>
    <w:multiLevelType w:val="hybridMultilevel"/>
    <w:tmpl w:val="F68A9AC4"/>
    <w:lvl w:ilvl="0" w:tplc="732E048A">
      <w:start w:val="7"/>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F5E1082"/>
    <w:multiLevelType w:val="hybridMultilevel"/>
    <w:tmpl w:val="E2D229FA"/>
    <w:lvl w:ilvl="0" w:tplc="BE7C23D6">
      <w:start w:val="1"/>
      <w:numFmt w:val="bullet"/>
      <w:lvlText w:val="•"/>
      <w:lvlJc w:val="left"/>
      <w:pPr>
        <w:tabs>
          <w:tab w:val="num" w:pos="720"/>
        </w:tabs>
        <w:ind w:left="720" w:hanging="360"/>
      </w:pPr>
      <w:rPr>
        <w:rFonts w:ascii="Times New Roman" w:hAnsi="Times New Roman" w:hint="default"/>
      </w:rPr>
    </w:lvl>
    <w:lvl w:ilvl="1" w:tplc="32A8E46A" w:tentative="1">
      <w:start w:val="1"/>
      <w:numFmt w:val="bullet"/>
      <w:lvlText w:val="•"/>
      <w:lvlJc w:val="left"/>
      <w:pPr>
        <w:tabs>
          <w:tab w:val="num" w:pos="1440"/>
        </w:tabs>
        <w:ind w:left="1440" w:hanging="360"/>
      </w:pPr>
      <w:rPr>
        <w:rFonts w:ascii="Times New Roman" w:hAnsi="Times New Roman" w:hint="default"/>
      </w:rPr>
    </w:lvl>
    <w:lvl w:ilvl="2" w:tplc="673CBE52" w:tentative="1">
      <w:start w:val="1"/>
      <w:numFmt w:val="bullet"/>
      <w:lvlText w:val="•"/>
      <w:lvlJc w:val="left"/>
      <w:pPr>
        <w:tabs>
          <w:tab w:val="num" w:pos="2160"/>
        </w:tabs>
        <w:ind w:left="2160" w:hanging="360"/>
      </w:pPr>
      <w:rPr>
        <w:rFonts w:ascii="Times New Roman" w:hAnsi="Times New Roman" w:hint="default"/>
      </w:rPr>
    </w:lvl>
    <w:lvl w:ilvl="3" w:tplc="E0B2BECE" w:tentative="1">
      <w:start w:val="1"/>
      <w:numFmt w:val="bullet"/>
      <w:lvlText w:val="•"/>
      <w:lvlJc w:val="left"/>
      <w:pPr>
        <w:tabs>
          <w:tab w:val="num" w:pos="2880"/>
        </w:tabs>
        <w:ind w:left="2880" w:hanging="360"/>
      </w:pPr>
      <w:rPr>
        <w:rFonts w:ascii="Times New Roman" w:hAnsi="Times New Roman" w:hint="default"/>
      </w:rPr>
    </w:lvl>
    <w:lvl w:ilvl="4" w:tplc="774C072C" w:tentative="1">
      <w:start w:val="1"/>
      <w:numFmt w:val="bullet"/>
      <w:lvlText w:val="•"/>
      <w:lvlJc w:val="left"/>
      <w:pPr>
        <w:tabs>
          <w:tab w:val="num" w:pos="3600"/>
        </w:tabs>
        <w:ind w:left="3600" w:hanging="360"/>
      </w:pPr>
      <w:rPr>
        <w:rFonts w:ascii="Times New Roman" w:hAnsi="Times New Roman" w:hint="default"/>
      </w:rPr>
    </w:lvl>
    <w:lvl w:ilvl="5" w:tplc="A6A48DC6" w:tentative="1">
      <w:start w:val="1"/>
      <w:numFmt w:val="bullet"/>
      <w:lvlText w:val="•"/>
      <w:lvlJc w:val="left"/>
      <w:pPr>
        <w:tabs>
          <w:tab w:val="num" w:pos="4320"/>
        </w:tabs>
        <w:ind w:left="4320" w:hanging="360"/>
      </w:pPr>
      <w:rPr>
        <w:rFonts w:ascii="Times New Roman" w:hAnsi="Times New Roman" w:hint="default"/>
      </w:rPr>
    </w:lvl>
    <w:lvl w:ilvl="6" w:tplc="67CC9BFA" w:tentative="1">
      <w:start w:val="1"/>
      <w:numFmt w:val="bullet"/>
      <w:lvlText w:val="•"/>
      <w:lvlJc w:val="left"/>
      <w:pPr>
        <w:tabs>
          <w:tab w:val="num" w:pos="5040"/>
        </w:tabs>
        <w:ind w:left="5040" w:hanging="360"/>
      </w:pPr>
      <w:rPr>
        <w:rFonts w:ascii="Times New Roman" w:hAnsi="Times New Roman" w:hint="default"/>
      </w:rPr>
    </w:lvl>
    <w:lvl w:ilvl="7" w:tplc="657CCA14" w:tentative="1">
      <w:start w:val="1"/>
      <w:numFmt w:val="bullet"/>
      <w:lvlText w:val="•"/>
      <w:lvlJc w:val="left"/>
      <w:pPr>
        <w:tabs>
          <w:tab w:val="num" w:pos="5760"/>
        </w:tabs>
        <w:ind w:left="5760" w:hanging="360"/>
      </w:pPr>
      <w:rPr>
        <w:rFonts w:ascii="Times New Roman" w:hAnsi="Times New Roman" w:hint="default"/>
      </w:rPr>
    </w:lvl>
    <w:lvl w:ilvl="8" w:tplc="1AA0ED8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0B60A55"/>
    <w:multiLevelType w:val="hybridMultilevel"/>
    <w:tmpl w:val="41A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54B02"/>
    <w:multiLevelType w:val="hybridMultilevel"/>
    <w:tmpl w:val="7DB4EBF2"/>
    <w:lvl w:ilvl="0" w:tplc="78B88E7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66E88"/>
    <w:multiLevelType w:val="hybridMultilevel"/>
    <w:tmpl w:val="01486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66C0A"/>
    <w:multiLevelType w:val="hybridMultilevel"/>
    <w:tmpl w:val="F2B6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B2442"/>
    <w:multiLevelType w:val="hybridMultilevel"/>
    <w:tmpl w:val="6D689788"/>
    <w:lvl w:ilvl="0" w:tplc="BC0464F0">
      <w:start w:val="1"/>
      <w:numFmt w:val="bullet"/>
      <w:lvlText w:val="•"/>
      <w:lvlJc w:val="left"/>
      <w:pPr>
        <w:tabs>
          <w:tab w:val="num" w:pos="720"/>
        </w:tabs>
        <w:ind w:left="720" w:hanging="360"/>
      </w:pPr>
      <w:rPr>
        <w:rFonts w:ascii="Times New Roman" w:hAnsi="Times New Roman" w:hint="default"/>
      </w:rPr>
    </w:lvl>
    <w:lvl w:ilvl="1" w:tplc="C05AD626" w:tentative="1">
      <w:start w:val="1"/>
      <w:numFmt w:val="bullet"/>
      <w:lvlText w:val="•"/>
      <w:lvlJc w:val="left"/>
      <w:pPr>
        <w:tabs>
          <w:tab w:val="num" w:pos="1440"/>
        </w:tabs>
        <w:ind w:left="1440" w:hanging="360"/>
      </w:pPr>
      <w:rPr>
        <w:rFonts w:ascii="Times New Roman" w:hAnsi="Times New Roman" w:hint="default"/>
      </w:rPr>
    </w:lvl>
    <w:lvl w:ilvl="2" w:tplc="24006A3C" w:tentative="1">
      <w:start w:val="1"/>
      <w:numFmt w:val="bullet"/>
      <w:lvlText w:val="•"/>
      <w:lvlJc w:val="left"/>
      <w:pPr>
        <w:tabs>
          <w:tab w:val="num" w:pos="2160"/>
        </w:tabs>
        <w:ind w:left="2160" w:hanging="360"/>
      </w:pPr>
      <w:rPr>
        <w:rFonts w:ascii="Times New Roman" w:hAnsi="Times New Roman" w:hint="default"/>
      </w:rPr>
    </w:lvl>
    <w:lvl w:ilvl="3" w:tplc="E2126A3C" w:tentative="1">
      <w:start w:val="1"/>
      <w:numFmt w:val="bullet"/>
      <w:lvlText w:val="•"/>
      <w:lvlJc w:val="left"/>
      <w:pPr>
        <w:tabs>
          <w:tab w:val="num" w:pos="2880"/>
        </w:tabs>
        <w:ind w:left="2880" w:hanging="360"/>
      </w:pPr>
      <w:rPr>
        <w:rFonts w:ascii="Times New Roman" w:hAnsi="Times New Roman" w:hint="default"/>
      </w:rPr>
    </w:lvl>
    <w:lvl w:ilvl="4" w:tplc="F96438F4" w:tentative="1">
      <w:start w:val="1"/>
      <w:numFmt w:val="bullet"/>
      <w:lvlText w:val="•"/>
      <w:lvlJc w:val="left"/>
      <w:pPr>
        <w:tabs>
          <w:tab w:val="num" w:pos="3600"/>
        </w:tabs>
        <w:ind w:left="3600" w:hanging="360"/>
      </w:pPr>
      <w:rPr>
        <w:rFonts w:ascii="Times New Roman" w:hAnsi="Times New Roman" w:hint="default"/>
      </w:rPr>
    </w:lvl>
    <w:lvl w:ilvl="5" w:tplc="4278443E" w:tentative="1">
      <w:start w:val="1"/>
      <w:numFmt w:val="bullet"/>
      <w:lvlText w:val="•"/>
      <w:lvlJc w:val="left"/>
      <w:pPr>
        <w:tabs>
          <w:tab w:val="num" w:pos="4320"/>
        </w:tabs>
        <w:ind w:left="4320" w:hanging="360"/>
      </w:pPr>
      <w:rPr>
        <w:rFonts w:ascii="Times New Roman" w:hAnsi="Times New Roman" w:hint="default"/>
      </w:rPr>
    </w:lvl>
    <w:lvl w:ilvl="6" w:tplc="616E2122" w:tentative="1">
      <w:start w:val="1"/>
      <w:numFmt w:val="bullet"/>
      <w:lvlText w:val="•"/>
      <w:lvlJc w:val="left"/>
      <w:pPr>
        <w:tabs>
          <w:tab w:val="num" w:pos="5040"/>
        </w:tabs>
        <w:ind w:left="5040" w:hanging="360"/>
      </w:pPr>
      <w:rPr>
        <w:rFonts w:ascii="Times New Roman" w:hAnsi="Times New Roman" w:hint="default"/>
      </w:rPr>
    </w:lvl>
    <w:lvl w:ilvl="7" w:tplc="57364DEE" w:tentative="1">
      <w:start w:val="1"/>
      <w:numFmt w:val="bullet"/>
      <w:lvlText w:val="•"/>
      <w:lvlJc w:val="left"/>
      <w:pPr>
        <w:tabs>
          <w:tab w:val="num" w:pos="5760"/>
        </w:tabs>
        <w:ind w:left="5760" w:hanging="360"/>
      </w:pPr>
      <w:rPr>
        <w:rFonts w:ascii="Times New Roman" w:hAnsi="Times New Roman" w:hint="default"/>
      </w:rPr>
    </w:lvl>
    <w:lvl w:ilvl="8" w:tplc="10446F6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0029CE"/>
    <w:multiLevelType w:val="hybridMultilevel"/>
    <w:tmpl w:val="0C1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E37AA"/>
    <w:multiLevelType w:val="multilevel"/>
    <w:tmpl w:val="D8BC3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9133F46"/>
    <w:multiLevelType w:val="hybridMultilevel"/>
    <w:tmpl w:val="8950644A"/>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521EAF"/>
    <w:multiLevelType w:val="hybridMultilevel"/>
    <w:tmpl w:val="F0E88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7E4019"/>
    <w:multiLevelType w:val="multilevel"/>
    <w:tmpl w:val="6D4C71DA"/>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762774A2"/>
    <w:multiLevelType w:val="hybridMultilevel"/>
    <w:tmpl w:val="9B9659BA"/>
    <w:lvl w:ilvl="0" w:tplc="AD3C7134">
      <w:start w:val="1"/>
      <w:numFmt w:val="bullet"/>
      <w:lvlText w:val="•"/>
      <w:lvlJc w:val="left"/>
      <w:pPr>
        <w:tabs>
          <w:tab w:val="num" w:pos="720"/>
        </w:tabs>
        <w:ind w:left="720" w:hanging="360"/>
      </w:pPr>
      <w:rPr>
        <w:rFonts w:ascii="Times New Roman" w:hAnsi="Times New Roman" w:hint="default"/>
      </w:rPr>
    </w:lvl>
    <w:lvl w:ilvl="1" w:tplc="34749E48" w:tentative="1">
      <w:start w:val="1"/>
      <w:numFmt w:val="bullet"/>
      <w:lvlText w:val="•"/>
      <w:lvlJc w:val="left"/>
      <w:pPr>
        <w:tabs>
          <w:tab w:val="num" w:pos="1440"/>
        </w:tabs>
        <w:ind w:left="1440" w:hanging="360"/>
      </w:pPr>
      <w:rPr>
        <w:rFonts w:ascii="Times New Roman" w:hAnsi="Times New Roman" w:hint="default"/>
      </w:rPr>
    </w:lvl>
    <w:lvl w:ilvl="2" w:tplc="BE426A9E" w:tentative="1">
      <w:start w:val="1"/>
      <w:numFmt w:val="bullet"/>
      <w:lvlText w:val="•"/>
      <w:lvlJc w:val="left"/>
      <w:pPr>
        <w:tabs>
          <w:tab w:val="num" w:pos="2160"/>
        </w:tabs>
        <w:ind w:left="2160" w:hanging="360"/>
      </w:pPr>
      <w:rPr>
        <w:rFonts w:ascii="Times New Roman" w:hAnsi="Times New Roman" w:hint="default"/>
      </w:rPr>
    </w:lvl>
    <w:lvl w:ilvl="3" w:tplc="880006DA" w:tentative="1">
      <w:start w:val="1"/>
      <w:numFmt w:val="bullet"/>
      <w:lvlText w:val="•"/>
      <w:lvlJc w:val="left"/>
      <w:pPr>
        <w:tabs>
          <w:tab w:val="num" w:pos="2880"/>
        </w:tabs>
        <w:ind w:left="2880" w:hanging="360"/>
      </w:pPr>
      <w:rPr>
        <w:rFonts w:ascii="Times New Roman" w:hAnsi="Times New Roman" w:hint="default"/>
      </w:rPr>
    </w:lvl>
    <w:lvl w:ilvl="4" w:tplc="19BED5F8" w:tentative="1">
      <w:start w:val="1"/>
      <w:numFmt w:val="bullet"/>
      <w:lvlText w:val="•"/>
      <w:lvlJc w:val="left"/>
      <w:pPr>
        <w:tabs>
          <w:tab w:val="num" w:pos="3600"/>
        </w:tabs>
        <w:ind w:left="3600" w:hanging="360"/>
      </w:pPr>
      <w:rPr>
        <w:rFonts w:ascii="Times New Roman" w:hAnsi="Times New Roman" w:hint="default"/>
      </w:rPr>
    </w:lvl>
    <w:lvl w:ilvl="5" w:tplc="1BC6BCAE" w:tentative="1">
      <w:start w:val="1"/>
      <w:numFmt w:val="bullet"/>
      <w:lvlText w:val="•"/>
      <w:lvlJc w:val="left"/>
      <w:pPr>
        <w:tabs>
          <w:tab w:val="num" w:pos="4320"/>
        </w:tabs>
        <w:ind w:left="4320" w:hanging="360"/>
      </w:pPr>
      <w:rPr>
        <w:rFonts w:ascii="Times New Roman" w:hAnsi="Times New Roman" w:hint="default"/>
      </w:rPr>
    </w:lvl>
    <w:lvl w:ilvl="6" w:tplc="0B2633DA" w:tentative="1">
      <w:start w:val="1"/>
      <w:numFmt w:val="bullet"/>
      <w:lvlText w:val="•"/>
      <w:lvlJc w:val="left"/>
      <w:pPr>
        <w:tabs>
          <w:tab w:val="num" w:pos="5040"/>
        </w:tabs>
        <w:ind w:left="5040" w:hanging="360"/>
      </w:pPr>
      <w:rPr>
        <w:rFonts w:ascii="Times New Roman" w:hAnsi="Times New Roman" w:hint="default"/>
      </w:rPr>
    </w:lvl>
    <w:lvl w:ilvl="7" w:tplc="A72A8254" w:tentative="1">
      <w:start w:val="1"/>
      <w:numFmt w:val="bullet"/>
      <w:lvlText w:val="•"/>
      <w:lvlJc w:val="left"/>
      <w:pPr>
        <w:tabs>
          <w:tab w:val="num" w:pos="5760"/>
        </w:tabs>
        <w:ind w:left="5760" w:hanging="360"/>
      </w:pPr>
      <w:rPr>
        <w:rFonts w:ascii="Times New Roman" w:hAnsi="Times New Roman" w:hint="default"/>
      </w:rPr>
    </w:lvl>
    <w:lvl w:ilvl="8" w:tplc="775A4BB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957FDD"/>
    <w:multiLevelType w:val="hybridMultilevel"/>
    <w:tmpl w:val="4AE2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160A0B"/>
    <w:multiLevelType w:val="hybridMultilevel"/>
    <w:tmpl w:val="D4DC986C"/>
    <w:lvl w:ilvl="0" w:tplc="5FA83E2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65D82"/>
    <w:multiLevelType w:val="hybridMultilevel"/>
    <w:tmpl w:val="0DD4DC54"/>
    <w:lvl w:ilvl="0" w:tplc="209A3E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1DC3"/>
    <w:multiLevelType w:val="multilevel"/>
    <w:tmpl w:val="8A9C0EC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7"/>
  </w:num>
  <w:num w:numId="2">
    <w:abstractNumId w:val="1"/>
  </w:num>
  <w:num w:numId="3">
    <w:abstractNumId w:val="6"/>
  </w:num>
  <w:num w:numId="4">
    <w:abstractNumId w:val="22"/>
  </w:num>
  <w:num w:numId="5">
    <w:abstractNumId w:val="13"/>
  </w:num>
  <w:num w:numId="6">
    <w:abstractNumId w:val="32"/>
  </w:num>
  <w:num w:numId="7">
    <w:abstractNumId w:val="39"/>
  </w:num>
  <w:num w:numId="8">
    <w:abstractNumId w:val="40"/>
  </w:num>
  <w:num w:numId="9">
    <w:abstractNumId w:val="19"/>
  </w:num>
  <w:num w:numId="10">
    <w:abstractNumId w:val="31"/>
  </w:num>
  <w:num w:numId="11">
    <w:abstractNumId w:val="2"/>
  </w:num>
  <w:num w:numId="12">
    <w:abstractNumId w:val="45"/>
  </w:num>
  <w:num w:numId="13">
    <w:abstractNumId w:val="17"/>
  </w:num>
  <w:num w:numId="14">
    <w:abstractNumId w:val="10"/>
  </w:num>
  <w:num w:numId="15">
    <w:abstractNumId w:val="28"/>
  </w:num>
  <w:num w:numId="16">
    <w:abstractNumId w:val="20"/>
  </w:num>
  <w:num w:numId="17">
    <w:abstractNumId w:val="7"/>
  </w:num>
  <w:num w:numId="18">
    <w:abstractNumId w:val="9"/>
  </w:num>
  <w:num w:numId="19">
    <w:abstractNumId w:val="15"/>
  </w:num>
  <w:num w:numId="20">
    <w:abstractNumId w:val="44"/>
  </w:num>
  <w:num w:numId="21">
    <w:abstractNumId w:val="43"/>
  </w:num>
  <w:num w:numId="22">
    <w:abstractNumId w:val="30"/>
  </w:num>
  <w:num w:numId="23">
    <w:abstractNumId w:val="37"/>
  </w:num>
  <w:num w:numId="24">
    <w:abstractNumId w:val="26"/>
  </w:num>
  <w:num w:numId="25">
    <w:abstractNumId w:val="0"/>
  </w:num>
  <w:num w:numId="26">
    <w:abstractNumId w:val="34"/>
  </w:num>
  <w:num w:numId="27">
    <w:abstractNumId w:val="29"/>
  </w:num>
  <w:num w:numId="28">
    <w:abstractNumId w:val="42"/>
  </w:num>
  <w:num w:numId="29">
    <w:abstractNumId w:val="24"/>
  </w:num>
  <w:num w:numId="30">
    <w:abstractNumId w:val="3"/>
  </w:num>
  <w:num w:numId="31">
    <w:abstractNumId w:val="36"/>
  </w:num>
  <w:num w:numId="32">
    <w:abstractNumId w:val="5"/>
  </w:num>
  <w:num w:numId="33">
    <w:abstractNumId w:val="4"/>
  </w:num>
  <w:num w:numId="34">
    <w:abstractNumId w:val="8"/>
  </w:num>
  <w:num w:numId="35">
    <w:abstractNumId w:val="46"/>
  </w:num>
  <w:num w:numId="36">
    <w:abstractNumId w:val="38"/>
  </w:num>
  <w:num w:numId="37">
    <w:abstractNumId w:val="18"/>
  </w:num>
  <w:num w:numId="38">
    <w:abstractNumId w:val="41"/>
  </w:num>
  <w:num w:numId="39">
    <w:abstractNumId w:val="33"/>
  </w:num>
  <w:num w:numId="40">
    <w:abstractNumId w:val="27"/>
  </w:num>
  <w:num w:numId="41">
    <w:abstractNumId w:val="35"/>
  </w:num>
  <w:num w:numId="42">
    <w:abstractNumId w:val="14"/>
  </w:num>
  <w:num w:numId="43">
    <w:abstractNumId w:val="12"/>
  </w:num>
  <w:num w:numId="44">
    <w:abstractNumId w:val="23"/>
  </w:num>
  <w:num w:numId="45">
    <w:abstractNumId w:val="21"/>
  </w:num>
  <w:num w:numId="46">
    <w:abstractNumId w:val="11"/>
  </w:num>
  <w:num w:numId="47">
    <w:abstractNumId w:val="25"/>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4B83"/>
    <w:rsid w:val="000165F1"/>
    <w:rsid w:val="00016899"/>
    <w:rsid w:val="0002388B"/>
    <w:rsid w:val="00024732"/>
    <w:rsid w:val="00035167"/>
    <w:rsid w:val="00043A3F"/>
    <w:rsid w:val="00043FDA"/>
    <w:rsid w:val="00047D5D"/>
    <w:rsid w:val="000700F3"/>
    <w:rsid w:val="000761F1"/>
    <w:rsid w:val="00097E68"/>
    <w:rsid w:val="000A4859"/>
    <w:rsid w:val="000A558E"/>
    <w:rsid w:val="000B2865"/>
    <w:rsid w:val="000C01FC"/>
    <w:rsid w:val="000C17DB"/>
    <w:rsid w:val="000C46FF"/>
    <w:rsid w:val="000C47AB"/>
    <w:rsid w:val="000E10C1"/>
    <w:rsid w:val="000E13C1"/>
    <w:rsid w:val="000F6AE2"/>
    <w:rsid w:val="00100132"/>
    <w:rsid w:val="001128D9"/>
    <w:rsid w:val="00113645"/>
    <w:rsid w:val="001143B0"/>
    <w:rsid w:val="00120883"/>
    <w:rsid w:val="00121183"/>
    <w:rsid w:val="0012294E"/>
    <w:rsid w:val="001253A4"/>
    <w:rsid w:val="00126ACA"/>
    <w:rsid w:val="00144D17"/>
    <w:rsid w:val="00146312"/>
    <w:rsid w:val="00146B4E"/>
    <w:rsid w:val="00150244"/>
    <w:rsid w:val="00150C7F"/>
    <w:rsid w:val="0016452B"/>
    <w:rsid w:val="001711B8"/>
    <w:rsid w:val="00172634"/>
    <w:rsid w:val="001731B3"/>
    <w:rsid w:val="00173442"/>
    <w:rsid w:val="001876F5"/>
    <w:rsid w:val="001A386A"/>
    <w:rsid w:val="001B2381"/>
    <w:rsid w:val="001B3A3B"/>
    <w:rsid w:val="001B50CC"/>
    <w:rsid w:val="001D0A0A"/>
    <w:rsid w:val="001D0BE8"/>
    <w:rsid w:val="001D5714"/>
    <w:rsid w:val="001F1019"/>
    <w:rsid w:val="001F26BA"/>
    <w:rsid w:val="001F31EA"/>
    <w:rsid w:val="00201381"/>
    <w:rsid w:val="002026E9"/>
    <w:rsid w:val="00206DF5"/>
    <w:rsid w:val="0022471C"/>
    <w:rsid w:val="00230F5A"/>
    <w:rsid w:val="00231492"/>
    <w:rsid w:val="002346F7"/>
    <w:rsid w:val="002445EA"/>
    <w:rsid w:val="00250E0A"/>
    <w:rsid w:val="0025239F"/>
    <w:rsid w:val="00266E80"/>
    <w:rsid w:val="00291693"/>
    <w:rsid w:val="002A10B7"/>
    <w:rsid w:val="002A65F1"/>
    <w:rsid w:val="002B6119"/>
    <w:rsid w:val="002C6926"/>
    <w:rsid w:val="0030145C"/>
    <w:rsid w:val="003043D5"/>
    <w:rsid w:val="00306CFB"/>
    <w:rsid w:val="00310A24"/>
    <w:rsid w:val="00314838"/>
    <w:rsid w:val="0032120A"/>
    <w:rsid w:val="003259AF"/>
    <w:rsid w:val="0033559A"/>
    <w:rsid w:val="003411E7"/>
    <w:rsid w:val="00342316"/>
    <w:rsid w:val="00372F9F"/>
    <w:rsid w:val="00373FBD"/>
    <w:rsid w:val="003843EA"/>
    <w:rsid w:val="00384D5F"/>
    <w:rsid w:val="00394A81"/>
    <w:rsid w:val="00397436"/>
    <w:rsid w:val="003B53F1"/>
    <w:rsid w:val="003B5FAE"/>
    <w:rsid w:val="003C5C3D"/>
    <w:rsid w:val="003E1014"/>
    <w:rsid w:val="0040165E"/>
    <w:rsid w:val="00403BF8"/>
    <w:rsid w:val="0040683E"/>
    <w:rsid w:val="004202C0"/>
    <w:rsid w:val="0042205B"/>
    <w:rsid w:val="004356B7"/>
    <w:rsid w:val="00450CFA"/>
    <w:rsid w:val="004538D5"/>
    <w:rsid w:val="00453BFA"/>
    <w:rsid w:val="00463BD4"/>
    <w:rsid w:val="004724CD"/>
    <w:rsid w:val="004735E1"/>
    <w:rsid w:val="004974E7"/>
    <w:rsid w:val="004A707E"/>
    <w:rsid w:val="004B4F4B"/>
    <w:rsid w:val="004C39CD"/>
    <w:rsid w:val="004E51FA"/>
    <w:rsid w:val="004E61BD"/>
    <w:rsid w:val="004F493F"/>
    <w:rsid w:val="00507B77"/>
    <w:rsid w:val="00507DA2"/>
    <w:rsid w:val="00510D6E"/>
    <w:rsid w:val="00517DBC"/>
    <w:rsid w:val="005303D7"/>
    <w:rsid w:val="005414FB"/>
    <w:rsid w:val="005472E9"/>
    <w:rsid w:val="00556B3F"/>
    <w:rsid w:val="00562E64"/>
    <w:rsid w:val="00562F5B"/>
    <w:rsid w:val="00565FCA"/>
    <w:rsid w:val="00572F9A"/>
    <w:rsid w:val="00583F44"/>
    <w:rsid w:val="00592640"/>
    <w:rsid w:val="005A56E7"/>
    <w:rsid w:val="005B1749"/>
    <w:rsid w:val="005B1FE3"/>
    <w:rsid w:val="005B4024"/>
    <w:rsid w:val="005C0CD8"/>
    <w:rsid w:val="005F287A"/>
    <w:rsid w:val="005F419B"/>
    <w:rsid w:val="00600347"/>
    <w:rsid w:val="00603A85"/>
    <w:rsid w:val="00612D99"/>
    <w:rsid w:val="00616DF2"/>
    <w:rsid w:val="00620096"/>
    <w:rsid w:val="00622565"/>
    <w:rsid w:val="0062494E"/>
    <w:rsid w:val="00624B6E"/>
    <w:rsid w:val="00627DDC"/>
    <w:rsid w:val="00632041"/>
    <w:rsid w:val="006457F7"/>
    <w:rsid w:val="0064628C"/>
    <w:rsid w:val="006470F0"/>
    <w:rsid w:val="006601FF"/>
    <w:rsid w:val="00671D3D"/>
    <w:rsid w:val="006742A9"/>
    <w:rsid w:val="0067568D"/>
    <w:rsid w:val="00676685"/>
    <w:rsid w:val="00683A68"/>
    <w:rsid w:val="006878A8"/>
    <w:rsid w:val="00693873"/>
    <w:rsid w:val="006A5EFA"/>
    <w:rsid w:val="006A6705"/>
    <w:rsid w:val="006A6C7F"/>
    <w:rsid w:val="006A7599"/>
    <w:rsid w:val="006B022D"/>
    <w:rsid w:val="006C2C6F"/>
    <w:rsid w:val="006C7C46"/>
    <w:rsid w:val="006D33A3"/>
    <w:rsid w:val="006D413B"/>
    <w:rsid w:val="006E44AD"/>
    <w:rsid w:val="006F70C6"/>
    <w:rsid w:val="00700C7B"/>
    <w:rsid w:val="0070299B"/>
    <w:rsid w:val="00713BC3"/>
    <w:rsid w:val="00715328"/>
    <w:rsid w:val="007232F3"/>
    <w:rsid w:val="0075066C"/>
    <w:rsid w:val="0075627D"/>
    <w:rsid w:val="00761E80"/>
    <w:rsid w:val="0076297A"/>
    <w:rsid w:val="007643B7"/>
    <w:rsid w:val="00764813"/>
    <w:rsid w:val="007713E3"/>
    <w:rsid w:val="00771AEF"/>
    <w:rsid w:val="00775228"/>
    <w:rsid w:val="00783520"/>
    <w:rsid w:val="0079041F"/>
    <w:rsid w:val="00794D8E"/>
    <w:rsid w:val="00797A65"/>
    <w:rsid w:val="007B266D"/>
    <w:rsid w:val="007B31BF"/>
    <w:rsid w:val="007D1254"/>
    <w:rsid w:val="007D6082"/>
    <w:rsid w:val="007D76F3"/>
    <w:rsid w:val="007E0741"/>
    <w:rsid w:val="007E4658"/>
    <w:rsid w:val="007E6D9F"/>
    <w:rsid w:val="007F629D"/>
    <w:rsid w:val="00800C80"/>
    <w:rsid w:val="008016F7"/>
    <w:rsid w:val="00801D80"/>
    <w:rsid w:val="00804135"/>
    <w:rsid w:val="00807EBE"/>
    <w:rsid w:val="008237DE"/>
    <w:rsid w:val="00824627"/>
    <w:rsid w:val="00826C6D"/>
    <w:rsid w:val="00832EDA"/>
    <w:rsid w:val="00840524"/>
    <w:rsid w:val="00852826"/>
    <w:rsid w:val="00866D8E"/>
    <w:rsid w:val="00873DA1"/>
    <w:rsid w:val="008833FE"/>
    <w:rsid w:val="008B05EA"/>
    <w:rsid w:val="008B33CC"/>
    <w:rsid w:val="008C2186"/>
    <w:rsid w:val="008D392E"/>
    <w:rsid w:val="008E2FDB"/>
    <w:rsid w:val="008F2A28"/>
    <w:rsid w:val="008F32BC"/>
    <w:rsid w:val="008F449C"/>
    <w:rsid w:val="008F7791"/>
    <w:rsid w:val="00920768"/>
    <w:rsid w:val="009210E8"/>
    <w:rsid w:val="009310E1"/>
    <w:rsid w:val="009316D7"/>
    <w:rsid w:val="00934132"/>
    <w:rsid w:val="00942ADA"/>
    <w:rsid w:val="00950ED5"/>
    <w:rsid w:val="009526FE"/>
    <w:rsid w:val="00952B9E"/>
    <w:rsid w:val="0095344B"/>
    <w:rsid w:val="00955553"/>
    <w:rsid w:val="00956EC6"/>
    <w:rsid w:val="00965BAB"/>
    <w:rsid w:val="00965D7E"/>
    <w:rsid w:val="00986710"/>
    <w:rsid w:val="00990C57"/>
    <w:rsid w:val="00997FE9"/>
    <w:rsid w:val="009A35AF"/>
    <w:rsid w:val="009A550F"/>
    <w:rsid w:val="009A7C82"/>
    <w:rsid w:val="009B6777"/>
    <w:rsid w:val="009B70F7"/>
    <w:rsid w:val="009C6D3F"/>
    <w:rsid w:val="009D0479"/>
    <w:rsid w:val="009D3259"/>
    <w:rsid w:val="009E5872"/>
    <w:rsid w:val="009E6C5C"/>
    <w:rsid w:val="009F19B5"/>
    <w:rsid w:val="009F7B84"/>
    <w:rsid w:val="00A05A1C"/>
    <w:rsid w:val="00A1034E"/>
    <w:rsid w:val="00A247FE"/>
    <w:rsid w:val="00A307FB"/>
    <w:rsid w:val="00A42EC1"/>
    <w:rsid w:val="00A4430F"/>
    <w:rsid w:val="00A45946"/>
    <w:rsid w:val="00A76B27"/>
    <w:rsid w:val="00A90D1D"/>
    <w:rsid w:val="00A95784"/>
    <w:rsid w:val="00AA0867"/>
    <w:rsid w:val="00AB4449"/>
    <w:rsid w:val="00AC223A"/>
    <w:rsid w:val="00AD1543"/>
    <w:rsid w:val="00B007DF"/>
    <w:rsid w:val="00B016DA"/>
    <w:rsid w:val="00B04B7D"/>
    <w:rsid w:val="00B106BD"/>
    <w:rsid w:val="00B10A55"/>
    <w:rsid w:val="00B143AC"/>
    <w:rsid w:val="00B20BF7"/>
    <w:rsid w:val="00B34F9E"/>
    <w:rsid w:val="00B4488A"/>
    <w:rsid w:val="00B51B69"/>
    <w:rsid w:val="00B53C33"/>
    <w:rsid w:val="00B62D0E"/>
    <w:rsid w:val="00B66D2C"/>
    <w:rsid w:val="00B74C13"/>
    <w:rsid w:val="00B769FA"/>
    <w:rsid w:val="00B8474E"/>
    <w:rsid w:val="00B87C2B"/>
    <w:rsid w:val="00BA2F76"/>
    <w:rsid w:val="00BA7FCD"/>
    <w:rsid w:val="00BB12E9"/>
    <w:rsid w:val="00BE4E52"/>
    <w:rsid w:val="00C010C5"/>
    <w:rsid w:val="00C06816"/>
    <w:rsid w:val="00C21056"/>
    <w:rsid w:val="00C37E30"/>
    <w:rsid w:val="00C43C3F"/>
    <w:rsid w:val="00C62848"/>
    <w:rsid w:val="00C668BA"/>
    <w:rsid w:val="00C67D03"/>
    <w:rsid w:val="00C70D8C"/>
    <w:rsid w:val="00C87B41"/>
    <w:rsid w:val="00C87FE0"/>
    <w:rsid w:val="00C9258A"/>
    <w:rsid w:val="00C97B56"/>
    <w:rsid w:val="00CB097D"/>
    <w:rsid w:val="00CB1B1C"/>
    <w:rsid w:val="00CB4042"/>
    <w:rsid w:val="00CC4F1F"/>
    <w:rsid w:val="00CD6B52"/>
    <w:rsid w:val="00CE06E2"/>
    <w:rsid w:val="00CF4B5C"/>
    <w:rsid w:val="00CF7C1C"/>
    <w:rsid w:val="00D012E8"/>
    <w:rsid w:val="00D05C7C"/>
    <w:rsid w:val="00D06E64"/>
    <w:rsid w:val="00D0752C"/>
    <w:rsid w:val="00D11748"/>
    <w:rsid w:val="00D1713B"/>
    <w:rsid w:val="00D17E86"/>
    <w:rsid w:val="00D306B0"/>
    <w:rsid w:val="00D32C69"/>
    <w:rsid w:val="00D553C5"/>
    <w:rsid w:val="00D61129"/>
    <w:rsid w:val="00D64E98"/>
    <w:rsid w:val="00D6536F"/>
    <w:rsid w:val="00D66E33"/>
    <w:rsid w:val="00D73DA5"/>
    <w:rsid w:val="00D75241"/>
    <w:rsid w:val="00D75D37"/>
    <w:rsid w:val="00D77409"/>
    <w:rsid w:val="00D806F9"/>
    <w:rsid w:val="00D821DA"/>
    <w:rsid w:val="00D928AB"/>
    <w:rsid w:val="00D92BA3"/>
    <w:rsid w:val="00DC3A5F"/>
    <w:rsid w:val="00DD1FAF"/>
    <w:rsid w:val="00DD25CD"/>
    <w:rsid w:val="00DD5061"/>
    <w:rsid w:val="00DE3291"/>
    <w:rsid w:val="00DF5C2A"/>
    <w:rsid w:val="00E06AE5"/>
    <w:rsid w:val="00E13ACA"/>
    <w:rsid w:val="00E15C93"/>
    <w:rsid w:val="00E342ED"/>
    <w:rsid w:val="00E40BA7"/>
    <w:rsid w:val="00E44A29"/>
    <w:rsid w:val="00E45D5E"/>
    <w:rsid w:val="00E53388"/>
    <w:rsid w:val="00E546E1"/>
    <w:rsid w:val="00E55E19"/>
    <w:rsid w:val="00E60635"/>
    <w:rsid w:val="00E61450"/>
    <w:rsid w:val="00E63666"/>
    <w:rsid w:val="00E73622"/>
    <w:rsid w:val="00E81145"/>
    <w:rsid w:val="00E82264"/>
    <w:rsid w:val="00EA29A7"/>
    <w:rsid w:val="00EA4756"/>
    <w:rsid w:val="00EB676B"/>
    <w:rsid w:val="00EB6D90"/>
    <w:rsid w:val="00EC0C0B"/>
    <w:rsid w:val="00EC2745"/>
    <w:rsid w:val="00EC794D"/>
    <w:rsid w:val="00ED2558"/>
    <w:rsid w:val="00EE6BEC"/>
    <w:rsid w:val="00F0214F"/>
    <w:rsid w:val="00F04345"/>
    <w:rsid w:val="00F06879"/>
    <w:rsid w:val="00F12514"/>
    <w:rsid w:val="00F130FA"/>
    <w:rsid w:val="00F15A9E"/>
    <w:rsid w:val="00F248B9"/>
    <w:rsid w:val="00F24D05"/>
    <w:rsid w:val="00F3508B"/>
    <w:rsid w:val="00F36588"/>
    <w:rsid w:val="00F47ED4"/>
    <w:rsid w:val="00F50625"/>
    <w:rsid w:val="00F51120"/>
    <w:rsid w:val="00F530D0"/>
    <w:rsid w:val="00F57F5A"/>
    <w:rsid w:val="00F65973"/>
    <w:rsid w:val="00F86D4C"/>
    <w:rsid w:val="00F87C7D"/>
    <w:rsid w:val="00F90A9A"/>
    <w:rsid w:val="00FA3606"/>
    <w:rsid w:val="00FB75B2"/>
    <w:rsid w:val="00FC5969"/>
    <w:rsid w:val="00FD7217"/>
    <w:rsid w:val="00FE0F67"/>
    <w:rsid w:val="00FE439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12B41"/>
  <w15:docId w15:val="{EA2C5E80-A5D3-4FB3-8959-34FACB3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uiPriority w:val="99"/>
    <w:pPr>
      <w:jc w:val="both"/>
    </w:pPr>
    <w:rPr>
      <w:sz w:val="24"/>
    </w:rPr>
  </w:style>
  <w:style w:type="paragraph" w:styleId="BodyTextIndent">
    <w:name w:val="Body Text Indent"/>
    <w:basedOn w:val="Normal"/>
    <w:link w:val="BodyTextIndentChar"/>
    <w:uiPriority w:val="99"/>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uiPriority w:val="99"/>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uiPriority w:val="99"/>
    <w:rsid w:val="00955553"/>
    <w:rPr>
      <w:rFonts w:ascii="Cambria" w:hAnsi="Cambria"/>
      <w:szCs w:val="20"/>
      <w:lang w:val="en"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uiPriority w:val="99"/>
    <w:rsid w:val="00955553"/>
    <w:rPr>
      <w:rFonts w:ascii="Cambria" w:hAnsi="Cambria"/>
      <w:lang w:val="en"/>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99"/>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E52"/>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10B7"/>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A6C7F"/>
    <w:rPr>
      <w:rFonts w:ascii="Calibri" w:hAnsi="Calibri" w:cs="Arial"/>
      <w:sz w:val="22"/>
      <w:szCs w:val="22"/>
    </w:rPr>
  </w:style>
  <w:style w:type="character" w:customStyle="1" w:styleId="NoSpacingChar">
    <w:name w:val="No Spacing Char"/>
    <w:basedOn w:val="DefaultParagraphFont"/>
    <w:link w:val="NoSpacing"/>
    <w:uiPriority w:val="99"/>
    <w:rsid w:val="006A6C7F"/>
    <w:rPr>
      <w:rFonts w:ascii="Calibri" w:hAnsi="Calibri" w:cs="Arial"/>
      <w:sz w:val="22"/>
      <w:szCs w:val="22"/>
      <w:lang w:val="en-US" w:eastAsia="en-US" w:bidi="ar-SA"/>
    </w:rPr>
  </w:style>
  <w:style w:type="character" w:customStyle="1" w:styleId="BodyTextIndentChar">
    <w:name w:val="Body Text Indent Char"/>
    <w:link w:val="BodyTextIndent"/>
    <w:uiPriority w:val="99"/>
    <w:locked/>
    <w:rsid w:val="00771AEF"/>
    <w:rPr>
      <w:rFonts w:ascii="Arial" w:hAnsi="Arial"/>
      <w:szCs w:val="24"/>
      <w:lang w:val="en-GB"/>
    </w:rPr>
  </w:style>
  <w:style w:type="character" w:customStyle="1" w:styleId="BodyTextChar">
    <w:name w:val="Body Text Char"/>
    <w:link w:val="BodyText"/>
    <w:uiPriority w:val="99"/>
    <w:locked/>
    <w:rsid w:val="00043FDA"/>
    <w:rPr>
      <w:rFonts w:ascii="Arial" w:hAnsi="Arial"/>
      <w:sz w:val="24"/>
      <w:szCs w:val="24"/>
      <w:lang w:val="en-GB"/>
    </w:rPr>
  </w:style>
  <w:style w:type="character" w:customStyle="1" w:styleId="UnresolvedMention1">
    <w:name w:val="Unresolved Mention1"/>
    <w:basedOn w:val="DefaultParagraphFont"/>
    <w:uiPriority w:val="99"/>
    <w:semiHidden/>
    <w:unhideWhenUsed/>
    <w:rsid w:val="00F47E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nami.org/stigmafre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amhsa.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imh.nih.gov/index.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nits.ju.edu.jo/ar/LegalAffairs/Regulations.aspx" TargetMode="External"/><Relationship Id="rId20" Type="http://schemas.openxmlformats.org/officeDocument/2006/relationships/hyperlink" Target="https://www.aacap.org/AACAP/copy_of_home.aspx?hkey=f100857b-fb1c-42fa-8aad-5b7b15027acd&amp;WebsiteKey=a2785385-0ccf-4047-b76a-64b4094ae07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learning.ju.edu.jo/" TargetMode="External"/><Relationship Id="rId23" Type="http://schemas.openxmlformats.org/officeDocument/2006/relationships/hyperlink" Target="https://elearning.ju.edu.jo/"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y39BDAljI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cademic.ju.edu.jo/l.dardas/default.aspx" TargetMode="External"/><Relationship Id="rId22" Type="http://schemas.openxmlformats.org/officeDocument/2006/relationships/hyperlink" Target="http://www.sane.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rse_x0020_Name xmlns="1273bb50-8aa1-4bf6-a01c-f5e28723f012">PMHN</Cours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14A17B29CF0347A0FDAAC3D4A631BD" ma:contentTypeVersion="1" ma:contentTypeDescription="Create a new document." ma:contentTypeScope="" ma:versionID="c06a9f5a21e5b55338263413013200a8">
  <xsd:schema xmlns:xsd="http://www.w3.org/2001/XMLSchema" xmlns:xs="http://www.w3.org/2001/XMLSchema" xmlns:p="http://schemas.microsoft.com/office/2006/metadata/properties" xmlns:ns2="1273bb50-8aa1-4bf6-a01c-f5e28723f012" targetNamespace="http://schemas.microsoft.com/office/2006/metadata/properties" ma:root="true" ma:fieldsID="9617b7a75fb7d0093c66aedf80356b1a"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0E7B9BA5-D361-4307-AF09-DABA8BF0492F}">
  <ds:schemaRefs>
    <ds:schemaRef ds:uri="http://schemas.microsoft.com/office/2006/metadata/properties"/>
    <ds:schemaRef ds:uri="http://schemas.microsoft.com/office/infopath/2007/PartnerControls"/>
    <ds:schemaRef ds:uri="1273bb50-8aa1-4bf6-a01c-f5e28723f012"/>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50BDEBD6-5DA2-4341-B13A-F452E208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185400-6B61-49FC-BA36-B2ED7DE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1</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3</cp:revision>
  <cp:lastPrinted>2018-09-24T10:33:00Z</cp:lastPrinted>
  <dcterms:created xsi:type="dcterms:W3CDTF">2018-12-24T07:44:00Z</dcterms:created>
  <dcterms:modified xsi:type="dcterms:W3CDTF">2018-12-24T07:44:00Z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y fmtid="{D5CDD505-2E9C-101B-9397-08002B2CF9AE}" pid="6" name="ContentTypeId">
    <vt:lpwstr>0x0101001314A17B29CF0347A0FDAAC3D4A631BD</vt:lpwstr>
  </property>
</Properties>
</file>